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e8bb" w14:textId="33ce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Кенесінің жанындағы Сот төрелігі академиясында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2024 жылғы 18 желтоқсандағы № 1-8/66 өкімі.</w:t>
      </w:r>
    </w:p>
    <w:p>
      <w:pPr>
        <w:spacing w:after="0"/>
        <w:ind w:left="0"/>
        <w:jc w:val="both"/>
      </w:pPr>
      <w:bookmarkStart w:name="z3" w:id="0"/>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сәйкес:</w:t>
      </w:r>
    </w:p>
    <w:bookmarkEnd w:id="0"/>
    <w:bookmarkStart w:name="z4" w:id="1"/>
    <w:p>
      <w:pPr>
        <w:spacing w:after="0"/>
        <w:ind w:left="0"/>
        <w:jc w:val="both"/>
      </w:pPr>
      <w:r>
        <w:rPr>
          <w:rFonts w:ascii="Times New Roman"/>
          <w:b w:val="false"/>
          <w:i w:val="false"/>
          <w:color w:val="000000"/>
          <w:sz w:val="28"/>
        </w:rPr>
        <w:t xml:space="preserve">
      1. Қазақстан Республикасы Жоғары Сот Кеңесінің жанындағы Сот төрелігі академиясында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қағидалары, осы өкімнің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бөліміне осы өкімді Қазақстан Республикасы Жоғары Сот Кеңесінің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өкім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Төрағасының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1-8/66 өкіміне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Қазақстан Республикасы Жоғары Сот Кенесінің жанындағы Сот төрелігі академиясында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қағидалары</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Қазақстан Республикасы Жоғары Сот Кенесінің жанындағы Сот төрелігі академиясында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қағидалары (бұдан әрі – Қағидалар) "Білім туралы" Қазақстан Республикасы Заңының 5-2-бабының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w:t>
      </w:r>
    </w:p>
    <w:bookmarkEnd w:id="6"/>
    <w:bookmarkStart w:name="z12" w:id="7"/>
    <w:p>
      <w:pPr>
        <w:spacing w:after="0"/>
        <w:ind w:left="0"/>
        <w:jc w:val="both"/>
      </w:pPr>
      <w:r>
        <w:rPr>
          <w:rFonts w:ascii="Times New Roman"/>
          <w:b w:val="false"/>
          <w:i w:val="false"/>
          <w:color w:val="000000"/>
          <w:sz w:val="28"/>
        </w:rPr>
        <w:t>
      2. Қағидалар Қазақстан Республикасы Жоғары Сот Кенесінің жанындағы Сот төрелігі академиясында (бұдан әрі – Академия) оқулық басылымдар мен оқу-әдiстемелiк кешендерді дайындау, сараптау, сынақтан өткізу, басып шығару және оларға мониторинг жүргізу жөнiндегi жұмыстарды ұйымдастыру тәртібін айқындайды.</w:t>
      </w:r>
    </w:p>
    <w:bookmarkEnd w:id="7"/>
    <w:bookmarkStart w:name="z13" w:id="8"/>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8"/>
    <w:bookmarkStart w:name="z14" w:id="9"/>
    <w:p>
      <w:pPr>
        <w:spacing w:after="0"/>
        <w:ind w:left="0"/>
        <w:jc w:val="both"/>
      </w:pPr>
      <w:r>
        <w:rPr>
          <w:rFonts w:ascii="Times New Roman"/>
          <w:b w:val="false"/>
          <w:i w:val="false"/>
          <w:color w:val="000000"/>
          <w:sz w:val="28"/>
        </w:rPr>
        <w:t>
      1) автор – шығармашылық еңбегімен оқулық басылымын, оқу-әдістемелік кешен дайындаған жеке тұлға;</w:t>
      </w:r>
    </w:p>
    <w:bookmarkEnd w:id="9"/>
    <w:bookmarkStart w:name="z15" w:id="10"/>
    <w:p>
      <w:pPr>
        <w:spacing w:after="0"/>
        <w:ind w:left="0"/>
        <w:jc w:val="both"/>
      </w:pPr>
      <w:r>
        <w:rPr>
          <w:rFonts w:ascii="Times New Roman"/>
          <w:b w:val="false"/>
          <w:i w:val="false"/>
          <w:color w:val="000000"/>
          <w:sz w:val="28"/>
        </w:rPr>
        <w:t>
      2) авторлық ұжым – бірлескен авторлар ретінде жүретін жеке тұлғалар тобы;</w:t>
      </w:r>
    </w:p>
    <w:bookmarkEnd w:id="10"/>
    <w:bookmarkStart w:name="z16" w:id="11"/>
    <w:p>
      <w:pPr>
        <w:spacing w:after="0"/>
        <w:ind w:left="0"/>
        <w:jc w:val="both"/>
      </w:pPr>
      <w:r>
        <w:rPr>
          <w:rFonts w:ascii="Times New Roman"/>
          <w:b w:val="false"/>
          <w:i w:val="false"/>
          <w:color w:val="000000"/>
          <w:sz w:val="28"/>
        </w:rPr>
        <w:t>
      3) оқулық басылымдары, оқу-әдістемелік кешендері мониторингі – оқу процесіне оқулық басылымдарын, оқу-әдістемелік кешендерді енгізу нәтижелері бойынша ақпарат жинақтау, сақтау, өңдеу және тарату;</w:t>
      </w:r>
    </w:p>
    <w:bookmarkEnd w:id="11"/>
    <w:bookmarkStart w:name="z17" w:id="12"/>
    <w:p>
      <w:pPr>
        <w:spacing w:after="0"/>
        <w:ind w:left="0"/>
        <w:jc w:val="both"/>
      </w:pPr>
      <w:r>
        <w:rPr>
          <w:rFonts w:ascii="Times New Roman"/>
          <w:b w:val="false"/>
          <w:i w:val="false"/>
          <w:color w:val="000000"/>
          <w:sz w:val="28"/>
        </w:rPr>
        <w:t>
      4) оқулық басылымдарын, оқу-әдістемелік кешендерді сынақтан өткізу – Академиядағы оқу процесінде оқулық басылымдарын, оқу-әдістемелік кешендерді пайдалану практикасын енгізу және кешенді зерделеу;</w:t>
      </w:r>
    </w:p>
    <w:bookmarkEnd w:id="12"/>
    <w:bookmarkStart w:name="z18" w:id="13"/>
    <w:p>
      <w:pPr>
        <w:spacing w:after="0"/>
        <w:ind w:left="0"/>
        <w:jc w:val="both"/>
      </w:pPr>
      <w:r>
        <w:rPr>
          <w:rFonts w:ascii="Times New Roman"/>
          <w:b w:val="false"/>
          <w:i w:val="false"/>
          <w:color w:val="000000"/>
          <w:sz w:val="28"/>
        </w:rPr>
        <w:t>
      5) оқу басылымдарының сараптамасы – мазмұнының мемлекеттік жалпыға міндетті білім беру стандартының (бұдан әрі – МЖМБС), үлгілік оқу жоспарлары мен үлгілік оқу бағдарламаларының, білім алушыларды оқыту, тәрбиелеу және дамыту мақсаттарына, қазіргі заманғы ғылыми түсініктерге және психологиялық-педагогикалық ғылым талаптарына сәйкестігін бағалау;</w:t>
      </w:r>
    </w:p>
    <w:bookmarkEnd w:id="13"/>
    <w:bookmarkStart w:name="z19" w:id="14"/>
    <w:p>
      <w:pPr>
        <w:spacing w:after="0"/>
        <w:ind w:left="0"/>
        <w:jc w:val="both"/>
      </w:pPr>
      <w:r>
        <w:rPr>
          <w:rFonts w:ascii="Times New Roman"/>
          <w:b w:val="false"/>
          <w:i w:val="false"/>
          <w:color w:val="000000"/>
          <w:sz w:val="28"/>
        </w:rPr>
        <w:t>
      6) сарапшы – сараптама жүргізуге тартылатын, білім беру, ғылым, техника және басқа да салаларда кем дегенде бес жыл еңбек өтілі және тиісті біліктілігі бар жеке тұлға;</w:t>
      </w:r>
    </w:p>
    <w:bookmarkEnd w:id="14"/>
    <w:bookmarkStart w:name="z20" w:id="15"/>
    <w:p>
      <w:pPr>
        <w:spacing w:after="0"/>
        <w:ind w:left="0"/>
        <w:jc w:val="both"/>
      </w:pPr>
      <w:r>
        <w:rPr>
          <w:rFonts w:ascii="Times New Roman"/>
          <w:b w:val="false"/>
          <w:i w:val="false"/>
          <w:color w:val="000000"/>
          <w:sz w:val="28"/>
        </w:rPr>
        <w:t>
      7) электрондық жеткізгіштердегі оқулық басылымы – оқытуды автоматтандыруға арналған, оқу пәніне сәйкес келетін және оқу жұмыстарының әр-алуан түрлерін қамтамасыз ететін, сондай – ақ Академияның интернет -ресурсында орналастырылуы мүмкін цифрлық, мәтіндік, графикалық, аудио, бейне және өзге ақпараттың жиынтығы ретінде ұсынылған басылым.</w:t>
      </w:r>
    </w:p>
    <w:bookmarkEnd w:id="15"/>
    <w:bookmarkStart w:name="z21" w:id="16"/>
    <w:p>
      <w:pPr>
        <w:spacing w:after="0"/>
        <w:ind w:left="0"/>
        <w:jc w:val="both"/>
      </w:pPr>
      <w:r>
        <w:rPr>
          <w:rFonts w:ascii="Times New Roman"/>
          <w:b w:val="false"/>
          <w:i w:val="false"/>
          <w:color w:val="000000"/>
          <w:sz w:val="28"/>
        </w:rPr>
        <w:t>
      Электрондық оқулық басылымына мыналар жатады: электрондық оқулық, электрондық оқу құралы, электрондық оқу-әдістемелік кешен, аудио-, бейне материалдар, цифрлық оқу ресурстары, виртуалды зертханалар, т.б. Электрондық басылым электронды тасымалдағышта орындалуы, сондай-ақ Академияның интернет-ресурсында орналастырылуы мүмкін;</w:t>
      </w:r>
    </w:p>
    <w:bookmarkEnd w:id="16"/>
    <w:bookmarkStart w:name="z22" w:id="17"/>
    <w:p>
      <w:pPr>
        <w:spacing w:after="0"/>
        <w:ind w:left="0"/>
        <w:jc w:val="both"/>
      </w:pPr>
      <w:r>
        <w:rPr>
          <w:rFonts w:ascii="Times New Roman"/>
          <w:b w:val="false"/>
          <w:i w:val="false"/>
          <w:color w:val="000000"/>
          <w:sz w:val="28"/>
        </w:rPr>
        <w:t>
      8) Оқу-әдістемелік кеңес (бұдан әрі – ОӘК) – Академияның оқу және әдістемелік қызметі жөніндегі алқалы басқару органы.</w:t>
      </w:r>
    </w:p>
    <w:bookmarkEnd w:id="17"/>
    <w:bookmarkStart w:name="z23" w:id="18"/>
    <w:p>
      <w:pPr>
        <w:spacing w:after="0"/>
        <w:ind w:left="0"/>
        <w:jc w:val="both"/>
      </w:pPr>
      <w:r>
        <w:rPr>
          <w:rFonts w:ascii="Times New Roman"/>
          <w:b w:val="false"/>
          <w:i w:val="false"/>
          <w:color w:val="000000"/>
          <w:sz w:val="28"/>
        </w:rPr>
        <w:t>
      4. Білім беру процесін оқу-әдiстемелiк қамтамасыз етудің тиімділігін арттыру және Академияның профессорлық-оқытушылық құрамының жұмысын ынталандыру мақсаты үздік оқулық басылымына, оқу-әдістемелік кешеніне байқау жүргізіледі.</w:t>
      </w:r>
    </w:p>
    <w:bookmarkEnd w:id="18"/>
    <w:bookmarkStart w:name="z24" w:id="19"/>
    <w:p>
      <w:pPr>
        <w:spacing w:after="0"/>
        <w:ind w:left="0"/>
        <w:jc w:val="both"/>
      </w:pPr>
      <w:r>
        <w:rPr>
          <w:rFonts w:ascii="Times New Roman"/>
          <w:b w:val="false"/>
          <w:i w:val="false"/>
          <w:color w:val="000000"/>
          <w:sz w:val="28"/>
        </w:rPr>
        <w:t>
      Байқауды жүргізу тәртібін Академия дербес айқындайды.</w:t>
      </w:r>
    </w:p>
    <w:bookmarkEnd w:id="19"/>
    <w:bookmarkStart w:name="z25" w:id="20"/>
    <w:p>
      <w:pPr>
        <w:spacing w:after="0"/>
        <w:ind w:left="0"/>
        <w:jc w:val="left"/>
      </w:pPr>
      <w:r>
        <w:rPr>
          <w:rFonts w:ascii="Times New Roman"/>
          <w:b/>
          <w:i w:val="false"/>
          <w:color w:val="000000"/>
        </w:rPr>
        <w:t xml:space="preserve"> 2. Оқулық басылымдарын, оқу-әдiстемелiк кешендерді дайындау тәртібі</w:t>
      </w:r>
    </w:p>
    <w:bookmarkEnd w:id="20"/>
    <w:bookmarkStart w:name="z26" w:id="21"/>
    <w:p>
      <w:pPr>
        <w:spacing w:after="0"/>
        <w:ind w:left="0"/>
        <w:jc w:val="both"/>
      </w:pPr>
      <w:r>
        <w:rPr>
          <w:rFonts w:ascii="Times New Roman"/>
          <w:b w:val="false"/>
          <w:i w:val="false"/>
          <w:color w:val="000000"/>
          <w:sz w:val="28"/>
        </w:rPr>
        <w:t>
      5. Оқулық басылымдарын, оқу-әдiстемелiк кешендерін автор МЖМБС талаптарын, оқу пәні бойынша үлгілік оқу бағдарламасын және үлгілік оқу жоспарын ескере отырып дайындайды, мынадай талаптарға сәйкес жүзеге асырады:</w:t>
      </w:r>
    </w:p>
    <w:bookmarkEnd w:id="21"/>
    <w:bookmarkStart w:name="z27" w:id="22"/>
    <w:p>
      <w:pPr>
        <w:spacing w:after="0"/>
        <w:ind w:left="0"/>
        <w:jc w:val="both"/>
      </w:pPr>
      <w:r>
        <w:rPr>
          <w:rFonts w:ascii="Times New Roman"/>
          <w:b w:val="false"/>
          <w:i w:val="false"/>
          <w:color w:val="000000"/>
          <w:sz w:val="28"/>
        </w:rPr>
        <w:t>
      1) оқу пәні бойынша неғұрлым өзекті білімдерді енгізу;</w:t>
      </w:r>
    </w:p>
    <w:bookmarkEnd w:id="22"/>
    <w:bookmarkStart w:name="z28" w:id="23"/>
    <w:p>
      <w:pPr>
        <w:spacing w:after="0"/>
        <w:ind w:left="0"/>
        <w:jc w:val="both"/>
      </w:pPr>
      <w:r>
        <w:rPr>
          <w:rFonts w:ascii="Times New Roman"/>
          <w:b w:val="false"/>
          <w:i w:val="false"/>
          <w:color w:val="000000"/>
          <w:sz w:val="28"/>
        </w:rPr>
        <w:t>
      2) ұсынылған оқу және әдістемелік материалдардың дұрыстығы;</w:t>
      </w:r>
    </w:p>
    <w:bookmarkEnd w:id="23"/>
    <w:bookmarkStart w:name="z29" w:id="24"/>
    <w:p>
      <w:pPr>
        <w:spacing w:after="0"/>
        <w:ind w:left="0"/>
        <w:jc w:val="both"/>
      </w:pPr>
      <w:r>
        <w:rPr>
          <w:rFonts w:ascii="Times New Roman"/>
          <w:b w:val="false"/>
          <w:i w:val="false"/>
          <w:color w:val="000000"/>
          <w:sz w:val="28"/>
        </w:rPr>
        <w:t>
      3) оқулық басылымы мен оқу-әдістемелік кешені арналатын мақсатты аудиторияны (тиісті білім деңгейіндегі білім алушылар, тыңдаушылар, оқытушылар, ғылыми қызметкерлер, судьялар, сот жүйесінің қызметкерлері және басқа тұлғалар) есепке алу;</w:t>
      </w:r>
    </w:p>
    <w:bookmarkEnd w:id="24"/>
    <w:bookmarkStart w:name="z30" w:id="25"/>
    <w:p>
      <w:pPr>
        <w:spacing w:after="0"/>
        <w:ind w:left="0"/>
        <w:jc w:val="both"/>
      </w:pPr>
      <w:r>
        <w:rPr>
          <w:rFonts w:ascii="Times New Roman"/>
          <w:b w:val="false"/>
          <w:i w:val="false"/>
          <w:color w:val="000000"/>
          <w:sz w:val="28"/>
        </w:rPr>
        <w:t>
      4) оқу материалы мазмұнының кәсіби, практикалық бағыттылығы.</w:t>
      </w:r>
    </w:p>
    <w:bookmarkEnd w:id="25"/>
    <w:bookmarkStart w:name="z31" w:id="26"/>
    <w:p>
      <w:pPr>
        <w:spacing w:after="0"/>
        <w:ind w:left="0"/>
        <w:jc w:val="both"/>
      </w:pPr>
      <w:r>
        <w:rPr>
          <w:rFonts w:ascii="Times New Roman"/>
          <w:b w:val="false"/>
          <w:i w:val="false"/>
          <w:color w:val="000000"/>
          <w:sz w:val="28"/>
        </w:rPr>
        <w:t>
      6. Оқулық басылымдарының, оқу-әдістемелік кешенінің авторлық ұжымының құрамына ғалымдар, оқытушылар, ғылыми қызметкерлер, судьялар, Қазақстан Республикасы Жоғары Сот Кенесінің мүшелері және Кеңес аппараты мен сот жүйесінің қызметкерлері, сондай-ақ оқулық басылымының бейіні бойынша өзге де тұлғалар енуі мүмкін.</w:t>
      </w:r>
    </w:p>
    <w:bookmarkEnd w:id="26"/>
    <w:bookmarkStart w:name="z32" w:id="27"/>
    <w:p>
      <w:pPr>
        <w:spacing w:after="0"/>
        <w:ind w:left="0"/>
        <w:jc w:val="left"/>
      </w:pPr>
      <w:r>
        <w:rPr>
          <w:rFonts w:ascii="Times New Roman"/>
          <w:b/>
          <w:i w:val="false"/>
          <w:color w:val="000000"/>
        </w:rPr>
        <w:t xml:space="preserve"> 3. Оқулық басылымдарына сараптама жүргізу және оқу-әдістемелік кешендердің МЖМБС-на сәйкестігін қарау тәртібі </w:t>
      </w:r>
    </w:p>
    <w:bookmarkEnd w:id="27"/>
    <w:bookmarkStart w:name="z33" w:id="28"/>
    <w:p>
      <w:pPr>
        <w:spacing w:after="0"/>
        <w:ind w:left="0"/>
        <w:jc w:val="both"/>
      </w:pPr>
      <w:r>
        <w:rPr>
          <w:rFonts w:ascii="Times New Roman"/>
          <w:b w:val="false"/>
          <w:i w:val="false"/>
          <w:color w:val="000000"/>
          <w:sz w:val="28"/>
        </w:rPr>
        <w:t xml:space="preserve">
      7. ОӘК оқулық басылымдарын қарау барысында, оқу-әдістемелік кешендерді қоспағанда, плагиатты анықтау мен алдын-алу жүйелерін пайдалана отырып, авторлардың немесе авторлық ұжымның материалдарды авторға сілтеме жасамай пайдалануын тексереді. </w:t>
      </w:r>
    </w:p>
    <w:bookmarkEnd w:id="28"/>
    <w:bookmarkStart w:name="z34" w:id="29"/>
    <w:p>
      <w:pPr>
        <w:spacing w:after="0"/>
        <w:ind w:left="0"/>
        <w:jc w:val="both"/>
      </w:pPr>
      <w:r>
        <w:rPr>
          <w:rFonts w:ascii="Times New Roman"/>
          <w:b w:val="false"/>
          <w:i w:val="false"/>
          <w:color w:val="000000"/>
          <w:sz w:val="28"/>
        </w:rPr>
        <w:t>
      Мәтіннің бірегейлігінің рұқсат етілген деңгейі Ғылыми кеңестің шешімімен белгіленеді.</w:t>
      </w:r>
    </w:p>
    <w:bookmarkEnd w:id="29"/>
    <w:bookmarkStart w:name="z35" w:id="30"/>
    <w:p>
      <w:pPr>
        <w:spacing w:after="0"/>
        <w:ind w:left="0"/>
        <w:jc w:val="both"/>
      </w:pPr>
      <w:r>
        <w:rPr>
          <w:rFonts w:ascii="Times New Roman"/>
          <w:b w:val="false"/>
          <w:i w:val="false"/>
          <w:color w:val="000000"/>
          <w:sz w:val="28"/>
        </w:rPr>
        <w:t>
      8. Оқулық басылымдары мен оқу-әдістемелік кешендерді қарау нәтижелері бойынша ОӘК мынадай шешімдердің бірін қабылдайды:</w:t>
      </w:r>
    </w:p>
    <w:bookmarkEnd w:id="30"/>
    <w:bookmarkStart w:name="z36" w:id="31"/>
    <w:p>
      <w:pPr>
        <w:spacing w:after="0"/>
        <w:ind w:left="0"/>
        <w:jc w:val="both"/>
      </w:pPr>
      <w:r>
        <w:rPr>
          <w:rFonts w:ascii="Times New Roman"/>
          <w:b w:val="false"/>
          <w:i w:val="false"/>
          <w:color w:val="000000"/>
          <w:sz w:val="28"/>
        </w:rPr>
        <w:t>
      1) оқулық басылымы бойынша – сараптама жүргізу туралы;</w:t>
      </w:r>
    </w:p>
    <w:bookmarkEnd w:id="31"/>
    <w:bookmarkStart w:name="z37" w:id="32"/>
    <w:p>
      <w:pPr>
        <w:spacing w:after="0"/>
        <w:ind w:left="0"/>
        <w:jc w:val="both"/>
      </w:pPr>
      <w:r>
        <w:rPr>
          <w:rFonts w:ascii="Times New Roman"/>
          <w:b w:val="false"/>
          <w:i w:val="false"/>
          <w:color w:val="000000"/>
          <w:sz w:val="28"/>
        </w:rPr>
        <w:t>
      2) оқу-әдістемелік кешен бойынша – МЖМБС сәйкестігін қарау туралы;</w:t>
      </w:r>
    </w:p>
    <w:bookmarkEnd w:id="32"/>
    <w:bookmarkStart w:name="z38" w:id="33"/>
    <w:p>
      <w:pPr>
        <w:spacing w:after="0"/>
        <w:ind w:left="0"/>
        <w:jc w:val="both"/>
      </w:pPr>
      <w:r>
        <w:rPr>
          <w:rFonts w:ascii="Times New Roman"/>
          <w:b w:val="false"/>
          <w:i w:val="false"/>
          <w:color w:val="000000"/>
          <w:sz w:val="28"/>
        </w:rPr>
        <w:t>
      3) оқулық басылымын пысықтау туралы;</w:t>
      </w:r>
    </w:p>
    <w:bookmarkEnd w:id="33"/>
    <w:bookmarkStart w:name="z39" w:id="34"/>
    <w:p>
      <w:pPr>
        <w:spacing w:after="0"/>
        <w:ind w:left="0"/>
        <w:jc w:val="both"/>
      </w:pPr>
      <w:r>
        <w:rPr>
          <w:rFonts w:ascii="Times New Roman"/>
          <w:b w:val="false"/>
          <w:i w:val="false"/>
          <w:color w:val="000000"/>
          <w:sz w:val="28"/>
        </w:rPr>
        <w:t>
      4) оқу-әдістемелік кешенді пысықтау туралы.</w:t>
      </w:r>
    </w:p>
    <w:bookmarkEnd w:id="34"/>
    <w:bookmarkStart w:name="z40" w:id="35"/>
    <w:p>
      <w:pPr>
        <w:spacing w:after="0"/>
        <w:ind w:left="0"/>
        <w:jc w:val="both"/>
      </w:pPr>
      <w:r>
        <w:rPr>
          <w:rFonts w:ascii="Times New Roman"/>
          <w:b w:val="false"/>
          <w:i w:val="false"/>
          <w:color w:val="000000"/>
          <w:sz w:val="28"/>
        </w:rPr>
        <w:t>
      Оқулық басылымын пысықтау туралы шешім, егер автор немесе авторлық ұжым авторға сілтеме жасамай материалдарды пайдалануын тексеру нәтижесі бойынша сәйкестік рұқсат етілген деңгейден жоғары нәтиже көрсеткен жағдайда қабылданады.</w:t>
      </w:r>
    </w:p>
    <w:bookmarkEnd w:id="35"/>
    <w:bookmarkStart w:name="z41" w:id="36"/>
    <w:p>
      <w:pPr>
        <w:spacing w:after="0"/>
        <w:ind w:left="0"/>
        <w:jc w:val="both"/>
      </w:pPr>
      <w:r>
        <w:rPr>
          <w:rFonts w:ascii="Times New Roman"/>
          <w:b w:val="false"/>
          <w:i w:val="false"/>
          <w:color w:val="000000"/>
          <w:sz w:val="28"/>
        </w:rPr>
        <w:t>
      9. Білім беру қызметінде пайдалануға ұсынылатын оқулық басылымдары мазмұнының МЖМБС талаптарына, үлгілі оқу жоспарлары мен бағдарламаларына, ғылыми зерттеулерге, оқытудың мақсаттарына, білім алушылардың дамуына, психологиялық-педагогикалық ғылымның қазіргі кезеңдегі талаптарына сәйкестігін бағалау үшін оларға сараптама жүргізіледі.</w:t>
      </w:r>
    </w:p>
    <w:bookmarkEnd w:id="36"/>
    <w:bookmarkStart w:name="z42" w:id="37"/>
    <w:p>
      <w:pPr>
        <w:spacing w:after="0"/>
        <w:ind w:left="0"/>
        <w:jc w:val="both"/>
      </w:pPr>
      <w:r>
        <w:rPr>
          <w:rFonts w:ascii="Times New Roman"/>
          <w:b w:val="false"/>
          <w:i w:val="false"/>
          <w:color w:val="000000"/>
          <w:sz w:val="28"/>
        </w:rPr>
        <w:t>
      10. Сараптаманы ОӘК ұйымдастырады.</w:t>
      </w:r>
    </w:p>
    <w:bookmarkEnd w:id="37"/>
    <w:bookmarkStart w:name="z43" w:id="38"/>
    <w:p>
      <w:pPr>
        <w:spacing w:after="0"/>
        <w:ind w:left="0"/>
        <w:jc w:val="both"/>
      </w:pPr>
      <w:r>
        <w:rPr>
          <w:rFonts w:ascii="Times New Roman"/>
          <w:b w:val="false"/>
          <w:i w:val="false"/>
          <w:color w:val="000000"/>
          <w:sz w:val="28"/>
        </w:rPr>
        <w:t>
      11. Автор (авторлық ұжым) оқулық басылымына сараптама жүргізу үшін ОӘК-сына мынадай материалдарды жолдайды:</w:t>
      </w:r>
    </w:p>
    <w:bookmarkEnd w:id="38"/>
    <w:bookmarkStart w:name="z44" w:id="39"/>
    <w:p>
      <w:pPr>
        <w:spacing w:after="0"/>
        <w:ind w:left="0"/>
        <w:jc w:val="both"/>
      </w:pPr>
      <w:r>
        <w:rPr>
          <w:rFonts w:ascii="Times New Roman"/>
          <w:b w:val="false"/>
          <w:i w:val="false"/>
          <w:color w:val="000000"/>
          <w:sz w:val="28"/>
        </w:rPr>
        <w:t>
      1) оқулық басылымына сараптама жүргізу туралы еркін нысандағы өтініш, онда титулдық парағына сәйкес автор (авторлық ұжым), атауы, басылым тілі көрсетіледі;</w:t>
      </w:r>
    </w:p>
    <w:bookmarkEnd w:id="39"/>
    <w:bookmarkStart w:name="z45" w:id="40"/>
    <w:p>
      <w:pPr>
        <w:spacing w:after="0"/>
        <w:ind w:left="0"/>
        <w:jc w:val="both"/>
      </w:pPr>
      <w:r>
        <w:rPr>
          <w:rFonts w:ascii="Times New Roman"/>
          <w:b w:val="false"/>
          <w:i w:val="false"/>
          <w:color w:val="000000"/>
          <w:sz w:val="28"/>
        </w:rPr>
        <w:t>
      2) оқулық басылымы – электронды түрде не автордың (авторлық ұжымның) қалауы бойынша қағаз жүзінде;</w:t>
      </w:r>
    </w:p>
    <w:bookmarkEnd w:id="40"/>
    <w:bookmarkStart w:name="z46" w:id="41"/>
    <w:p>
      <w:pPr>
        <w:spacing w:after="0"/>
        <w:ind w:left="0"/>
        <w:jc w:val="both"/>
      </w:pPr>
      <w:r>
        <w:rPr>
          <w:rFonts w:ascii="Times New Roman"/>
          <w:b w:val="false"/>
          <w:i w:val="false"/>
          <w:color w:val="000000"/>
          <w:sz w:val="28"/>
        </w:rPr>
        <w:t>
      3) оқулық басылымына сырттан екі сын-пікір;</w:t>
      </w:r>
    </w:p>
    <w:bookmarkEnd w:id="41"/>
    <w:bookmarkStart w:name="z47" w:id="42"/>
    <w:p>
      <w:pPr>
        <w:spacing w:after="0"/>
        <w:ind w:left="0"/>
        <w:jc w:val="both"/>
      </w:pPr>
      <w:r>
        <w:rPr>
          <w:rFonts w:ascii="Times New Roman"/>
          <w:b w:val="false"/>
          <w:i w:val="false"/>
          <w:color w:val="000000"/>
          <w:sz w:val="28"/>
        </w:rPr>
        <w:t>
      4) оқулық басылымын, онда материалдардың авторға сілтеме жасамай пайдаланылуын тексеру нәтижесі туралы анықтама.</w:t>
      </w:r>
    </w:p>
    <w:bookmarkEnd w:id="42"/>
    <w:bookmarkStart w:name="z48" w:id="43"/>
    <w:p>
      <w:pPr>
        <w:spacing w:after="0"/>
        <w:ind w:left="0"/>
        <w:jc w:val="both"/>
      </w:pPr>
      <w:r>
        <w:rPr>
          <w:rFonts w:ascii="Times New Roman"/>
          <w:b w:val="false"/>
          <w:i w:val="false"/>
          <w:color w:val="000000"/>
          <w:sz w:val="28"/>
        </w:rPr>
        <w:t>
      12. Оқулық басылымдарына сараптама жүргізу үшін ОӘК бейін бойынша ғылыми дәрежесі (ғылым кандидаты, ғылым докторы) бар немесе философия докторы (PhD) дәрежесі бар немесе оқулық басылымы дайындалған тиісті сала бойынша тәжірибесі бар қызметкерлер қатарынан сарапшылар (3 адамнан аспайтын) тартады.</w:t>
      </w:r>
    </w:p>
    <w:bookmarkEnd w:id="43"/>
    <w:bookmarkStart w:name="z49" w:id="44"/>
    <w:p>
      <w:pPr>
        <w:spacing w:after="0"/>
        <w:ind w:left="0"/>
        <w:jc w:val="both"/>
      </w:pPr>
      <w:r>
        <w:rPr>
          <w:rFonts w:ascii="Times New Roman"/>
          <w:b w:val="false"/>
          <w:i w:val="false"/>
          <w:color w:val="000000"/>
          <w:sz w:val="28"/>
        </w:rPr>
        <w:t>
      13. Сарапшыларға автор (авторлық ұжым) ұсынған құжаттардың барлық жиынтығы беріледі.</w:t>
      </w:r>
    </w:p>
    <w:bookmarkEnd w:id="44"/>
    <w:bookmarkStart w:name="z50" w:id="45"/>
    <w:p>
      <w:pPr>
        <w:spacing w:after="0"/>
        <w:ind w:left="0"/>
        <w:jc w:val="both"/>
      </w:pPr>
      <w:r>
        <w:rPr>
          <w:rFonts w:ascii="Times New Roman"/>
          <w:b w:val="false"/>
          <w:i w:val="false"/>
          <w:color w:val="000000"/>
          <w:sz w:val="28"/>
        </w:rPr>
        <w:t>
      14. Бір оқулық басылымын сараптау ОӘК отырысында тиісті шешім қабылданған күннен бастап он бес жұмыс күнінен аспайтын мерзімде ұйымдастырылады және жүргізіледі.</w:t>
      </w:r>
    </w:p>
    <w:bookmarkEnd w:id="45"/>
    <w:bookmarkStart w:name="z51" w:id="46"/>
    <w:p>
      <w:pPr>
        <w:spacing w:after="0"/>
        <w:ind w:left="0"/>
        <w:jc w:val="both"/>
      </w:pPr>
      <w:r>
        <w:rPr>
          <w:rFonts w:ascii="Times New Roman"/>
          <w:b w:val="false"/>
          <w:i w:val="false"/>
          <w:color w:val="000000"/>
          <w:sz w:val="28"/>
        </w:rPr>
        <w:t>
      15. Сараптама қорытындысында мынадай шешімдердің бірі көрсетіледі:</w:t>
      </w:r>
    </w:p>
    <w:bookmarkEnd w:id="46"/>
    <w:bookmarkStart w:name="z52" w:id="47"/>
    <w:p>
      <w:pPr>
        <w:spacing w:after="0"/>
        <w:ind w:left="0"/>
        <w:jc w:val="both"/>
      </w:pPr>
      <w:r>
        <w:rPr>
          <w:rFonts w:ascii="Times New Roman"/>
          <w:b w:val="false"/>
          <w:i w:val="false"/>
          <w:color w:val="000000"/>
          <w:sz w:val="28"/>
        </w:rPr>
        <w:t>
      1) басуға және (немесе) оқу процесінде пайдалануға ұсынылады;</w:t>
      </w:r>
    </w:p>
    <w:bookmarkEnd w:id="47"/>
    <w:bookmarkStart w:name="z53" w:id="48"/>
    <w:p>
      <w:pPr>
        <w:spacing w:after="0"/>
        <w:ind w:left="0"/>
        <w:jc w:val="both"/>
      </w:pPr>
      <w:r>
        <w:rPr>
          <w:rFonts w:ascii="Times New Roman"/>
          <w:b w:val="false"/>
          <w:i w:val="false"/>
          <w:color w:val="000000"/>
          <w:sz w:val="28"/>
        </w:rPr>
        <w:t>
      2) басуға және (немесе) оқу процесінде пайдалануға ұсынылмайды.</w:t>
      </w:r>
    </w:p>
    <w:bookmarkEnd w:id="48"/>
    <w:bookmarkStart w:name="z54" w:id="49"/>
    <w:p>
      <w:pPr>
        <w:spacing w:after="0"/>
        <w:ind w:left="0"/>
        <w:jc w:val="both"/>
      </w:pPr>
      <w:r>
        <w:rPr>
          <w:rFonts w:ascii="Times New Roman"/>
          <w:b w:val="false"/>
          <w:i w:val="false"/>
          <w:color w:val="000000"/>
          <w:sz w:val="28"/>
        </w:rPr>
        <w:t>
      16. ОӘК авторға (авторлық ұжымға) сараптама нәтижелері туралы сараптау қорытындысы шыққаннан кейін дереу хабарлайды.</w:t>
      </w:r>
    </w:p>
    <w:bookmarkEnd w:id="49"/>
    <w:bookmarkStart w:name="z55" w:id="50"/>
    <w:p>
      <w:pPr>
        <w:spacing w:after="0"/>
        <w:ind w:left="0"/>
        <w:jc w:val="both"/>
      </w:pPr>
      <w:r>
        <w:rPr>
          <w:rFonts w:ascii="Times New Roman"/>
          <w:b w:val="false"/>
          <w:i w:val="false"/>
          <w:color w:val="000000"/>
          <w:sz w:val="28"/>
        </w:rPr>
        <w:t>
      17. Сарапшылардың оң қорытындысы негізінде Ғылыми кеңес оқулық басылымын басып шығаруға және (немесе) оқу процесінде пайдалануға ұсынады.</w:t>
      </w:r>
    </w:p>
    <w:bookmarkEnd w:id="50"/>
    <w:bookmarkStart w:name="z56" w:id="51"/>
    <w:p>
      <w:pPr>
        <w:spacing w:after="0"/>
        <w:ind w:left="0"/>
        <w:jc w:val="both"/>
      </w:pPr>
      <w:r>
        <w:rPr>
          <w:rFonts w:ascii="Times New Roman"/>
          <w:b w:val="false"/>
          <w:i w:val="false"/>
          <w:color w:val="000000"/>
          <w:sz w:val="28"/>
        </w:rPr>
        <w:t>
      18. Сараптама нәтижесімен автор (авторлық ұжым) келіспеген жағдайда, ОӘК шешімі бойынша оқулық басылымдарына қосымша сараптау жүргізіледі, оны жүргізу осы Қағидалардың 12-тармағына сәйкес басқа сарапшыларға тапсырылады. Қосымша сараптама жүргізу мерзімі 15 жұмыс күнде құрайды.</w:t>
      </w:r>
    </w:p>
    <w:bookmarkEnd w:id="51"/>
    <w:bookmarkStart w:name="z57" w:id="52"/>
    <w:p>
      <w:pPr>
        <w:spacing w:after="0"/>
        <w:ind w:left="0"/>
        <w:jc w:val="both"/>
      </w:pPr>
      <w:r>
        <w:rPr>
          <w:rFonts w:ascii="Times New Roman"/>
          <w:b w:val="false"/>
          <w:i w:val="false"/>
          <w:color w:val="000000"/>
          <w:sz w:val="28"/>
        </w:rPr>
        <w:t>
      Қосымша сараптаманы ОӘК ұйымдастырады.</w:t>
      </w:r>
    </w:p>
    <w:bookmarkEnd w:id="52"/>
    <w:bookmarkStart w:name="z58" w:id="53"/>
    <w:p>
      <w:pPr>
        <w:spacing w:after="0"/>
        <w:ind w:left="0"/>
        <w:jc w:val="both"/>
      </w:pPr>
      <w:r>
        <w:rPr>
          <w:rFonts w:ascii="Times New Roman"/>
          <w:b w:val="false"/>
          <w:i w:val="false"/>
          <w:color w:val="000000"/>
          <w:sz w:val="28"/>
        </w:rPr>
        <w:t>
      19. Оқу-әдістемелік кешендер сараптама жүргізілмей ОӘК қарауына жатады.</w:t>
      </w:r>
    </w:p>
    <w:bookmarkEnd w:id="53"/>
    <w:bookmarkStart w:name="z59" w:id="54"/>
    <w:p>
      <w:pPr>
        <w:spacing w:after="0"/>
        <w:ind w:left="0"/>
        <w:jc w:val="left"/>
      </w:pPr>
      <w:r>
        <w:rPr>
          <w:rFonts w:ascii="Times New Roman"/>
          <w:b/>
          <w:i w:val="false"/>
          <w:color w:val="000000"/>
        </w:rPr>
        <w:t xml:space="preserve"> 4. Оқулық басылымдары мен оқу-әдістемелік кешендерді сынақтан өткізу, оларға мониторинг жүргізу және басып шығару тәртібі</w:t>
      </w:r>
    </w:p>
    <w:bookmarkEnd w:id="54"/>
    <w:bookmarkStart w:name="z60" w:id="55"/>
    <w:p>
      <w:pPr>
        <w:spacing w:after="0"/>
        <w:ind w:left="0"/>
        <w:jc w:val="both"/>
      </w:pPr>
      <w:r>
        <w:rPr>
          <w:rFonts w:ascii="Times New Roman"/>
          <w:b w:val="false"/>
          <w:i w:val="false"/>
          <w:color w:val="000000"/>
          <w:sz w:val="28"/>
        </w:rPr>
        <w:t>
      20.      Жаңадан әзірленген оқулық басылымдары мен оқу-әдістемелік кешендерді (немесе оның жекелеген элементтерін) сынақтан өткізу оларды кейіннен оқу процесіне енгізу мақсатында бір оқу жылы ішінде жүргізіледі.</w:t>
      </w:r>
    </w:p>
    <w:bookmarkEnd w:id="55"/>
    <w:bookmarkStart w:name="z61" w:id="56"/>
    <w:p>
      <w:pPr>
        <w:spacing w:after="0"/>
        <w:ind w:left="0"/>
        <w:jc w:val="both"/>
      </w:pPr>
      <w:r>
        <w:rPr>
          <w:rFonts w:ascii="Times New Roman"/>
          <w:b w:val="false"/>
          <w:i w:val="false"/>
          <w:color w:val="000000"/>
          <w:sz w:val="28"/>
        </w:rPr>
        <w:t>
      21. Сынақтан өткізу нәтижелері автордың (авторлық ұжымның) қатысуымен ОӘК оқулық басылымын, оқу-әдістемелік кешенді білім беру қызметінде пайдалану мүмкіндігі туралы шешім қабылдау үшін қаралуға жатады.</w:t>
      </w:r>
    </w:p>
    <w:bookmarkEnd w:id="56"/>
    <w:bookmarkStart w:name="z62" w:id="57"/>
    <w:p>
      <w:pPr>
        <w:spacing w:after="0"/>
        <w:ind w:left="0"/>
        <w:jc w:val="both"/>
      </w:pPr>
      <w:r>
        <w:rPr>
          <w:rFonts w:ascii="Times New Roman"/>
          <w:b w:val="false"/>
          <w:i w:val="false"/>
          <w:color w:val="000000"/>
          <w:sz w:val="28"/>
        </w:rPr>
        <w:t>
      Сынақтан өткізу нәтижелері бойынша оқулық басылымын, оқу-әдістемелік кешенді жетілдіру бойынша ұсыныстар шығарылған жағдайда, олар оқулық басылымдарына, оқу-әдістемелік кешенге мониторинг жүргізу кезінде есепке алу үшін ОӘК-сына тапсырылады.</w:t>
      </w:r>
    </w:p>
    <w:bookmarkEnd w:id="57"/>
    <w:bookmarkStart w:name="z63" w:id="58"/>
    <w:p>
      <w:pPr>
        <w:spacing w:after="0"/>
        <w:ind w:left="0"/>
        <w:jc w:val="both"/>
      </w:pPr>
      <w:r>
        <w:rPr>
          <w:rFonts w:ascii="Times New Roman"/>
          <w:b w:val="false"/>
          <w:i w:val="false"/>
          <w:color w:val="000000"/>
          <w:sz w:val="28"/>
        </w:rPr>
        <w:t>
      22. ОӘК мынадай мақсатта жүйелі түрде оқулық басылымдарына, оқу-әдістемелік кешендерге мониторинг жүргізеді:</w:t>
      </w:r>
    </w:p>
    <w:bookmarkEnd w:id="58"/>
    <w:bookmarkStart w:name="z64" w:id="59"/>
    <w:p>
      <w:pPr>
        <w:spacing w:after="0"/>
        <w:ind w:left="0"/>
        <w:jc w:val="both"/>
      </w:pPr>
      <w:r>
        <w:rPr>
          <w:rFonts w:ascii="Times New Roman"/>
          <w:b w:val="false"/>
          <w:i w:val="false"/>
          <w:color w:val="000000"/>
          <w:sz w:val="28"/>
        </w:rPr>
        <w:t>
      1) Академияда білім беру процесін, оқу бағдарламаларын қазіргі заманғы оқулық басылымдарымен қамтамасыз ету мәселелеріне талдау жасау;</w:t>
      </w:r>
    </w:p>
    <w:bookmarkEnd w:id="59"/>
    <w:bookmarkStart w:name="z65" w:id="60"/>
    <w:p>
      <w:pPr>
        <w:spacing w:after="0"/>
        <w:ind w:left="0"/>
        <w:jc w:val="both"/>
      </w:pPr>
      <w:r>
        <w:rPr>
          <w:rFonts w:ascii="Times New Roman"/>
          <w:b w:val="false"/>
          <w:i w:val="false"/>
          <w:color w:val="000000"/>
          <w:sz w:val="28"/>
        </w:rPr>
        <w:t>
      2) оқу процесінде пайдаланылатын оқулық басылымдарының, оқу-әдістемелік кешендерінің сапасын жақсарту және оларды өзектендіру қажеттігі.</w:t>
      </w:r>
    </w:p>
    <w:bookmarkEnd w:id="60"/>
    <w:bookmarkStart w:name="z66" w:id="61"/>
    <w:p>
      <w:pPr>
        <w:spacing w:after="0"/>
        <w:ind w:left="0"/>
        <w:jc w:val="both"/>
      </w:pPr>
      <w:r>
        <w:rPr>
          <w:rFonts w:ascii="Times New Roman"/>
          <w:b w:val="false"/>
          <w:i w:val="false"/>
          <w:color w:val="000000"/>
          <w:sz w:val="28"/>
        </w:rPr>
        <w:t>
      Мониторинг нәтижелері бойынша ОӘК ұсыныстар әзірлейді және оларды Академияның Ғылыми кеңесінің қарауына енгізеді.</w:t>
      </w:r>
    </w:p>
    <w:bookmarkEnd w:id="61"/>
    <w:bookmarkStart w:name="z67" w:id="62"/>
    <w:p>
      <w:pPr>
        <w:spacing w:after="0"/>
        <w:ind w:left="0"/>
        <w:jc w:val="both"/>
      </w:pPr>
      <w:r>
        <w:rPr>
          <w:rFonts w:ascii="Times New Roman"/>
          <w:b w:val="false"/>
          <w:i w:val="false"/>
          <w:color w:val="000000"/>
          <w:sz w:val="28"/>
        </w:rPr>
        <w:t>
      23. Оқулық басылымдары, оқу-әдістемелік кешендер Академияның және/немесе автордың (авторлық ұжымның) қаражаты есебінен басылып шығарылады.</w:t>
      </w:r>
    </w:p>
    <w:bookmarkEnd w:id="62"/>
    <w:bookmarkStart w:name="z68" w:id="63"/>
    <w:p>
      <w:pPr>
        <w:spacing w:after="0"/>
        <w:ind w:left="0"/>
        <w:jc w:val="both"/>
      </w:pPr>
      <w:r>
        <w:rPr>
          <w:rFonts w:ascii="Times New Roman"/>
          <w:b w:val="false"/>
          <w:i w:val="false"/>
          <w:color w:val="000000"/>
          <w:sz w:val="28"/>
        </w:rPr>
        <w:t>
      Оқулық басылымын, оқу-әдістемелік кешенді басып шығару Ғылыми кеңестің шешімі негізінде жүзеге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