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abe8" w14:textId="b6ba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2020-2022 жылдарға арналған салалық келісімге № 1 қосымша келісім</w:t>
      </w:r>
    </w:p>
    <w:p>
      <w:pPr>
        <w:spacing w:after="0"/>
        <w:ind w:left="0"/>
        <w:jc w:val="both"/>
      </w:pPr>
      <w:r>
        <w:rPr>
          <w:rFonts w:ascii="Times New Roman"/>
          <w:b w:val="false"/>
          <w:i w:val="false"/>
          <w:color w:val="000000"/>
          <w:sz w:val="28"/>
        </w:rPr>
        <w:t>Қазақстан Республикасы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2021 жылғы 22 қаңтардағы № 1 қосымша келісім.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"22" қаңтар </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Қазақстандық денсаулық сақтау қызметкерлерінің салалық кәсіптік одағы және Ұлттық денсаулық сақтау палатасы 2020 жылғы 13 қаңтардағы Қазақстан Республикасы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2020-2022 жылдарға арналған </w:t>
      </w:r>
      <w:r>
        <w:rPr>
          <w:rFonts w:ascii="Times New Roman"/>
          <w:b w:val="false"/>
          <w:i w:val="false"/>
          <w:color w:val="000000"/>
          <w:sz w:val="28"/>
        </w:rPr>
        <w:t>салалық келісімге</w:t>
      </w:r>
      <w:r>
        <w:rPr>
          <w:rFonts w:ascii="Times New Roman"/>
          <w:b w:val="false"/>
          <w:i w:val="false"/>
          <w:color w:val="000000"/>
          <w:sz w:val="28"/>
        </w:rPr>
        <w:t xml:space="preserve"> (бұдан әрі – Келісім) осы қосымша келісімді жасасты:</w:t>
      </w:r>
    </w:p>
    <w:bookmarkStart w:name="z1" w:id="0"/>
    <w:p>
      <w:pPr>
        <w:spacing w:after="0"/>
        <w:ind w:left="0"/>
        <w:jc w:val="both"/>
      </w:pPr>
      <w:r>
        <w:rPr>
          <w:rFonts w:ascii="Times New Roman"/>
          <w:b w:val="false"/>
          <w:i w:val="false"/>
          <w:color w:val="000000"/>
          <w:sz w:val="28"/>
        </w:rPr>
        <w:t xml:space="preserve">
      1. Келісімге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Келісім әлеуметтік әріптестіктің негізгі құқықтық актісі болып табылады және қызметкерлердің еңбек, әлеуметтік-экономикалық құқықтары мен мүдделерін, кепілдіктері мен жеңілдіктерін қорғауға, жұмыс берушілердің құқықтары мен мүдделерін сақтауды қамтамасыз етуге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Келісімнің күші Қазақстан Республикасы Денсаулық сақтау министрлігі атынан мемлекеттік органдарға, Ұлттық денсаулық сақтау палатасы және Кәсіподақ атынан жұмыс берушілер мен қызметкерлерге, сондай-ақ Кәсіподаққа осы Келісімге жазбаша өтініш негізінде қосылған Кәсіподақ мүшелері емес қызметкерлерге және (немесе) олардың өкілдеріне және олардың мүдделерін білдіретін уәкілеттік ететін Кәсіподаққа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13.6-тармақшаның</w:t>
      </w:r>
      <w:r>
        <w:rPr>
          <w:rFonts w:ascii="Times New Roman"/>
          <w:b w:val="false"/>
          <w:i w:val="false"/>
          <w:color w:val="000000"/>
          <w:sz w:val="28"/>
        </w:rPr>
        <w:t xml:space="preserve"> бірінші, екінші және үшінші абзацтары мынадай редакцияда жазылсын:</w:t>
      </w:r>
    </w:p>
    <w:p>
      <w:pPr>
        <w:spacing w:after="0"/>
        <w:ind w:left="0"/>
        <w:jc w:val="both"/>
      </w:pPr>
      <w:r>
        <w:rPr>
          <w:rFonts w:ascii="Times New Roman"/>
          <w:b w:val="false"/>
          <w:i w:val="false"/>
          <w:color w:val="000000"/>
          <w:sz w:val="28"/>
        </w:rPr>
        <w:t xml:space="preserve">
      "13.6. "2021-2023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"2021-2023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белгіленген ТМККК шеңберінде және МӘМС жүйесінде қаржыландырылатын денсаулық сақтау субъектілері қызметкерлерінің келесі санаттарына "Денсаулық сақтау саласындағы шаруашылық жүргізу құқығындағы мемлекеттік кәсіпорындардың қызметкерлеріне еңбекақы төлеудің үлгілік жүйесін бекіту туралы" Қазақстан Республикасы Денсаулық сақтау министрінің 2020 жылғы 30 қарашадағы № ҚРДСМ-213/2020 </w:t>
      </w:r>
      <w:r>
        <w:rPr>
          <w:rFonts w:ascii="Times New Roman"/>
          <w:b w:val="false"/>
          <w:i w:val="false"/>
          <w:color w:val="000000"/>
          <w:sz w:val="28"/>
        </w:rPr>
        <w:t>бұйрығына</w:t>
      </w:r>
      <w:r>
        <w:rPr>
          <w:rFonts w:ascii="Times New Roman"/>
          <w:b w:val="false"/>
          <w:i w:val="false"/>
          <w:color w:val="000000"/>
          <w:sz w:val="28"/>
        </w:rPr>
        <w:t xml:space="preserve"> және "Азаматтық қызметшілерге, мемлекеттік бюджет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31 желтоқсандағы  2015 жылғы № 1193 </w:t>
      </w:r>
      <w:r>
        <w:rPr>
          <w:rFonts w:ascii="Times New Roman"/>
          <w:b w:val="false"/>
          <w:i w:val="false"/>
          <w:color w:val="000000"/>
          <w:sz w:val="28"/>
        </w:rPr>
        <w:t>қаулысына</w:t>
      </w:r>
      <w:r>
        <w:rPr>
          <w:rFonts w:ascii="Times New Roman"/>
          <w:b w:val="false"/>
          <w:i w:val="false"/>
          <w:color w:val="000000"/>
          <w:sz w:val="28"/>
        </w:rPr>
        <w:t xml:space="preserve"> (бұдан әрі – 1193 Қаулы) сәйкес белгіленген лауазымдық айлықақыларына түзету коэффициентерін қолдана отырып жалақы төлеуді қамтамасыз етсін:</w:t>
      </w:r>
    </w:p>
    <w:p>
      <w:pPr>
        <w:spacing w:after="0"/>
        <w:ind w:left="0"/>
        <w:jc w:val="both"/>
      </w:pPr>
      <w:r>
        <w:rPr>
          <w:rFonts w:ascii="Times New Roman"/>
          <w:b w:val="false"/>
          <w:i w:val="false"/>
          <w:color w:val="000000"/>
          <w:sz w:val="28"/>
        </w:rPr>
        <w:t>
      жоғары медициналық білімі бар біліктілігі жоғары деңгейдегі мамандарға (барлық мамандықтағы дәрігерлер, бөлімше меңгерушілері (А, В2 блогы) 2021 жылғы 1 қаңтардан бастап - 2,02; 2022 жылғы 1 қаңтардан бастап - 2,63; 2023 жылғы 1 қаңтардан бастап - 2,73;</w:t>
      </w:r>
    </w:p>
    <w:p>
      <w:pPr>
        <w:spacing w:after="0"/>
        <w:ind w:left="0"/>
        <w:jc w:val="both"/>
      </w:pPr>
      <w:r>
        <w:rPr>
          <w:rFonts w:ascii="Times New Roman"/>
          <w:b w:val="false"/>
          <w:i w:val="false"/>
          <w:color w:val="000000"/>
          <w:sz w:val="28"/>
        </w:rPr>
        <w:t>
      кәсіптік және техникалық, орта білімнен кейінгі, жоғары медициналық және фармацевтикалых білімі бар біліктілігі жоғары және орта деңгейдегі мамандарға (В3, В4 блогы ) 2021 жылғы 1 қаңтардан бастап - 1,63; 2022 жылғы 1 қаңтардан бастап - 1,95; 2023 жылғы 1 қаңтардан бастап - 2,05;";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13.11-тармақша</w:t>
      </w:r>
      <w:r>
        <w:rPr>
          <w:rFonts w:ascii="Times New Roman"/>
          <w:b w:val="false"/>
          <w:i w:val="false"/>
          <w:color w:val="000000"/>
          <w:sz w:val="28"/>
        </w:rPr>
        <w:t xml:space="preserve"> алып тасталсын;</w:t>
      </w:r>
    </w:p>
    <w:bookmarkStart w:name="z7" w:id="1"/>
    <w:p>
      <w:pPr>
        <w:spacing w:after="0"/>
        <w:ind w:left="0"/>
        <w:jc w:val="both"/>
      </w:pPr>
      <w:r>
        <w:rPr>
          <w:rFonts w:ascii="Times New Roman"/>
          <w:b w:val="false"/>
          <w:i w:val="false"/>
          <w:color w:val="000000"/>
          <w:sz w:val="28"/>
        </w:rPr>
        <w:t>
      мынадай мазмұндағы 13.15-тармақшамен толықтырылсын:</w:t>
      </w:r>
    </w:p>
    <w:bookmarkEnd w:id="1"/>
    <w:p>
      <w:pPr>
        <w:spacing w:after="0"/>
        <w:ind w:left="0"/>
        <w:jc w:val="both"/>
      </w:pPr>
      <w:r>
        <w:rPr>
          <w:rFonts w:ascii="Times New Roman"/>
          <w:b w:val="false"/>
          <w:i w:val="false"/>
          <w:color w:val="000000"/>
          <w:sz w:val="28"/>
        </w:rPr>
        <w:t>
      "13.15. жұмыс уақытын есепке алу кезінде гигеналық душ қабылдаумен жеке қорғаныш құралдарын киюге және шешуге жұмсалған уақытты жұмыс уақытына жатқызуға.";</w:t>
      </w:r>
    </w:p>
    <w:bookmarkStart w:name="z8" w:id="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14.1-тармақшасы</w:t>
      </w:r>
      <w:r>
        <w:rPr>
          <w:rFonts w:ascii="Times New Roman"/>
          <w:b w:val="false"/>
          <w:i w:val="false"/>
          <w:color w:val="000000"/>
          <w:sz w:val="28"/>
        </w:rPr>
        <w:t xml:space="preserve"> алып тасталсын.</w:t>
      </w:r>
    </w:p>
    <w:bookmarkEnd w:id="2"/>
    <w:bookmarkStart w:name="z9" w:id="3"/>
    <w:p>
      <w:pPr>
        <w:spacing w:after="0"/>
        <w:ind w:left="0"/>
        <w:jc w:val="both"/>
      </w:pPr>
      <w:r>
        <w:rPr>
          <w:rFonts w:ascii="Times New Roman"/>
          <w:b w:val="false"/>
          <w:i w:val="false"/>
          <w:color w:val="000000"/>
          <w:sz w:val="28"/>
        </w:rPr>
        <w:t>
      2. Осы қосымша келісіммен қозғалмаған Келісімнің қалған шарттары өзгеріссіз қалады және Тараптар олар бойынша өз міндеттемелерін растайды.</w:t>
      </w:r>
    </w:p>
    <w:bookmarkEnd w:id="3"/>
    <w:bookmarkStart w:name="z10" w:id="4"/>
    <w:p>
      <w:pPr>
        <w:spacing w:after="0"/>
        <w:ind w:left="0"/>
        <w:jc w:val="both"/>
      </w:pPr>
      <w:r>
        <w:rPr>
          <w:rFonts w:ascii="Times New Roman"/>
          <w:b w:val="false"/>
          <w:i w:val="false"/>
          <w:color w:val="000000"/>
          <w:sz w:val="28"/>
        </w:rPr>
        <w:t xml:space="preserve">
      3. Осы қосымша келісім бірдей заңды күші бар мемлекеттік және орыс тілдерінде сегіз данада жасалды. </w:t>
      </w:r>
    </w:p>
    <w:bookmarkEnd w:id="4"/>
    <w:bookmarkStart w:name="z11" w:id="5"/>
    <w:p>
      <w:pPr>
        <w:spacing w:after="0"/>
        <w:ind w:left="0"/>
        <w:jc w:val="both"/>
      </w:pPr>
      <w:r>
        <w:rPr>
          <w:rFonts w:ascii="Times New Roman"/>
          <w:b w:val="false"/>
          <w:i w:val="false"/>
          <w:color w:val="000000"/>
          <w:sz w:val="28"/>
        </w:rPr>
        <w:t>
      4. Осы қосымша келісім Келісімнің ажырамас бөлігі болып табылады, қол қойылған күнінен бастап күшіне енеді, 2021 жылғы 1 қаңтардан бастап туындаған құқықтық қатынастарға қолданылады және Келісімнің қолданылу мерзімі ішінде жарамды.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келісімге қол қойғандар: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Вице-министрі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 Ә. Нүсіпова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салалық денсаулық сақтау қызметкерлері кәсіподағының Төрағасы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 Б. Тәжібай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денсаулық сақтау палатасы Басқармасының  </w:t>
            </w:r>
          </w:p>
          <w:p>
            <w:pPr>
              <w:spacing w:after="20"/>
              <w:ind w:left="20"/>
              <w:jc w:val="both"/>
            </w:pPr>
            <w:r>
              <w:rPr>
                <w:rFonts w:ascii="Times New Roman"/>
                <w:b w:val="false"/>
                <w:i w:val="false"/>
                <w:color w:val="000000"/>
                <w:sz w:val="20"/>
              </w:rPr>
              <w:t>
Төрағасы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 Е. Бекмұхамбетов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Қазақстан Республикасының </w:t>
            </w:r>
          </w:p>
          <w:p>
            <w:pPr>
              <w:spacing w:after="20"/>
              <w:ind w:left="20"/>
              <w:jc w:val="both"/>
            </w:pPr>
          </w:p>
          <w:p>
            <w:pPr>
              <w:spacing w:after="20"/>
              <w:ind w:left="20"/>
              <w:jc w:val="both"/>
            </w:pPr>
            <w:r>
              <w:rPr>
                <w:rFonts w:ascii="Times New Roman"/>
                <w:b/>
                <w:i w:val="false"/>
                <w:color w:val="000000"/>
                <w:sz w:val="20"/>
              </w:rPr>
              <w:t xml:space="preserve">Еңбек және халықты әлеуметтік </w:t>
            </w:r>
          </w:p>
          <w:p>
            <w:pPr>
              <w:spacing w:after="20"/>
              <w:ind w:left="20"/>
              <w:jc w:val="both"/>
            </w:pPr>
            <w:r>
              <w:rPr>
                <w:rFonts w:ascii="Times New Roman"/>
                <w:b/>
                <w:i w:val="false"/>
                <w:color w:val="000000"/>
                <w:sz w:val="20"/>
              </w:rPr>
              <w:t>қорғау Министірлігімен тіркелді</w:t>
            </w:r>
          </w:p>
          <w:p>
            <w:pPr>
              <w:spacing w:after="20"/>
              <w:ind w:left="20"/>
              <w:jc w:val="both"/>
            </w:pPr>
            <w:r>
              <w:rPr>
                <w:rFonts w:ascii="Times New Roman"/>
                <w:b/>
                <w:i w:val="false"/>
                <w:color w:val="000000"/>
                <w:sz w:val="20"/>
              </w:rPr>
              <w:t>2021 жылғы 28 қаңтар № 66</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