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9216" w14:textId="e119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бұқаралық ақпарат құралдары саласындағы 2005 жылғы сыйлықтарын беру мен гранттарын тапсыру жөнiндегі қоғамдық комиссияның құрамын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хатшысының 2005 жылғы 6 маусымдағы N 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бұқаралық ақпарат құралдары саласындағы сыйлықтары мен гранттарын тағайындау туралы" Қазақстан Республикасы Президентiнiң 1997 жылғы 19 маусымдағы N 3556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Президентiнiң бұқаралық ақпарат құралдары саласындағы 2005 жылғы сыйлықтарын беру мен гранттарын тапсыру жөнiндегі қоғамдық комиссия мынадай құрамда бекiтілсiн: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Әбдiкәрiмов       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Оралбай                   хатшысы,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Танысбай                - Қазақстан Республикасы Президентi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Мұратқызы          Баспасөз қызметiнiң бас инспекторы,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Қоғамдық комиссияның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Сауытбек    - "Егемен Қазақстан" республикалық газетi"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ашық акционерлiк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Байтасов                - "31 каналда" медиахолдингiнiң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Арманжан Мерекеұлы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Бекхожин                - "Литер Media" ЖШС-нiң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Қалижанұлы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Бөлдекбаев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Әбдiсаттарұлы       баспасөз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 Әкiмшілiгiнiң Әлеуметтiк-саяси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Қалижанұлы Уәлихан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Квятковский             - "Казахстанская правда"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Вадимович            газетi" акционерлiк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Кекілбаев Әбiш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Сенатының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 ақпарат және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               - Қазақстан Республикасы Президентi Баспасөз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Бағлан Асаубайұлы         қызметiнiң жетекшiсi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Матаев                  - Қазақстан журналистер одағының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Сейiтқазы Бейсенғазыұлы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              - Қазақстан журналистер конгресi 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Дариға Нұрсұлтанқызы      комитетінiң төрайымы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Сәрсембаева             - Қазақстан iскер әйелдерi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Бергебайқызы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 Сенатының депутаты (келiсiм бойынша).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Президентiнiң бұқаралық ақпарат құралдары саласындағы сыйлықтары мен гранттарын (стипендияларын) беру жөнiндегi қоғамдық комиссия туралы" Қазақстан Республикасы Мемлекеттiк хатшысының 2004 жылғы 17 мамырдағы N 3 өкiмiнiң күшi жойылды деп танылсын.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