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8185" w14:textId="7d88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"Кәсiптiк одақтар туралы" Қазақстан Республикасы Заңын күшiне енгiзу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29 қаңтардағы N 1600.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Кеңесі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"Кәсіптік одақтар туралы" Қазақстан Республикасының Заңы жарияланған күнінен бастап күшіне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Министрлер Кабинеті үш ай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заң актілерін "Кәсіптік одақтар туралы" Қазақстан Республикасы Заңына сәйкес келтіру жөнінде ұсыныстар әзірлеп, Қазақстан Республикасы Жоғарғы Кеңесінің қарауына енгізсін;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шешімдерін "Кәсіптік одақтар туралы" Қазақстан Республикасы Заңына сәйкес келтірсін;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министрліктерінің, мемлекеттік комитеттері мен ведомстволарының осы Заңға қайшы келетін өз нормативтік актілерін қайта қарап, күшін жоюуын қамтамасыз ететін болсын.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Алдағы уақытта Қазақстан Республикасының заңдары "Кәсіптік одақтар туралы" Қазақстан Республикасы Заңына сәйкес келтірілгенге дейін олардың аталған Заңға қайшы келмейтін бөлігі қолданыла береді.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Жоғарғы Кеңесінің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