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b034" w14:textId="1cfb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лған құн салығын төлеуші ретінде тіркеу есебіне қоюды растаудан бас тарту жөніндегі шешім нысанын бекіту туралы" Қазақстан Республикасы Қаржы министрінің м.а. 2009 жылғы 7 тамыздағы № 33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Қаржы министрінің 2014 жылғы 23 маусымдағы № 28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сылған құн салығын төлеуші ретінде тіркеу есебіне қоюды растаудан бас тарту жөніндегі шешім нысанын бекіту туралы» Қазақстан Республикасы Қаржы министрінің м.а. 2009 жылғы 7 тамыздағы № 33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нормативтік құқықтық актілерді мемлекеттік тіркеу тізілімінде № 5546 тіркелген, «Заң газеті» газетінде 2009 жылғы 4 қыркүйекте № 134 (1731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Ә.С. Жұмаділдаев) осы бұйрықтың көшірмесін Қазақстан Республикасының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