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201ae" w14:textId="5d201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"Хабарлама нысандарын және оларды статистика жөніндегі уәкілетті органдарға табыс ету Ережелерін бекіту туралы" Қазақстан Республикасы Әділет министрінің 2004 жылғы 1 маусымдағы № 167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2014 жылғы 27 маусымдағы № 220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21-1-бабына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«Хабарлама нысандарын және оларды статистика жөніндегі уәкілетті органдарға табыс ету Ережелерін бекіту туралы» Қазақстан Республикасы Әділет министрінің 2004 жылғы 1 маусымдағы № 167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2886 болып тіркелген, 2005 жылғы 32 тамыздағы № 83-84(708) «Заң газеті»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Тіркеу қызметі және құқықтық көмек көрсету комитеті: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көшірмесін Нормативтік құқықтық актілерді тіркеу департаментіне белгіленген тәртіпте мәлімет үшін жолдауды;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бұқаралық ақпарат құралдарында ресми жариялауды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 Б. Имашев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