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92f3d" w14:textId="8e92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және минералдық ресурстар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2013 жылғы 6 наурыздағы № 63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1) «Электрмен жабдықтаудың сенімділігі мен орнықтылығын қамтамасыз ету жөніндегі қызмет көрсету ережелерін бекіту туралы» Қазақстан Республикасы Энергетика және минералдық ресурстар министрінің 2002 жылғы 28 наурыздағы № 66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Әділет министрлігінде 2002 жылғы 30 наурызда Нормативтік құқықтық кесімдерді мемлекеттік тіркеу тізілімінде № 1805 болып енгізілген);</w:t>
      </w:r>
      <w:r>
        <w:br/>
      </w:r>
      <w:r>
        <w:rPr>
          <w:rFonts w:ascii="Times New Roman"/>
          <w:b w:val="false"/>
          <w:i w:val="false"/>
          <w:color w:val="000000"/>
          <w:sz w:val="28"/>
        </w:rPr>
        <w:t>
</w:t>
      </w:r>
      <w:r>
        <w:rPr>
          <w:rFonts w:ascii="Times New Roman"/>
          <w:b w:val="false"/>
          <w:i w:val="false"/>
          <w:color w:val="000000"/>
          <w:sz w:val="28"/>
        </w:rPr>
        <w:t>
      2) «Электр немесе жылу желілеріне қосатын және жаңартылатын энергия көздерін пайдалану объектілерін қосатын ең жақын нүктені анықтау ережесін бекіту туралы» Қазақстан Республикасы Энергетика және минералдық ресурстар министрінің 2009 жылғы 1 қазандағы № 270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Әділет министрлігінде 2009 жылғы 3 қарашада Нормативтік құқықтық кесімдерді мемлекеттік тіркеу тізілімінде № 5840 болып енгізілген, «Заң газеті» 2009 жылғы 12  қарашада № 173 (1596) жарияланды, 2009 жылғы № 12 Қазақстан Республикасының орталық атқарушы және өзге де орталық мемлекеттік органдарының актілер жинағы);</w:t>
      </w:r>
      <w:r>
        <w:br/>
      </w:r>
      <w:r>
        <w:rPr>
          <w:rFonts w:ascii="Times New Roman"/>
          <w:b w:val="false"/>
          <w:i w:val="false"/>
          <w:color w:val="000000"/>
          <w:sz w:val="28"/>
        </w:rPr>
        <w:t>
</w:t>
      </w:r>
      <w:r>
        <w:rPr>
          <w:rFonts w:ascii="Times New Roman"/>
          <w:b w:val="false"/>
          <w:i w:val="false"/>
          <w:color w:val="000000"/>
          <w:sz w:val="28"/>
        </w:rPr>
        <w:t>
      3) «Білікті энергия өндіруші ұйымдардан электр энергиясын сатып алу ережесін бекіту туралы» Қазақстан Республикасы Энергетика және минералдық ресурстар министрінің 2009 жылғы 29 қыркүйектегі № 264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Әділет министрлігінде 2009 жылғы 3 қарашада Нормативтік құқықтық кесімдерді мемлекеттік тіркеу тізілімінде № 5841 тіркелген, «Заң газеті» 2009 жылғы 13 қарашада № 174 (1597) жарияланды, 2009 жылғы № 12 Қазақстан Республикасының орталық атқарушы және өзге де орталық мемлекеттік органдарының актілер жинағы)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Электр энергетикасы және көмір өнеркәсібі департаменті (Ж.Қ. Бөкенбаев) бір апталық мерзімде Қазақстан Республикасы Әділет министрлігіне осы бұйрықтың көшірмесін жіберсін және оның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вице-министрі Б.М. Жақсалиевке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w:t>
      </w:r>
      <w:r>
        <w:br/>
      </w:r>
      <w:r>
        <w:rPr>
          <w:rFonts w:ascii="Times New Roman"/>
          <w:b w:val="false"/>
          <w:i w:val="false"/>
          <w:color w:val="000000"/>
          <w:sz w:val="28"/>
        </w:rPr>
        <w:t>
</w:t>
      </w:r>
      <w:r>
        <w:rPr>
          <w:rFonts w:ascii="Times New Roman"/>
          <w:b w:val="false"/>
          <w:i/>
          <w:color w:val="000000"/>
          <w:sz w:val="28"/>
        </w:rPr>
        <w:t>      - Қазақстан Республикасының</w:t>
      </w:r>
      <w:r>
        <w:br/>
      </w:r>
      <w:r>
        <w:rPr>
          <w:rFonts w:ascii="Times New Roman"/>
          <w:b w:val="false"/>
          <w:i w:val="false"/>
          <w:color w:val="000000"/>
          <w:sz w:val="28"/>
        </w:rPr>
        <w:t>
</w:t>
      </w:r>
      <w:r>
        <w:rPr>
          <w:rFonts w:ascii="Times New Roman"/>
          <w:b w:val="false"/>
          <w:i/>
          <w:color w:val="000000"/>
          <w:sz w:val="28"/>
        </w:rPr>
        <w:t>      Индустрия және жаңа технологиялар</w:t>
      </w:r>
      <w:r>
        <w:br/>
      </w:r>
      <w:r>
        <w:rPr>
          <w:rFonts w:ascii="Times New Roman"/>
          <w:b w:val="false"/>
          <w:i w:val="false"/>
          <w:color w:val="000000"/>
          <w:sz w:val="28"/>
        </w:rPr>
        <w:t>
</w:t>
      </w:r>
      <w:r>
        <w:rPr>
          <w:rFonts w:ascii="Times New Roman"/>
          <w:b w:val="false"/>
          <w:i/>
          <w:color w:val="000000"/>
          <w:sz w:val="28"/>
        </w:rPr>
        <w:t>      министрі                                         Ә. Исекешев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