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03cbd" w14:textId="3503c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министрінің "Өзге де мемлекеттік органдардың мұнай өнімдерін өндірудің және олардың айналымының көлемі туралы мәліметтерді және басқа да қажетті ақпаратты бірыңғай дерек қорға беруінің нысандары мен ережелерін бекіту туралы" 2004 жылғы 18 ақпандағы № 80 және "Өзге де мемлекеттік органдардың мұнай өнімдерін өндірудің және олардың айналымының көлемі туралы мәліметтерді және басқа да қажетті ақпаратты бірыңғай дерек қорға беруінің нысандары мен ережелерін бекіту туралы" Қазақстан Республикасы Қаржы министрінің 2004 жылғы 18 ақпандағы № 80 бұйрығына өзгерістер енгізу туралы" 2009 жылғы 25 мамырдағы № 216 бұйрықтарының күші жойылды деп танылуы туралы</w:t>
      </w:r>
    </w:p>
    <w:p>
      <w:pPr>
        <w:spacing w:after="0"/>
        <w:ind w:left="0"/>
        <w:jc w:val="both"/>
      </w:pPr>
      <w:r>
        <w:rPr>
          <w:rFonts w:ascii="Times New Roman"/>
          <w:b w:val="false"/>
          <w:i w:val="false"/>
          <w:color w:val="000000"/>
          <w:sz w:val="28"/>
        </w:rPr>
        <w:t>Қазақстан Республикасы Қаржы министрінің 2013 жылғы 27 ақпандағы N 110 бұйрығы</w:t>
      </w:r>
    </w:p>
    <w:p>
      <w:pPr>
        <w:spacing w:after="0"/>
        <w:ind w:left="0"/>
        <w:jc w:val="both"/>
      </w:pPr>
      <w:bookmarkStart w:name="z1" w:id="0"/>
      <w:r>
        <w:rPr>
          <w:rFonts w:ascii="Times New Roman"/>
          <w:b w:val="false"/>
          <w:i w:val="false"/>
          <w:color w:val="000000"/>
          <w:sz w:val="28"/>
        </w:rPr>
        <w:t>
      "Нормативтік құқықтық актілер туралы" 1998 жылғы 24 наурыздағы Қазақстан Республикасы Заңының </w:t>
      </w:r>
      <w:r>
        <w:rPr>
          <w:rFonts w:ascii="Times New Roman"/>
          <w:b w:val="false"/>
          <w:i w:val="false"/>
          <w:color w:val="000000"/>
          <w:sz w:val="28"/>
        </w:rPr>
        <w:t>21-1-бабының</w:t>
      </w:r>
      <w:r>
        <w:rPr>
          <w:rFonts w:ascii="Times New Roman"/>
          <w:b w:val="false"/>
          <w:i w:val="false"/>
          <w:color w:val="000000"/>
          <w:sz w:val="28"/>
        </w:rPr>
        <w:t xml:space="preserve"> 2-тармағына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Қазақстан Республикасы Қаржы министрінің келесі бұйрықтарының күші жойылды деп танылсын:</w:t>
      </w:r>
      <w:r>
        <w:br/>
      </w:r>
      <w:r>
        <w:rPr>
          <w:rFonts w:ascii="Times New Roman"/>
          <w:b w:val="false"/>
          <w:i w:val="false"/>
          <w:color w:val="000000"/>
          <w:sz w:val="28"/>
        </w:rPr>
        <w:t>
      1) "Өзге де мемлекеттік органдардың мұнай өнімдерін өндірудің және олардың айналымының көлемі туралы мәліметтерді және басқа да қажетті ақпаратты бірыңғай дерек қорға беруінің нысандары мен ережелерін бекіту туралы" 2004 жылғы 18 ақпандағы № 80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актілерін мемлекеттік тіркеу тізілімінде № 2751  болып тіркелген);</w:t>
      </w:r>
      <w:r>
        <w:br/>
      </w:r>
      <w:r>
        <w:rPr>
          <w:rFonts w:ascii="Times New Roman"/>
          <w:b w:val="false"/>
          <w:i w:val="false"/>
          <w:color w:val="000000"/>
          <w:sz w:val="28"/>
        </w:rPr>
        <w:t>
      2) "Өзге де мемлекеттік органдардың мұнай өнімдерін өндірудің және олардың айналымының көлемі туралы мәліметтерді және басқа да қажетті ақпаратты бірыңғай дерек қорға беруінің нысандары мен ережелерін бекіту туралы" Қазақстан Республикасы Қаржы министрінің 2004 жылғы 18 ақпандағы № 80 бұйрығына өзгерістер енгізу туралы" 2009 жылғы 25 мамырдағы № 216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актілерін мемлекеттік тіркеу тізілімінде № 5711 болып тіркелген).</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министрлігінің Салық комитеті</w:t>
      </w:r>
      <w:r>
        <w:br/>
      </w:r>
      <w:r>
        <w:rPr>
          <w:rFonts w:ascii="Times New Roman"/>
          <w:b w:val="false"/>
          <w:i w:val="false"/>
          <w:color w:val="000000"/>
          <w:sz w:val="28"/>
        </w:rPr>
        <w:t>
(Ә.С. Жұмаділдаев) осы бұйрық күшіне енген күннен бастап бір апталық</w:t>
      </w:r>
      <w:r>
        <w:br/>
      </w:r>
      <w:r>
        <w:rPr>
          <w:rFonts w:ascii="Times New Roman"/>
          <w:b w:val="false"/>
          <w:i w:val="false"/>
          <w:color w:val="000000"/>
          <w:sz w:val="28"/>
        </w:rPr>
        <w:t>
мерзімде бұйрықтың көшірмесін Қазақстан Республикасының Әділет</w:t>
      </w:r>
      <w:r>
        <w:br/>
      </w:r>
      <w:r>
        <w:rPr>
          <w:rFonts w:ascii="Times New Roman"/>
          <w:b w:val="false"/>
          <w:i w:val="false"/>
          <w:color w:val="000000"/>
          <w:sz w:val="28"/>
        </w:rPr>
        <w:t>
министрлігіне жіберсін.</w:t>
      </w:r>
      <w:r>
        <w:br/>
      </w:r>
      <w:r>
        <w:rPr>
          <w:rFonts w:ascii="Times New Roman"/>
          <w:b w:val="false"/>
          <w:i w:val="false"/>
          <w:color w:val="000000"/>
          <w:sz w:val="28"/>
        </w:rPr>
        <w:t>
</w:t>
      </w:r>
      <w:r>
        <w:rPr>
          <w:rFonts w:ascii="Times New Roman"/>
          <w:b w:val="false"/>
          <w:i w:val="false"/>
          <w:color w:val="000000"/>
          <w:sz w:val="28"/>
        </w:rPr>
        <w:t>
      3. Осы бұйрық қол қойылған күнінен бастап күшіне енеді.</w:t>
      </w:r>
    </w:p>
    <w:bookmarkEnd w:id="0"/>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Қаржы министрі                                    Б.Жәмішев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