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1ef" w14:textId="7ca6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және әкелінетін заттың мәдени құндылығының болуы туралы қорытынды беру" мемлекеттік қызмет көрсету регламентін бекіту туралы" Қазақстан Республикасы Мәдениет министрінің м.а. 2010 жылғы 21 қазандағы № 116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25 маусымдағы № 89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«Әкетілетін және әкелінетін заттың мәдени құндылығының болуы туралы қорытынды беру» мемлекеттік қызмет көрсету регламентін бекіту туралы» Қазақстан Республикасы Мәдениет министрінің м.а. 2010 жылғы 21 қазандағы № 116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тізімін тіркеу реестрінде № 6643 тіркелген, Қазақстан Республикасы орталық атқарушы және өзге де орталық мемлекеттік органдарының актілер жинағы 2011 жылғы № 1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осы бұйрық күшіне енгізілгеннен кейін бір апталық мерзімде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Д. Мыңбай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