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12fd" w14:textId="3e91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"Аджип Қарашығанақ Б.В. ("Аджип"), БГ Эксплорейшн энд Продакшн Лимитед ("Бритиш Газ"), Тексако Интернэшнл Петролиум Компани ("Тексако") компаниялары, ЛУКойл Мұнай Компаниясы Ашық Үлгідегі Акционерлік Қоғамы ("Лукойл"), Қазақойл Ұлттық Мұнайгаз Компаниясы жабық үлгідегі акционерлік қоғамы ("Қазақойл") мен Қазақстан Республикасының Үкіметі арасында жасалған 1997 жылғы 18 қарашадағы "Қарашығанақ мұнайгазконденсаты кен орынының мердігер учаскесінің өнімін бөлу туралы нақты келісімнің салық режимі туралы нұсқаулықты бекіту туралы" Қазақстан Республикасы Қаржы министрінің 1999 жылғы 29 қаңтардағы № 42 және Қазақстан Республикасы Мемлекеттік кіріс министрлігінің 1999 жылғы 29 қаңтардағы № 29 бірлескен бұйрығына өзгерістер мен толықтырулар енгізу туралы" Қазақстан Республикасы Қаржы министрінің 2004 жылғы 28 сәуірдегі № 181 бұйрығының күшін жоюды тану туралы</w:t>
      </w:r>
    </w:p>
    <w:p>
      <w:pPr>
        <w:spacing w:after="0"/>
        <w:ind w:left="0"/>
        <w:jc w:val="both"/>
      </w:pPr>
      <w:r>
        <w:rPr>
          <w:rFonts w:ascii="Times New Roman"/>
          <w:b w:val="false"/>
          <w:i w:val="false"/>
          <w:color w:val="000000"/>
          <w:sz w:val="28"/>
        </w:rPr>
        <w:t>Қазақстан Республикасы Қаржы министрінің 2012 жылғы 25 желтоқсандағы № 569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«Аджип Қарашыганақ Б.В. («Аджип»), БГ Эксплорейшн энд Продакшн Лимитед («Бритиш Газ»), Тексако Интернэшнл Петролиум Компани («Тексако») компаниялары, ЛУКойл Мұнай Компаниясы Ашық Үлгідегі Акционерлік Қоғамы («Лукойл»), Қазақойл Ұлттық Мұнайгаз Компаниясы жабық үлгідегі акционерлік қоғамы («Қазақойл») мен Қазақстан Республикасының Үкіметі арасында жасалған 1997 жылғы 18 қарашадағы «Қарашығанақ мұнайгазконденсаты кен орынының мердігер учаскесінің өнімін бөлу туралы нақты келісімнің салық режимі туралы нұсқаулықты бекіту туралы» Қазақстан Республикасы Қаржы министрінің 1999 жылғы 29  қаңтардағы № 42 және Қазақстан Республикасы Мемлекеттік кіріс  министрлігінің 1999 жылғы 29 қаңтардағы № 29 бірлескен бұйрығына өзгерістер мен толықтырулар енгізу туралы» Қазақстан Республикасы Қаржы министрінің 2004 жылғы 28 сәуірдегі № 181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2875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Салық комитеті (Ә.С. Жұмаділдаев) осы бұйрыққа қол қойылған күннен бастап, бір апталық мерзімде оның көшірмесін Қазақстан Республикасының Әділет министрлігіне жіберсін. </w:t>
      </w:r>
      <w:r>
        <w:br/>
      </w:r>
      <w:r>
        <w:rPr>
          <w:rFonts w:ascii="Times New Roman"/>
          <w:b w:val="false"/>
          <w:i w:val="false"/>
          <w:color w:val="000000"/>
          <w:sz w:val="28"/>
        </w:rPr>
        <w:t>
</w:t>
      </w:r>
      <w:r>
        <w:rPr>
          <w:rFonts w:ascii="Times New Roman"/>
          <w:b w:val="false"/>
          <w:i w:val="false"/>
          <w:color w:val="000000"/>
          <w:sz w:val="28"/>
        </w:rPr>
        <w:t>
      3. Осы бұйрық оған қол қойылған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