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d80a" w14:textId="d41d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ережесін бекіту туралы" Қазақстан Республикасы Қаржы министрінің 2009 жылғы 25 наурыздағы № 12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Қаржы Министрлігінің 2012 жылғы 8 ақпандағы № 92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ылған құн салығының асып кетуін қайтару ережесін бекіту туралы» Қазақстан Республикасы Қаржы министрінің 2009 жылғы 25 наурыздағы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621 болып тіркелген, «Заң газеті» газетінде 2009 жылғы 17 сәуірдегі № 57 (165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 күшіне енген күннен бастап бір апта мерзімде бұйрықтың көшірмесі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