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360f" w14:textId="5c53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күші жойылған бұйрықтарынын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9 қаңтардағы № 6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(Д.Е. Ерғожин) осы бұйрық күшіне енген күнінен бастап бір апталық мерзімде бұйрықтың қөшірмесін Қазақстан Республикасы Әділет министрлігіне және ресми баспа басылымдарына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министрінің кейбір күші</w:t>
      </w:r>
      <w:r>
        <w:br/>
      </w:r>
      <w:r>
        <w:rPr>
          <w:rFonts w:ascii="Times New Roman"/>
          <w:b/>
          <w:i w:val="false"/>
          <w:color w:val="000000"/>
        </w:rPr>
        <w:t>
жойылған бұйрықтарының тізілімі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«Мәмілелер мониторингін жүзеге асыру ережелерін бекіту туралы» Қазақстан Республикасы Қаржы министрлігінің 2009 жылғы 12 ақпандағы № 62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5589 тіркелді; «Заң газеті» газетінің 2009 жылғы 10 сәуірінде № 53 (1476)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«Мәмілелер мониторингін жүзеге асыру ережелерін бекіту туралы» Қазақстан Республикасы Қаржы министрінің 2009 жылғы 12 ақпандағы № 62 бұйрығына толықтырулар және өзгерістер енгізу туралы» Қазақстан Республикасы Қаржы министрінің 2011 жылғы 9 маусымдағы № 299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7057 тіркелді; «Заң газеті» газетінің 2011 жылғы 4 тамызында № 111 (1927)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«Трансферттік баға белгілеуді қолдану бойынша Келісім жасасу Ережесін бекіту туралы» Қазақстан Республикасы Қаржы министрінің 2009 жылғы 12 ақпандағы № 63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5584 тіркелді; «Заң газеті» газетінің 2009 жылғы 3 сәуірдегі № 49 (1472)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«Трансферттік баға белгілеуді қолдану бойынша Келісім жасасу Ережесін бекіту туралы» Қазақстан Республикасы Қаржы министрінің 2009 жылғы 12 ақпандағы № 63 бұйрығына өзгерістер және толықтырулар енгізу туралы» Қазақстан Республикасы Қаржы министрінің м.а. 2010 жылғы 24 желтоқсандағы № 649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6749 тіркелді; «Егемен Қазақстан» газетінің 2011 жылғы 10 наурызында № 72-75 (26477) жарияланды).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