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ff8" w14:textId="70a7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«Кемеге атау беру және оны өзгерту ережесін бекіту туралы» Қазақстан Республикасы Көлік және коммуникация министрінің 2004 жылғы 20 шілдедегі № 276-1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28 қыркүйектегі № 588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«Кемеге атау беру және оны өзгерту ережесін бекіту туралы» Қазақстан Республикасы Көлік және коммуникация министрінің 2004 жылғы 20 шілдедегі № 276-1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3002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Автомобиль және су көлігі департаменті (Б. Жансүгіров) осы бұйрықтың көшірмесін белгіленген тәртіппен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2012 жылғы 31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Б. Камалиев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