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83ab" w14:textId="7c4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және Қаржы министрлерінің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26 тамыздағы № 297 және Қазақстан Республикасы Қаржы министрінің 2011 жылғы 5 қазандағы № 503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«Бағалау қызметі субъектілерінің бағалау туралы есептің мазмұны мен нысанына қойылатын талаптарды қолдануы жөніндегі ережені бекіту туралы» Қазақстан Республикасының Әділет министрінің 2002 жылғы 21 қарашадағы № 172, Қазақстан Республикасының Қаржы министрінің 2002 жылғы 2 желтоқсандағы № 598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2068 болып тіркелген, «Қазақстан Республикасы орталық атқарушы және өзге де мемлекеттік органдарының нормативтік құқықтық актілер Бюллетені», 2003 ж., № 3, 771-құжат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«Бағалау қызметі субъектілерінің бағалау туралы есептің мазмұны мен нысанына қойылатын талаптарды қолдануы жөніндегі ережені бекіту туралы» № 2068 болып тіркелген Қазақстан Республикасы Әділет министрінің 2002 жылғы 21 қарашадағы № 172 және Қазақстан Республикасы Қаржы министрінің 2002 жылғы 2 желтоқсандағы № 598 бірлескен бұйрығына өзгерістер мен толықтырулар енгізу туралы» Қазақстан Республикасының Әділет министрінің 2004 жыл 1 қыркүйектегі № 250, Қазақстан Республикасының Қаржы министрінің 2004 жыл 10 қыркүйектегі № 349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3102 болып тіркелген, «Қазақстан Республикасы орталық атқарушы және өзге де мемлекеттік органдарының нормативтік құқықтық актілер Бюллетені», 2004 ж., № 41-44, 1030-құжат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Түсіпбеков               ___________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