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83ab" w14:textId="7c48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және Қаржы министрле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26 тамыздағы № 297 және Қазақстан Республикасы Қаржы министрінің 2011 жылғы 5 қазандағы № 503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ағалау қызметі субъектілерінің бағалау туралы есептің мазмұны мен нысанына қойылатын талаптарды қолдануы жөніндегі ережені бекіту туралы» Қазақстан Республикасының Әділет министрінің 2002 жылғы 21 қарашадағы № 172, Қазақстан Республикасының Қаржы министрінің 2002 жылғы 2 желтоқсандағы № 598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8 болып тіркелген, «Қазақстан Республикасы орталық атқарушы және өзге де мемлекеттік органдарының нормативтік құқықтық актілер Бюллетені», 2003 ж., № 3, 771-құжат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ағалау қызметі субъектілерінің бағалау туралы есептің мазмұны мен нысанына қойылатын талаптарды қолдануы жөніндегі ережені бекіту туралы» № 2068 болып тіркелген Қазақстан Республикасы Әділет министрінің 2002 жылғы 21 қарашадағы № 172 және Қазақстан Республикасы Қаржы министрінің 2002 жылғы 2 желтоқсандағы № 598 бірлескен бұйрығына өзгерістер мен толықтырулар енгізу туралы» Қазақстан Республикасының Әділет министрінің 2004 жыл 1 қыркүйектегі № 250, Қазақстан Республикасының Қаржы министрінің 2004 жыл 10 қыркүйектегі № 349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2 болып тіркелген, «Қазақстан Республикасы орталық атқарушы және өзге де мемлекеттік органдарының нормативтік құқықтық актілер Бюллетені», 2004 ж., № 41-44, 1030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 осы бұйрықтың көшірмесін Нормативтік құқықтық актілерді тіркеу департаментіне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Р. Түсіпбеков               ___________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