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e03d" w14:textId="6a3e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 төрағасының "Жалпы пайдаланылатын энергия тасымалдау желілерін кеңейтуге және қайта жаңартуға арналған энергия беруші ұйымның шығындарын қайтарымды негізде өтеу ережесін бекіту туралы" 2007 жылғы 21 ақпандағы № 54-НҚ, "Жалпы пайдаланылатын энергия тасымалдау желілерін кеңейтуге және қайта жаңартуға арналған энергия беруші ұйымның шығындарын қайтарымды негізде өтеу ережесін бекіту туралы" Қазақстан Республикасы Табиғи монополияларды реттеу агенттігі төрағасының 2007 жылғы 21 ақпандағы № 54-НҚ бұйрығына өзгерістер енгізу туралы" 2007 жылғы 27 шілдедегі № 197-НҚ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2010 жылғы 28 қыркүйектегі № 286-НҚ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27-бабы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«Жалпы пайдаланылатын энергия тасымалдау желілерін кеңейтуге және қайта жаңартуға арналған энергия беруші ұйымның шығындарын қайтарымды негізде өтеу ережесін бекіту туралы» Қазақстан Республикасы Табиғи монополияларды реттеу агенттігі төрағасының 2007 жылғы 21 ақпандағы </w:t>
      </w:r>
      <w:r>
        <w:rPr>
          <w:rFonts w:ascii="Times New Roman"/>
          <w:b w:val="false"/>
          <w:i w:val="false"/>
          <w:color w:val="000000"/>
          <w:sz w:val="28"/>
        </w:rPr>
        <w:t>№ 54-НҚ</w:t>
      </w:r>
      <w:r>
        <w:rPr>
          <w:rFonts w:ascii="Times New Roman"/>
          <w:b w:val="false"/>
          <w:i w:val="false"/>
          <w:color w:val="000000"/>
          <w:sz w:val="28"/>
        </w:rPr>
        <w:t xml:space="preserve"> бұйрығының (Қазақстан Республикасының нормативтік құқықтық актілерін мемлекеттік тіркеу тізілімінде № 4578 нөмірмен тіркелген, «Заң газетінде» 2007 жылғы 15 маусымда № 90 (1293) нөмірінде жарияланған), «Жалпы пайдаланылатын энергия тасымалдау желілерін кеңейтуге және қайта жаңартуға арналған энергия беруші ұйымның шығындарын қайтарымды негізде өтеу ережесін бекіту туралы» Қазақстан Республикасы Табиғи монополияларды реттеу агенттігі төрағасының 2007 жылғы 21 ақпандағы № 54-НҚ бұйрығына өзгерістер енгізу туралы» 2007 жылғы 27 шілдедегі </w:t>
      </w:r>
      <w:r>
        <w:rPr>
          <w:rFonts w:ascii="Times New Roman"/>
          <w:b w:val="false"/>
          <w:i w:val="false"/>
          <w:color w:val="000000"/>
          <w:sz w:val="28"/>
        </w:rPr>
        <w:t>№ 197-НҚ</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4878 нөмірмен тіркелген, «Заң газетінде» 2007 жылғы 7 қыркүйекте № 137 (1340) нөмірінде жарияланған) бұйрығының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Әкімшілік жұмысы департаменті (Е.О. Есіркепов):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2) осы бұйрықтың көшірмесін бір апталық мерзімде Қазақстан Республикасының Әділет министрлігіне жіберсін.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Табиғи монополияларды реттеу агенттігі төрағасының орынбасары А.В. Шкарупаға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Н. Алдабергенов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