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be181" w14:textId="b3be1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Білім және ғылым министрінің 2004 жылғы 16 наурыздағы № 213 бұйрығының күші жойылды деп тану туралы</w:t>
      </w:r>
    </w:p>
    <w:p>
      <w:pPr>
        <w:spacing w:after="0"/>
        <w:ind w:left="0"/>
        <w:jc w:val="both"/>
      </w:pPr>
      <w:r>
        <w:rPr>
          <w:rFonts w:ascii="Times New Roman"/>
          <w:b w:val="false"/>
          <w:i w:val="false"/>
          <w:color w:val="000000"/>
          <w:sz w:val="28"/>
        </w:rPr>
        <w:t>Қазақстан Республикасы Білім және ғылым министрінің м.а. 2010 жылғы 12 наурыздағы № 114 Бұйрығы</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      БҰЙЫРАМЫН:</w:t>
      </w:r>
      <w:r>
        <w:br/>
      </w:r>
      <w:r>
        <w:rPr>
          <w:rFonts w:ascii="Times New Roman"/>
          <w:b w:val="false"/>
          <w:i w:val="false"/>
          <w:color w:val="000000"/>
          <w:sz w:val="28"/>
        </w:rPr>
        <w:t>
</w:t>
      </w:r>
      <w:r>
        <w:rPr>
          <w:rFonts w:ascii="Times New Roman"/>
          <w:b w:val="false"/>
          <w:i w:val="false"/>
          <w:color w:val="000000"/>
          <w:sz w:val="28"/>
        </w:rPr>
        <w:t>
      1. «Ұлттық бірыңғай тестілеуді ұйымдастыру және өткізу жөніндегі ережені бекіту туралы» Қазақстан Республикасы Білім және ғылым министрінің 2004 жылғы 16 наурыздағы № 213 </w:t>
      </w:r>
      <w:r>
        <w:rPr>
          <w:rFonts w:ascii="Times New Roman"/>
          <w:b w:val="false"/>
          <w:i w:val="false"/>
          <w:color w:val="000000"/>
          <w:sz w:val="28"/>
        </w:rPr>
        <w:t>бұйрығының</w:t>
      </w:r>
      <w:r>
        <w:rPr>
          <w:rFonts w:ascii="Times New Roman"/>
          <w:b w:val="false"/>
          <w:i w:val="false"/>
          <w:color w:val="000000"/>
          <w:sz w:val="28"/>
        </w:rPr>
        <w:t xml:space="preserve"> күші жойылды деп танылсын (Қазақстан Республикасының нормативтік құқықтық актілерді мемлекеттік тіркеу тізілімінде № 2804 тіркелген, Қазақстан Республикасының нормативтік құқықтық актілерінің Бюллетенінде жарияланған, 2004 ж., № 21-24, 926-құжат).».</w:t>
      </w:r>
      <w:r>
        <w:br/>
      </w:r>
      <w:r>
        <w:rPr>
          <w:rFonts w:ascii="Times New Roman"/>
          <w:b w:val="false"/>
          <w:i w:val="false"/>
          <w:color w:val="000000"/>
          <w:sz w:val="28"/>
        </w:rPr>
        <w:t>
</w:t>
      </w:r>
      <w:r>
        <w:rPr>
          <w:rFonts w:ascii="Times New Roman"/>
          <w:b w:val="false"/>
          <w:i w:val="false"/>
          <w:color w:val="000000"/>
          <w:sz w:val="28"/>
        </w:rPr>
        <w:t>
      2. Қазақстан Республикасы Білім және ғылым министрлігінің Білім және ғылым саласындағы бақылау комитеті (Н.Б. Қалабаев) осы бұйрықты Қазақстан Республикасы Әділет министрлігінің назарына жеткізсін.</w:t>
      </w:r>
      <w:r>
        <w:br/>
      </w:r>
      <w:r>
        <w:rPr>
          <w:rFonts w:ascii="Times New Roman"/>
          <w:b w:val="false"/>
          <w:i w:val="false"/>
          <w:color w:val="000000"/>
          <w:sz w:val="28"/>
        </w:rPr>
        <w:t>
</w:t>
      </w:r>
      <w:r>
        <w:rPr>
          <w:rFonts w:ascii="Times New Roman"/>
          <w:b w:val="false"/>
          <w:i w:val="false"/>
          <w:color w:val="000000"/>
          <w:sz w:val="28"/>
        </w:rPr>
        <w:t>
      3. Жоғары және жоғары оқу орнынан кейінгі білім департаменті (С.М. Өмірбаев), Мектепке дейінгі және орта білім департаменті (Н.Р. Аршабеков) және Қазақстан Республикасы Білім және ғылым министрлігінің Ұлттық тестілеу орталығы (И.Ө. Сағындықов) осы бұйрықты жоғары оқу орындары мен облыстардың, Астана және Алматы қалалары білім басқармаларының назарына жеткізсін.</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бақылауды өзіме қалдырамын.</w:t>
      </w:r>
    </w:p>
    <w:bookmarkEnd w:id="0"/>
    <w:p>
      <w:pPr>
        <w:spacing w:after="0"/>
        <w:ind w:left="0"/>
        <w:jc w:val="both"/>
      </w:pPr>
      <w:r>
        <w:rPr>
          <w:rFonts w:ascii="Times New Roman"/>
          <w:b w:val="false"/>
          <w:i/>
          <w:color w:val="000000"/>
          <w:sz w:val="28"/>
        </w:rPr>
        <w:t>      Министрдің</w:t>
      </w:r>
      <w:r>
        <w:br/>
      </w:r>
      <w:r>
        <w:rPr>
          <w:rFonts w:ascii="Times New Roman"/>
          <w:b w:val="false"/>
          <w:i w:val="false"/>
          <w:color w:val="000000"/>
          <w:sz w:val="28"/>
        </w:rPr>
        <w:t>
</w:t>
      </w:r>
      <w:r>
        <w:rPr>
          <w:rFonts w:ascii="Times New Roman"/>
          <w:b w:val="false"/>
          <w:i/>
          <w:color w:val="000000"/>
          <w:sz w:val="28"/>
        </w:rPr>
        <w:t>      міндетін атқарушы                          М. Сарыбеков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