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af28" w14:textId="9e5a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2002 жылғы 23 сәуірдегі № 177 бұйрығының күші жойылды деп тану және Қазақстан Республикасы Қорғаныс министрінің 2010 жылғы 15 сәуірдегі № 147 бұйрығын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2010 жылғы 24 мамырдағы N 205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Қарулы Күштерінің әскери бөлімдері мен мекемелерінің жұмысшыларына еңбек сіңірген жылдары үшін пайыздық үстемеақы белгілеудің тәртібі туралы ережелерді қолданысқа енгізу туралы» Қазақстан Республикасы Қорғаныс министрінің 2002 жылғы 23 сәуірдегі № 177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1892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Қорғаныс министрінің 2002 жылғы 23 сәуірдегі № 177 бұйрығын жою туралы» Қазақстан Республикасы Қорғаныс министрінің 2010 жылғы 15 сәуірдегі № 147 бұйрығы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Қорғаныс министрлігі Қаржылық қамтамасыз ету департаментінің бастығы осы бұйрық туралы Қазақстан Республикасының Әділет министрлігін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Бұйрық жекелеген әскери бөлімге дейін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