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50e1" w14:textId="8175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aquaculture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June 12, 2025 № 193-VIII ЗРК.</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notions, used in this Law</w:t>
      </w:r>
    </w:p>
    <w:p>
      <w:pPr>
        <w:spacing w:after="0"/>
        <w:ind w:left="0"/>
        <w:jc w:val="both"/>
      </w:pPr>
      <w:r>
        <w:rPr>
          <w:rFonts w:ascii="Times New Roman"/>
          <w:b w:val="false"/>
          <w:i w:val="false"/>
          <w:color w:val="000000"/>
          <w:sz w:val="28"/>
        </w:rPr>
        <w:t>
      This Law shall make use of the following basic notions:</w:t>
      </w:r>
    </w:p>
    <w:p>
      <w:pPr>
        <w:spacing w:after="0"/>
        <w:ind w:left="0"/>
        <w:jc w:val="both"/>
      </w:pPr>
      <w:r>
        <w:rPr>
          <w:rFonts w:ascii="Times New Roman"/>
          <w:b w:val="false"/>
          <w:i w:val="false"/>
          <w:color w:val="000000"/>
          <w:sz w:val="28"/>
        </w:rPr>
        <w:t xml:space="preserve">
      1) aquaculture - activities related to the breeding and (or)keeping, cultivation of aquaculture objects; </w:t>
      </w:r>
    </w:p>
    <w:p>
      <w:pPr>
        <w:spacing w:after="0"/>
        <w:ind w:left="0"/>
        <w:jc w:val="both"/>
      </w:pPr>
      <w:r>
        <w:rPr>
          <w:rFonts w:ascii="Times New Roman"/>
          <w:b w:val="false"/>
          <w:i w:val="false"/>
          <w:color w:val="000000"/>
          <w:sz w:val="28"/>
        </w:rPr>
        <w:t>
      2) aquaculture objects - fish, aquatic mollusks and crustaceans that are bred and (or) kept, grown by aquaculture entities;</w:t>
      </w:r>
    </w:p>
    <w:p>
      <w:pPr>
        <w:spacing w:after="0"/>
        <w:ind w:left="0"/>
        <w:jc w:val="both"/>
      </w:pPr>
      <w:r>
        <w:rPr>
          <w:rFonts w:ascii="Times New Roman"/>
          <w:b w:val="false"/>
          <w:i w:val="false"/>
          <w:color w:val="000000"/>
          <w:sz w:val="28"/>
        </w:rPr>
        <w:t>
      3) juveniles of aquaculture objects - fertilized eggs, larvae, fingerlings, yearlings and two-year-olds of aquaculture objects intended for their breeding and (or) keeping, growing, as well as stocking of water bodies;</w:t>
      </w:r>
    </w:p>
    <w:p>
      <w:pPr>
        <w:spacing w:after="0"/>
        <w:ind w:left="0"/>
        <w:jc w:val="both"/>
      </w:pPr>
      <w:r>
        <w:rPr>
          <w:rFonts w:ascii="Times New Roman"/>
          <w:b w:val="false"/>
          <w:i w:val="false"/>
          <w:color w:val="000000"/>
          <w:sz w:val="28"/>
        </w:rPr>
        <w:t>
      4) fish breeding and biological justification in aquaculture (hereinafter referred to as biological justification) - a set of scientifically based recommendations developed as a result of research and scientific data, assessment of the current state and potential of fishery water bodies and (or) sites, fish ponds, fish pools, as well as the use of technologies related to the breeding and (or) keeping, growing of aquaculture objects;</w:t>
      </w:r>
    </w:p>
    <w:p>
      <w:pPr>
        <w:spacing w:after="0"/>
        <w:ind w:left="0"/>
        <w:jc w:val="both"/>
      </w:pPr>
      <w:r>
        <w:rPr>
          <w:rFonts w:ascii="Times New Roman"/>
          <w:b w:val="false"/>
          <w:i w:val="false"/>
          <w:color w:val="000000"/>
          <w:sz w:val="28"/>
        </w:rPr>
        <w:t>
      5) authorized body in aquaculture (hereinafter referred to as the authorized body) - the central executive body that exercises management and cross-sectoral coordination in aquaculture;</w:t>
      </w:r>
    </w:p>
    <w:p>
      <w:pPr>
        <w:spacing w:after="0"/>
        <w:ind w:left="0"/>
        <w:jc w:val="both"/>
      </w:pPr>
      <w:r>
        <w:rPr>
          <w:rFonts w:ascii="Times New Roman"/>
          <w:b w:val="false"/>
          <w:i w:val="false"/>
          <w:color w:val="000000"/>
          <w:sz w:val="28"/>
        </w:rPr>
        <w:t>
      6) aquaculture entities - individuals and (or) legal entities engaged in activities related to the breeding and (or)keeping, cultivation of aquaculture objects;</w:t>
      </w:r>
    </w:p>
    <w:p>
      <w:pPr>
        <w:spacing w:after="0"/>
        <w:ind w:left="0"/>
        <w:jc w:val="both"/>
      </w:pPr>
      <w:r>
        <w:rPr>
          <w:rFonts w:ascii="Times New Roman"/>
          <w:b w:val="false"/>
          <w:i w:val="false"/>
          <w:color w:val="000000"/>
          <w:sz w:val="28"/>
        </w:rPr>
        <w:t>
      7) aquaculture information system - the authorized body’s information system designed to monitor and analyze the development of aquaculture, maintain the register of aquaculture entities and traceability of aquaculture objects, including derived products, as well as to collect and generate data and information, ensure digitization in aquaculture;</w:t>
      </w:r>
    </w:p>
    <w:p>
      <w:pPr>
        <w:spacing w:after="0"/>
        <w:ind w:left="0"/>
        <w:jc w:val="both"/>
      </w:pPr>
      <w:r>
        <w:rPr>
          <w:rFonts w:ascii="Times New Roman"/>
          <w:b w:val="false"/>
          <w:i w:val="false"/>
          <w:color w:val="000000"/>
          <w:sz w:val="28"/>
        </w:rPr>
        <w:t>
      8) fish breeding - aquaculture direction related to the breeding and (or) keeping, growing of fish;</w:t>
      </w:r>
    </w:p>
    <w:p>
      <w:pPr>
        <w:spacing w:after="0"/>
        <w:ind w:left="0"/>
        <w:jc w:val="both"/>
      </w:pPr>
      <w:r>
        <w:rPr>
          <w:rFonts w:ascii="Times New Roman"/>
          <w:b w:val="false"/>
          <w:i w:val="false"/>
          <w:color w:val="000000"/>
          <w:sz w:val="28"/>
        </w:rPr>
        <w:t>
      9) fish breeding pool - a container and (or) structure, loosely connected to the ground, intended for breeding and (or) keeping, growing of aquaculture objects;</w:t>
      </w:r>
    </w:p>
    <w:p>
      <w:pPr>
        <w:spacing w:after="0"/>
        <w:ind w:left="0"/>
        <w:jc w:val="both"/>
      </w:pPr>
      <w:r>
        <w:rPr>
          <w:rFonts w:ascii="Times New Roman"/>
          <w:b w:val="false"/>
          <w:i w:val="false"/>
          <w:color w:val="000000"/>
          <w:sz w:val="28"/>
        </w:rPr>
        <w:t>
      10) fish breeding facilities - non-permanent structures (mobile complex, container-type buildings, taken under one roof or freestanding), erected on a water protection strip, intended for the location of technical personnel, equipment for incubating eggs, growing of young aquaculture objects, storing aquaculture products, feed, fishing gear, special devices (cages), as well as protection of aquaculture objects;</w:t>
      </w:r>
    </w:p>
    <w:p>
      <w:pPr>
        <w:spacing w:after="0"/>
        <w:ind w:left="0"/>
        <w:jc w:val="both"/>
      </w:pPr>
      <w:r>
        <w:rPr>
          <w:rFonts w:ascii="Times New Roman"/>
          <w:b w:val="false"/>
          <w:i w:val="false"/>
          <w:color w:val="000000"/>
          <w:sz w:val="28"/>
        </w:rPr>
        <w:t xml:space="preserve">
      11) fish rearing pond - an artificially created technological reservoir intended for breeding and (or) keeping, cultivation of aquaculture objects, which is filled with water by means of water management and (or) hydraulic structures or other devices; </w:t>
      </w:r>
    </w:p>
    <w:p>
      <w:pPr>
        <w:spacing w:after="0"/>
        <w:ind w:left="0"/>
        <w:jc w:val="both"/>
      </w:pPr>
      <w:r>
        <w:rPr>
          <w:rFonts w:ascii="Times New Roman"/>
          <w:b w:val="false"/>
          <w:i w:val="false"/>
          <w:color w:val="000000"/>
          <w:sz w:val="28"/>
        </w:rPr>
        <w:t xml:space="preserve">
      12) closed water supply installation - installation with a system of water circulation through a closed cycle with the use of mechanical and biological treatment and other components for the effective use of water for aquaculture. </w:t>
      </w:r>
    </w:p>
    <w:p>
      <w:pPr>
        <w:spacing w:after="0"/>
        <w:ind w:left="0"/>
        <w:jc w:val="both"/>
      </w:pPr>
      <w:r>
        <w:rPr>
          <w:rFonts w:ascii="Times New Roman"/>
          <w:b/>
          <w:i w:val="false"/>
          <w:color w:val="000000"/>
          <w:sz w:val="28"/>
        </w:rPr>
        <w:t xml:space="preserve">Article 2. Legislation of the Republic of Kazakhstan in aquaculture </w:t>
      </w:r>
    </w:p>
    <w:p>
      <w:pPr>
        <w:spacing w:after="0"/>
        <w:ind w:left="0"/>
        <w:jc w:val="both"/>
      </w:pPr>
      <w:r>
        <w:rPr>
          <w:rFonts w:ascii="Times New Roman"/>
          <w:b w:val="false"/>
          <w:i w:val="false"/>
          <w:color w:val="000000"/>
          <w:sz w:val="28"/>
        </w:rPr>
        <w:t>
      1. Legislation of the Republic of Kazakhstan in aquaculture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effect on the territory of the Republic of Kazakhstan of international treaties to which the Republic of Kazakhstan is a party shall be determined by the legislation of the Republic of Kazakhstan.</w:t>
      </w:r>
    </w:p>
    <w:p>
      <w:pPr>
        <w:spacing w:after="0"/>
        <w:ind w:left="0"/>
        <w:jc w:val="both"/>
      </w:pPr>
      <w:r>
        <w:rPr>
          <w:rFonts w:ascii="Times New Roman"/>
          <w:b/>
          <w:i w:val="false"/>
          <w:color w:val="000000"/>
          <w:sz w:val="28"/>
        </w:rPr>
        <w:t>Article 3. Goals and objectives of this Law</w:t>
      </w:r>
    </w:p>
    <w:p>
      <w:pPr>
        <w:spacing w:after="0"/>
        <w:ind w:left="0"/>
        <w:jc w:val="both"/>
      </w:pPr>
      <w:r>
        <w:rPr>
          <w:rFonts w:ascii="Times New Roman"/>
          <w:b w:val="false"/>
          <w:i w:val="false"/>
          <w:color w:val="000000"/>
          <w:sz w:val="28"/>
        </w:rPr>
        <w:t>
      1. The goals of this Law are:</w:t>
      </w:r>
    </w:p>
    <w:p>
      <w:pPr>
        <w:spacing w:after="0"/>
        <w:ind w:left="0"/>
        <w:jc w:val="both"/>
      </w:pPr>
      <w:r>
        <w:rPr>
          <w:rFonts w:ascii="Times New Roman"/>
          <w:b w:val="false"/>
          <w:i w:val="false"/>
          <w:color w:val="000000"/>
          <w:sz w:val="28"/>
        </w:rPr>
        <w:t>
      1) sustainable development of aquaculture by creating new and (or) expanding existing production facilities;</w:t>
      </w:r>
    </w:p>
    <w:p>
      <w:pPr>
        <w:spacing w:after="0"/>
        <w:ind w:left="0"/>
        <w:jc w:val="both"/>
      </w:pPr>
      <w:r>
        <w:rPr>
          <w:rFonts w:ascii="Times New Roman"/>
          <w:b w:val="false"/>
          <w:i w:val="false"/>
          <w:color w:val="000000"/>
          <w:sz w:val="28"/>
        </w:rPr>
        <w:t>
      2) increasing the cultivation volume of competitive aquaculture objects;</w:t>
      </w:r>
    </w:p>
    <w:p>
      <w:pPr>
        <w:spacing w:after="0"/>
        <w:ind w:left="0"/>
        <w:jc w:val="both"/>
      </w:pPr>
      <w:r>
        <w:rPr>
          <w:rFonts w:ascii="Times New Roman"/>
          <w:b w:val="false"/>
          <w:i w:val="false"/>
          <w:color w:val="000000"/>
          <w:sz w:val="28"/>
        </w:rPr>
        <w:t>
      3) safety of aquaculture objects for human life and health and the environment.</w:t>
      </w:r>
    </w:p>
    <w:p>
      <w:pPr>
        <w:spacing w:after="0"/>
        <w:ind w:left="0"/>
        <w:jc w:val="both"/>
      </w:pPr>
      <w:r>
        <w:rPr>
          <w:rFonts w:ascii="Times New Roman"/>
          <w:b w:val="false"/>
          <w:i w:val="false"/>
          <w:color w:val="000000"/>
          <w:sz w:val="28"/>
        </w:rPr>
        <w:t>
      2. The objectives of this Law are:</w:t>
      </w:r>
    </w:p>
    <w:p>
      <w:pPr>
        <w:spacing w:after="0"/>
        <w:ind w:left="0"/>
        <w:jc w:val="both"/>
      </w:pPr>
      <w:r>
        <w:rPr>
          <w:rFonts w:ascii="Times New Roman"/>
          <w:b w:val="false"/>
          <w:i w:val="false"/>
          <w:color w:val="000000"/>
          <w:sz w:val="28"/>
        </w:rPr>
        <w:t>
      1) improving the investment climate and developing the export potential of aquaculture facilities and aquaculture products;</w:t>
      </w:r>
    </w:p>
    <w:p>
      <w:pPr>
        <w:spacing w:after="0"/>
        <w:ind w:left="0"/>
        <w:jc w:val="both"/>
      </w:pPr>
      <w:r>
        <w:rPr>
          <w:rFonts w:ascii="Times New Roman"/>
          <w:b w:val="false"/>
          <w:i w:val="false"/>
          <w:color w:val="000000"/>
          <w:sz w:val="28"/>
        </w:rPr>
        <w:t>
      2) supporting the introduction of innovative and (or) industrial technologies and processes in aquaculture to improve the efficiency of aquaculture entities;</w:t>
      </w:r>
    </w:p>
    <w:p>
      <w:pPr>
        <w:spacing w:after="0"/>
        <w:ind w:left="0"/>
        <w:jc w:val="both"/>
      </w:pPr>
      <w:r>
        <w:rPr>
          <w:rFonts w:ascii="Times New Roman"/>
          <w:b w:val="false"/>
          <w:i w:val="false"/>
          <w:color w:val="000000"/>
          <w:sz w:val="28"/>
        </w:rPr>
        <w:t>
      3) developing science, training and professional development of aquaculture workers;</w:t>
      </w:r>
    </w:p>
    <w:p>
      <w:pPr>
        <w:spacing w:after="0"/>
        <w:ind w:left="0"/>
        <w:jc w:val="both"/>
      </w:pPr>
      <w:r>
        <w:rPr>
          <w:rFonts w:ascii="Times New Roman"/>
          <w:b w:val="false"/>
          <w:i w:val="false"/>
          <w:color w:val="000000"/>
          <w:sz w:val="28"/>
        </w:rPr>
        <w:t>
      4) saturating the domestic market with domestic aquaculture products;</w:t>
      </w:r>
    </w:p>
    <w:p>
      <w:pPr>
        <w:spacing w:after="0"/>
        <w:ind w:left="0"/>
        <w:jc w:val="both"/>
      </w:pPr>
      <w:r>
        <w:rPr>
          <w:rFonts w:ascii="Times New Roman"/>
          <w:b w:val="false"/>
          <w:i w:val="false"/>
          <w:color w:val="000000"/>
          <w:sz w:val="28"/>
        </w:rPr>
        <w:t>
      5) state incentives in aquaculture;</w:t>
      </w:r>
    </w:p>
    <w:p>
      <w:pPr>
        <w:spacing w:after="0"/>
        <w:ind w:left="0"/>
        <w:jc w:val="both"/>
      </w:pPr>
      <w:r>
        <w:rPr>
          <w:rFonts w:ascii="Times New Roman"/>
          <w:b w:val="false"/>
          <w:i w:val="false"/>
          <w:color w:val="000000"/>
          <w:sz w:val="28"/>
        </w:rPr>
        <w:t xml:space="preserve">
      6) development of organic aquaculture production in accordance with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the Production and Turnover of Organic Products”.</w:t>
      </w:r>
    </w:p>
    <w:p>
      <w:pPr>
        <w:spacing w:after="0"/>
        <w:ind w:left="0"/>
        <w:jc w:val="both"/>
      </w:pPr>
      <w:r>
        <w:rPr>
          <w:rFonts w:ascii="Times New Roman"/>
          <w:b/>
          <w:i w:val="false"/>
          <w:color w:val="000000"/>
          <w:sz w:val="28"/>
        </w:rPr>
        <w:t xml:space="preserve">Article 4. Principles of legislative regulation in aquaculture </w:t>
      </w:r>
    </w:p>
    <w:p>
      <w:pPr>
        <w:spacing w:after="0"/>
        <w:ind w:left="0"/>
        <w:jc w:val="both"/>
      </w:pPr>
      <w:r>
        <w:rPr>
          <w:rFonts w:ascii="Times New Roman"/>
          <w:b w:val="false"/>
          <w:i w:val="false"/>
          <w:color w:val="000000"/>
          <w:sz w:val="28"/>
        </w:rPr>
        <w:t>
      The principles of legislative regulation in the field of aquaculture are:</w:t>
      </w:r>
    </w:p>
    <w:p>
      <w:pPr>
        <w:spacing w:after="0"/>
        <w:ind w:left="0"/>
        <w:jc w:val="both"/>
      </w:pPr>
      <w:r>
        <w:rPr>
          <w:rFonts w:ascii="Times New Roman"/>
          <w:b w:val="false"/>
          <w:i w:val="false"/>
          <w:color w:val="000000"/>
          <w:sz w:val="28"/>
        </w:rPr>
        <w:t>
      1) rational use of fishery water bodies and (or) areas in order to prevent harm to aquatic biological resources and their habitat;</w:t>
      </w:r>
    </w:p>
    <w:p>
      <w:pPr>
        <w:spacing w:after="0"/>
        <w:ind w:left="0"/>
        <w:jc w:val="both"/>
      </w:pPr>
      <w:r>
        <w:rPr>
          <w:rFonts w:ascii="Times New Roman"/>
          <w:b w:val="false"/>
          <w:i w:val="false"/>
          <w:color w:val="000000"/>
          <w:sz w:val="28"/>
        </w:rPr>
        <w:t>
      2) balance of interests of consumers, aquaculture entities, entities ensuring the development of aquaculture and the state;</w:t>
      </w:r>
    </w:p>
    <w:p>
      <w:pPr>
        <w:spacing w:after="0"/>
        <w:ind w:left="0"/>
        <w:jc w:val="both"/>
      </w:pPr>
      <w:r>
        <w:rPr>
          <w:rFonts w:ascii="Times New Roman"/>
          <w:b w:val="false"/>
          <w:i w:val="false"/>
          <w:color w:val="000000"/>
          <w:sz w:val="28"/>
        </w:rPr>
        <w:t>
      3) accessibility of information in aquaculture and participation of individuals and (or) legal entities in state regulation in aquaculture;</w:t>
      </w:r>
    </w:p>
    <w:p>
      <w:pPr>
        <w:spacing w:after="0"/>
        <w:ind w:left="0"/>
        <w:jc w:val="both"/>
      </w:pPr>
      <w:r>
        <w:rPr>
          <w:rFonts w:ascii="Times New Roman"/>
          <w:b w:val="false"/>
          <w:i w:val="false"/>
          <w:color w:val="000000"/>
          <w:sz w:val="28"/>
        </w:rPr>
        <w:t>
      4) prevention of introduction of alien or genetically modified aquatic animal species;</w:t>
      </w:r>
    </w:p>
    <w:p>
      <w:pPr>
        <w:spacing w:after="0"/>
        <w:ind w:left="0"/>
        <w:jc w:val="both"/>
      </w:pPr>
      <w:r>
        <w:rPr>
          <w:rFonts w:ascii="Times New Roman"/>
          <w:b w:val="false"/>
          <w:i w:val="false"/>
          <w:color w:val="000000"/>
          <w:sz w:val="28"/>
        </w:rPr>
        <w:t>
      5) efficacy of state regulation in aquaculture.</w:t>
      </w:r>
    </w:p>
    <w:p>
      <w:pPr>
        <w:spacing w:after="0"/>
        <w:ind w:left="0"/>
        <w:jc w:val="left"/>
      </w:pPr>
      <w:r>
        <w:rPr>
          <w:rFonts w:ascii="Times New Roman"/>
          <w:b/>
          <w:i w:val="false"/>
          <w:color w:val="000000"/>
        </w:rPr>
        <w:t xml:space="preserve"> Chapter 2. STATE REGULATION IN AQUACULTURE </w:t>
      </w:r>
    </w:p>
    <w:p>
      <w:pPr>
        <w:spacing w:after="0"/>
        <w:ind w:left="0"/>
        <w:jc w:val="both"/>
      </w:pPr>
      <w:r>
        <w:rPr>
          <w:rFonts w:ascii="Times New Roman"/>
          <w:b/>
          <w:i w:val="false"/>
          <w:color w:val="000000"/>
          <w:sz w:val="28"/>
        </w:rPr>
        <w:t>Article 5. Jurisdiction of the Government of the Republic of Kazakhstan in aquaculture</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state policy directions in aquaculture and organize their implementation;</w:t>
      </w:r>
    </w:p>
    <w:p>
      <w:pPr>
        <w:spacing w:after="0"/>
        <w:ind w:left="0"/>
        <w:jc w:val="both"/>
      </w:pPr>
      <w:r>
        <w:rPr>
          <w:rFonts w:ascii="Times New Roman"/>
          <w:b w:val="false"/>
          <w:i w:val="false"/>
          <w:color w:val="000000"/>
          <w:sz w:val="28"/>
        </w:rPr>
        <w:t>
      2) perform other functions assigned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 xml:space="preserve">Article 6. Jurisdiction of the authorized body, department and its territorial units in aquaculture </w:t>
      </w:r>
    </w:p>
    <w:p>
      <w:pPr>
        <w:spacing w:after="0"/>
        <w:ind w:left="0"/>
        <w:jc w:val="both"/>
      </w:pPr>
      <w:r>
        <w:rPr>
          <w:rFonts w:ascii="Times New Roman"/>
          <w:b w:val="false"/>
          <w:i w:val="false"/>
          <w:color w:val="000000"/>
          <w:sz w:val="28"/>
        </w:rPr>
        <w:t>
      1. The authorized body shall:</w:t>
      </w:r>
    </w:p>
    <w:p>
      <w:pPr>
        <w:spacing w:after="0"/>
        <w:ind w:left="0"/>
        <w:jc w:val="both"/>
      </w:pPr>
      <w:r>
        <w:rPr>
          <w:rFonts w:ascii="Times New Roman"/>
          <w:b w:val="false"/>
          <w:i w:val="false"/>
          <w:color w:val="000000"/>
          <w:sz w:val="28"/>
        </w:rPr>
        <w:t>
      1)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 the state policy in aquaculture in accordance with the current legislation of the Republic of Kazakhstan;</w:t>
      </w:r>
    </w:p>
    <w:p>
      <w:pPr>
        <w:spacing w:after="0"/>
        <w:ind w:left="0"/>
        <w:jc w:val="both"/>
      </w:pPr>
      <w:r>
        <w:rPr>
          <w:rFonts w:ascii="Times New Roman"/>
          <w:b w:val="false"/>
          <w:i w:val="false"/>
          <w:color w:val="000000"/>
          <w:sz w:val="28"/>
        </w:rPr>
        <w:t>
      2) carry out strategic, regulatory, implementation and control functions within its jurisdiction;</w:t>
      </w:r>
    </w:p>
    <w:p>
      <w:pPr>
        <w:spacing w:after="0"/>
        <w:ind w:left="0"/>
        <w:jc w:val="both"/>
      </w:pPr>
      <w:r>
        <w:rPr>
          <w:rFonts w:ascii="Times New Roman"/>
          <w:b w:val="false"/>
          <w:i w:val="false"/>
          <w:color w:val="000000"/>
          <w:sz w:val="28"/>
        </w:rPr>
        <w:t>
      3) develop and approve regulatory legal acts of the Republic of Kazakhstan in aquaculture in accordance with the goals and objectives of this Law and the legislation of the Republic of Kazakhstan;</w:t>
      </w:r>
    </w:p>
    <w:p>
      <w:pPr>
        <w:spacing w:after="0"/>
        <w:ind w:left="0"/>
        <w:jc w:val="both"/>
      </w:pPr>
      <w:r>
        <w:rPr>
          <w:rFonts w:ascii="Times New Roman"/>
          <w:b w:val="false"/>
          <w:i w:val="false"/>
          <w:color w:val="000000"/>
          <w:sz w:val="28"/>
        </w:rPr>
        <w:t>
      4) develop and approve the rules for assessing the state of aquaculture development;</w:t>
      </w:r>
    </w:p>
    <w:p>
      <w:pPr>
        <w:spacing w:after="0"/>
        <w:ind w:left="0"/>
        <w:jc w:val="both"/>
      </w:pPr>
      <w:r>
        <w:rPr>
          <w:rFonts w:ascii="Times New Roman"/>
          <w:b w:val="false"/>
          <w:i w:val="false"/>
          <w:color w:val="000000"/>
          <w:sz w:val="28"/>
        </w:rPr>
        <w:t>
      5) organize the assessment of the state of aquaculture development at the expense of budgetary funds;</w:t>
      </w:r>
    </w:p>
    <w:p>
      <w:pPr>
        <w:spacing w:after="0"/>
        <w:ind w:left="0"/>
        <w:jc w:val="both"/>
      </w:pPr>
      <w:r>
        <w:rPr>
          <w:rFonts w:ascii="Times New Roman"/>
          <w:b w:val="false"/>
          <w:i w:val="false"/>
          <w:color w:val="000000"/>
          <w:sz w:val="28"/>
        </w:rPr>
        <w:t>
      6) exercise state control in aquaculture;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Subparagraph 7) of paragraph 1 shall be enacted as of 01.01.2027 in accordance with </w:t>
      </w:r>
      <w:r>
        <w:rPr>
          <w:rFonts w:ascii="Times New Roman"/>
          <w:b w:val="false"/>
          <w:i w:val="false"/>
          <w:color w:val="ff0000"/>
          <w:sz w:val="28"/>
          <w:u w:val="single"/>
        </w:rPr>
        <w:t>Art</w:t>
      </w:r>
      <w:r>
        <w:rPr>
          <w:rFonts w:ascii="Times New Roman"/>
          <w:b w:val="false"/>
          <w:i w:val="false"/>
          <w:color w:val="ff0000"/>
          <w:sz w:val="28"/>
          <w:u w:val="single"/>
        </w:rPr>
        <w:t>.</w:t>
      </w:r>
      <w:r>
        <w:rPr>
          <w:rFonts w:ascii="Times New Roman"/>
          <w:b w:val="false"/>
          <w:i w:val="false"/>
          <w:color w:val="ff0000"/>
          <w:sz w:val="28"/>
          <w:u w:val="single"/>
        </w:rPr>
        <w:t xml:space="preserve"> 24 </w:t>
      </w:r>
      <w:r>
        <w:rPr>
          <w:rFonts w:ascii="Times New Roman"/>
          <w:b w:val="false"/>
          <w:i w:val="false"/>
          <w:color w:val="ff0000"/>
          <w:sz w:val="28"/>
        </w:rPr>
        <w:t>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develop and approve the rules for maintaining the aquaculture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Subparagraph 8) of paragraph 1 shall be enacted as of 01.01.2027 in accordance with </w:t>
      </w:r>
      <w:r>
        <w:rPr>
          <w:rFonts w:ascii="Times New Roman"/>
          <w:b w:val="false"/>
          <w:i w:val="false"/>
          <w:color w:val="ff0000"/>
          <w:sz w:val="28"/>
          <w:u w:val="single"/>
        </w:rPr>
        <w:t>Art</w:t>
      </w:r>
      <w:r>
        <w:rPr>
          <w:rFonts w:ascii="Times New Roman"/>
          <w:b w:val="false"/>
          <w:i w:val="false"/>
          <w:color w:val="ff0000"/>
          <w:sz w:val="28"/>
          <w:u w:val="single"/>
        </w:rPr>
        <w:t>.</w:t>
      </w:r>
      <w:r>
        <w:rPr>
          <w:rFonts w:ascii="Times New Roman"/>
          <w:b w:val="false"/>
          <w:i w:val="false"/>
          <w:color w:val="ff0000"/>
          <w:sz w:val="28"/>
          <w:u w:val="single"/>
        </w:rPr>
        <w:t xml:space="preserve"> 24</w:t>
      </w:r>
      <w:r>
        <w:rPr>
          <w:rFonts w:ascii="Times New Roman"/>
          <w:b w:val="false"/>
          <w:i w:val="false"/>
          <w:color w:val="ff0000"/>
          <w:sz w:val="28"/>
        </w:rPr>
        <w:t xml:space="preserve">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maintain the aquaculture information system;</w:t>
      </w:r>
    </w:p>
    <w:p>
      <w:pPr>
        <w:spacing w:after="0"/>
        <w:ind w:left="0"/>
        <w:jc w:val="both"/>
      </w:pPr>
      <w:r>
        <w:rPr>
          <w:rFonts w:ascii="Times New Roman"/>
          <w:b w:val="false"/>
          <w:i w:val="false"/>
          <w:color w:val="000000"/>
          <w:sz w:val="28"/>
        </w:rPr>
        <w:t>
      9) develop and approve the rules for maintaining the roster of aquaculture entities;</w:t>
      </w:r>
    </w:p>
    <w:p>
      <w:pPr>
        <w:spacing w:after="0"/>
        <w:ind w:left="0"/>
        <w:jc w:val="both"/>
      </w:pPr>
      <w:r>
        <w:rPr>
          <w:rFonts w:ascii="Times New Roman"/>
          <w:b w:val="false"/>
          <w:i w:val="false"/>
          <w:color w:val="000000"/>
          <w:sz w:val="28"/>
        </w:rPr>
        <w:t>
      10) maintain the roster of aquaculture entities;</w:t>
      </w:r>
    </w:p>
    <w:p>
      <w:pPr>
        <w:spacing w:after="0"/>
        <w:ind w:left="0"/>
        <w:jc w:val="both"/>
      </w:pPr>
      <w:r>
        <w:rPr>
          <w:rFonts w:ascii="Times New Roman"/>
          <w:b w:val="false"/>
          <w:i w:val="false"/>
          <w:color w:val="000000"/>
          <w:sz w:val="28"/>
        </w:rPr>
        <w:t>
      11) monitor fulfillment of the terms of contracts for the implementation of lake and (or) cage culture fishery business activity and the aquaculture entity development plan;</w:t>
      </w:r>
    </w:p>
    <w:p>
      <w:pPr>
        <w:spacing w:after="0"/>
        <w:ind w:left="0"/>
        <w:jc w:val="both"/>
      </w:pPr>
      <w:r>
        <w:rPr>
          <w:rFonts w:ascii="Times New Roman"/>
          <w:b w:val="false"/>
          <w:i w:val="false"/>
          <w:color w:val="000000"/>
          <w:sz w:val="28"/>
        </w:rPr>
        <w:t>
      12) exercise other powers stipulated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department of the authorized body and its territorial units shall carry out their activities within the jurisdiction established by the authorized body and this Law.</w:t>
      </w:r>
    </w:p>
    <w:p>
      <w:pPr>
        <w:spacing w:after="0"/>
        <w:ind w:left="0"/>
        <w:jc w:val="both"/>
      </w:pPr>
      <w:r>
        <w:rPr>
          <w:rFonts w:ascii="Times New Roman"/>
          <w:b/>
          <w:i w:val="false"/>
          <w:color w:val="000000"/>
          <w:sz w:val="28"/>
        </w:rPr>
        <w:t xml:space="preserve">Article 7. Jurisdiction of local executive bodies of oblasts, cities of republican status and the capital in aquaculture </w:t>
      </w:r>
    </w:p>
    <w:p>
      <w:pPr>
        <w:spacing w:after="0"/>
        <w:ind w:left="0"/>
        <w:jc w:val="both"/>
      </w:pPr>
      <w:r>
        <w:rPr>
          <w:rFonts w:ascii="Times New Roman"/>
          <w:b w:val="false"/>
          <w:i w:val="false"/>
          <w:color w:val="000000"/>
          <w:sz w:val="28"/>
        </w:rPr>
        <w:t>
      Local executive bodies of oblasts, cities of republican status and the capital shall:</w:t>
      </w:r>
    </w:p>
    <w:p>
      <w:pPr>
        <w:spacing w:after="0"/>
        <w:ind w:left="0"/>
        <w:jc w:val="both"/>
      </w:pPr>
      <w:r>
        <w:rPr>
          <w:rFonts w:ascii="Times New Roman"/>
          <w:b w:val="false"/>
          <w:i w:val="false"/>
          <w:color w:val="000000"/>
          <w:sz w:val="28"/>
        </w:rPr>
        <w:t>
      1) implement within their jurisdiction the state policy in the field of aquaculture;</w:t>
      </w:r>
    </w:p>
    <w:p>
      <w:pPr>
        <w:spacing w:after="0"/>
        <w:ind w:left="0"/>
        <w:jc w:val="both"/>
      </w:pPr>
      <w:r>
        <w:rPr>
          <w:rFonts w:ascii="Times New Roman"/>
          <w:b w:val="false"/>
          <w:i w:val="false"/>
          <w:color w:val="000000"/>
          <w:sz w:val="28"/>
        </w:rPr>
        <w:t>
      2) subsidize aquaculture entities and the entities providing aquaculture development;</w:t>
      </w:r>
    </w:p>
    <w:p>
      <w:pPr>
        <w:spacing w:after="0"/>
        <w:ind w:left="0"/>
        <w:jc w:val="both"/>
      </w:pPr>
      <w:r>
        <w:rPr>
          <w:rFonts w:ascii="Times New Roman"/>
          <w:b w:val="false"/>
          <w:i w:val="false"/>
          <w:color w:val="000000"/>
          <w:sz w:val="28"/>
        </w:rPr>
        <w:t>
      3) exercise in the interests of local state administration other powers assigned to local executive bodies by the legislation of the Republic of Kazakhstan.</w:t>
      </w:r>
    </w:p>
    <w:p>
      <w:pPr>
        <w:spacing w:after="0"/>
        <w:ind w:left="0"/>
        <w:jc w:val="left"/>
      </w:pPr>
      <w:r>
        <w:rPr>
          <w:rFonts w:ascii="Times New Roman"/>
          <w:b/>
          <w:i w:val="false"/>
          <w:color w:val="000000"/>
        </w:rPr>
        <w:t xml:space="preserve"> Chapter 3. MAIN CONDITIONS OF AQUACULTURE ACTIVITIES </w:t>
      </w:r>
    </w:p>
    <w:p>
      <w:pPr>
        <w:spacing w:after="0"/>
        <w:ind w:left="0"/>
        <w:jc w:val="both"/>
      </w:pPr>
      <w:r>
        <w:rPr>
          <w:rFonts w:ascii="Times New Roman"/>
          <w:b/>
          <w:i w:val="false"/>
          <w:color w:val="000000"/>
          <w:sz w:val="28"/>
        </w:rPr>
        <w:t xml:space="preserve">Article 8. Types of aquaculture entities’ activities </w:t>
      </w:r>
    </w:p>
    <w:p>
      <w:pPr>
        <w:spacing w:after="0"/>
        <w:ind w:left="0"/>
        <w:jc w:val="both"/>
      </w:pPr>
      <w:r>
        <w:rPr>
          <w:rFonts w:ascii="Times New Roman"/>
          <w:b w:val="false"/>
          <w:i w:val="false"/>
          <w:color w:val="000000"/>
          <w:sz w:val="28"/>
        </w:rPr>
        <w:t>
      1. Aquaculture entities shall carry out the following types of activities:</w:t>
      </w:r>
    </w:p>
    <w:p>
      <w:pPr>
        <w:spacing w:after="0"/>
        <w:ind w:left="0"/>
        <w:jc w:val="both"/>
      </w:pPr>
      <w:r>
        <w:rPr>
          <w:rFonts w:ascii="Times New Roman"/>
          <w:b w:val="false"/>
          <w:i w:val="false"/>
          <w:color w:val="000000"/>
          <w:sz w:val="28"/>
        </w:rPr>
        <w:t>
      1) lake-commodity economic activity related to the breeding and (or) keeping, growing of fish in isolated fishery water bodies by full or partial replacement of their ichthyofauna;</w:t>
      </w:r>
    </w:p>
    <w:p>
      <w:pPr>
        <w:spacing w:after="0"/>
        <w:ind w:left="0"/>
        <w:jc w:val="both"/>
      </w:pPr>
      <w:r>
        <w:rPr>
          <w:rFonts w:ascii="Times New Roman"/>
          <w:b w:val="false"/>
          <w:i w:val="false"/>
          <w:color w:val="000000"/>
          <w:sz w:val="28"/>
        </w:rPr>
        <w:t>
      2) cage culture fishery related to the breeding and (or) keeping, growing of fish in semi-free controlled conditions in special devices (nurseries) placed in the water area of fishery water bodies and (or) sites;</w:t>
      </w:r>
    </w:p>
    <w:p>
      <w:pPr>
        <w:spacing w:after="0"/>
        <w:ind w:left="0"/>
        <w:jc w:val="both"/>
      </w:pPr>
      <w:r>
        <w:rPr>
          <w:rFonts w:ascii="Times New Roman"/>
          <w:b w:val="false"/>
          <w:i w:val="false"/>
          <w:color w:val="000000"/>
          <w:sz w:val="28"/>
        </w:rPr>
        <w:t>
      3) pond fishery business activity related to the breeding and (or) keeping, growing of aquaculture objects using fish ponds and (or) fish breeding pools;</w:t>
      </w:r>
    </w:p>
    <w:p>
      <w:pPr>
        <w:spacing w:after="0"/>
        <w:ind w:left="0"/>
        <w:jc w:val="both"/>
      </w:pPr>
      <w:r>
        <w:rPr>
          <w:rFonts w:ascii="Times New Roman"/>
          <w:b w:val="false"/>
          <w:i w:val="false"/>
          <w:color w:val="000000"/>
          <w:sz w:val="28"/>
        </w:rPr>
        <w:t>
      4) industrial economic activity related to the breeding and (or) keeping, growing of aquaculture objects using fish pools and a closed water supply system;</w:t>
      </w:r>
    </w:p>
    <w:p>
      <w:pPr>
        <w:spacing w:after="0"/>
        <w:ind w:left="0"/>
        <w:jc w:val="both"/>
      </w:pPr>
      <w:r>
        <w:rPr>
          <w:rFonts w:ascii="Times New Roman"/>
          <w:b w:val="false"/>
          <w:i w:val="false"/>
          <w:color w:val="000000"/>
          <w:sz w:val="28"/>
        </w:rPr>
        <w:t>
      5) reproductive economic activity related to the breeding and (or) keeping, cultivation of aquaculture objects for the purpose of obtaining their young by fertilization, incubation of eggs, as well as growing young aquaculture objects in artificially created conditions. Aquaculture entities shall have the right to carry out one or more types of activity specified in the first part of this paragraph.</w:t>
      </w:r>
    </w:p>
    <w:p>
      <w:pPr>
        <w:spacing w:after="0"/>
        <w:ind w:left="0"/>
        <w:jc w:val="both"/>
      </w:pPr>
      <w:r>
        <w:rPr>
          <w:rFonts w:ascii="Times New Roman"/>
          <w:b w:val="false"/>
          <w:i w:val="false"/>
          <w:color w:val="000000"/>
          <w:sz w:val="28"/>
        </w:rPr>
        <w:t xml:space="preserve">
      2. The activities of aquaculture entities shall relate to activities in the agro-industrial complex area and, in the part not regulated by this Law, shall be regulated by the laws of the Republic of Kazakhstan and other regulatory legal acts of the Republic of Kazakhstan. </w:t>
      </w:r>
    </w:p>
    <w:p>
      <w:pPr>
        <w:spacing w:after="0"/>
        <w:ind w:left="0"/>
        <w:jc w:val="both"/>
      </w:pPr>
      <w:r>
        <w:rPr>
          <w:rFonts w:ascii="Times New Roman"/>
          <w:b w:val="false"/>
          <w:i w:val="false"/>
          <w:color w:val="000000"/>
          <w:sz w:val="28"/>
        </w:rPr>
        <w:t>
      Fish breeding on the territory, including that of water bodies of specially protected natural areas and the state forest fund, shall be regulated by the legislation of the Republic of Kazakhstan in the field of specially protected natural areas and the forest legislation of the Republic of Kazakhstan.</w:t>
      </w:r>
    </w:p>
    <w:p>
      <w:pPr>
        <w:spacing w:after="0"/>
        <w:ind w:left="0"/>
        <w:jc w:val="both"/>
      </w:pPr>
      <w:r>
        <w:rPr>
          <w:rFonts w:ascii="Times New Roman"/>
          <w:b/>
          <w:i w:val="false"/>
          <w:color w:val="000000"/>
          <w:sz w:val="28"/>
        </w:rPr>
        <w:t xml:space="preserve">Article 9. Fishery water bodies and (or) sites for lake-commodity and (or) cage culture breeding activities </w:t>
      </w:r>
    </w:p>
    <w:p>
      <w:pPr>
        <w:spacing w:after="0"/>
        <w:ind w:left="0"/>
        <w:jc w:val="both"/>
      </w:pPr>
      <w:r>
        <w:rPr>
          <w:rFonts w:ascii="Times New Roman"/>
          <w:b w:val="false"/>
          <w:i w:val="false"/>
          <w:color w:val="000000"/>
          <w:sz w:val="28"/>
        </w:rPr>
        <w:t>
      1. Fishery water bodies and (or) sites for carrying out lake-commodity and (or) cage culture fishery are divided by scale into international, republican and local.</w:t>
      </w:r>
    </w:p>
    <w:p>
      <w:pPr>
        <w:spacing w:after="0"/>
        <w:ind w:left="0"/>
        <w:jc w:val="both"/>
      </w:pPr>
      <w:r>
        <w:rPr>
          <w:rFonts w:ascii="Times New Roman"/>
          <w:b w:val="false"/>
          <w:i w:val="false"/>
          <w:color w:val="000000"/>
          <w:sz w:val="28"/>
        </w:rPr>
        <w:t>
      Fishery water bodies and (or) areas of international scale include water bodies located on the territory of the Republic of Kazakhstan and adjacent states, entered on the list approved by the authorized body in coordination with the authorized body in the field of protection and use of the water fund.</w:t>
      </w:r>
    </w:p>
    <w:p>
      <w:pPr>
        <w:spacing w:after="0"/>
        <w:ind w:left="0"/>
        <w:jc w:val="both"/>
      </w:pPr>
      <w:r>
        <w:rPr>
          <w:rFonts w:ascii="Times New Roman"/>
          <w:b w:val="false"/>
          <w:i w:val="false"/>
          <w:color w:val="000000"/>
          <w:sz w:val="28"/>
        </w:rPr>
        <w:t xml:space="preserve">
      Fishery water bodies and (or) areas of republican scale include water bodies and (or) areas located on the territory of two or more oblasts, entered on the list approved by the authorized body in coordination with the authorized body in the field of protection and use of the water fund. </w:t>
      </w:r>
    </w:p>
    <w:p>
      <w:pPr>
        <w:spacing w:after="0"/>
        <w:ind w:left="0"/>
        <w:jc w:val="both"/>
      </w:pPr>
      <w:r>
        <w:rPr>
          <w:rFonts w:ascii="Times New Roman"/>
          <w:b w:val="false"/>
          <w:i w:val="false"/>
          <w:color w:val="000000"/>
          <w:sz w:val="28"/>
        </w:rPr>
        <w:t>
      Fishery water bodies and (or) sites of local scale include all other water bodies and (or) sites entered on the list approved by the local executive body of the oblasts, cities of republican scale and the capital after coordination with the basin water inspectorate for the protection and regulation of water resources use and the territorial unit of the authorized body.</w:t>
      </w:r>
    </w:p>
    <w:p>
      <w:pPr>
        <w:spacing w:after="0"/>
        <w:ind w:left="0"/>
        <w:jc w:val="both"/>
      </w:pPr>
      <w:r>
        <w:rPr>
          <w:rFonts w:ascii="Times New Roman"/>
          <w:b w:val="false"/>
          <w:i w:val="false"/>
          <w:color w:val="000000"/>
          <w:sz w:val="28"/>
        </w:rPr>
        <w:t>
      2. The lists of fishery bodies and (or) sites of international, republican and local scale shall comprise water bodies and (or) sites recognized as promising for lake and (or) cage culture fishery business on the basis of certification. Certification shall be carried out on the basis of scientific research by local executive bodies of oblasts, cities of republican status and the capital city in accordance with the rules approved by the authorized body at the expense of budgetary funds, unless otherwise stipulated by paragraph 3 of this article.</w:t>
      </w:r>
    </w:p>
    <w:p>
      <w:pPr>
        <w:spacing w:after="0"/>
        <w:ind w:left="0"/>
        <w:jc w:val="both"/>
      </w:pPr>
      <w:r>
        <w:rPr>
          <w:rFonts w:ascii="Times New Roman"/>
          <w:b w:val="false"/>
          <w:i w:val="false"/>
          <w:color w:val="000000"/>
          <w:sz w:val="28"/>
        </w:rPr>
        <w:t>
      When conducting scientific researches on water bodies for realization of lake-commodity and (or) cage culture fishery, the minimum water level determined by technical parameter of the reservoir shall be taken into account.</w:t>
      </w:r>
    </w:p>
    <w:p>
      <w:pPr>
        <w:spacing w:after="0"/>
        <w:ind w:left="0"/>
        <w:jc w:val="both"/>
      </w:pPr>
      <w:r>
        <w:rPr>
          <w:rFonts w:ascii="Times New Roman"/>
          <w:b w:val="false"/>
          <w:i w:val="false"/>
          <w:color w:val="000000"/>
          <w:sz w:val="28"/>
        </w:rPr>
        <w:t>
      3. In the absence in the list of fishery water bodies and (or) sites of local scale of a water body located on a land plot privately owned and (or) temporarily used by an individual and (or) non-state legal entity, such entity has the right to conduct scientific research for its certification at own expense in accordance with the rules approved by the authorized body.</w:t>
      </w:r>
    </w:p>
    <w:p>
      <w:pPr>
        <w:spacing w:after="0"/>
        <w:ind w:left="0"/>
        <w:jc w:val="both"/>
      </w:pPr>
      <w:r>
        <w:rPr>
          <w:rFonts w:ascii="Times New Roman"/>
          <w:b w:val="false"/>
          <w:i w:val="false"/>
          <w:color w:val="000000"/>
          <w:sz w:val="28"/>
        </w:rPr>
        <w:t xml:space="preserve">
      4. Fishery water bodies and (or) sites of international, republican and local scale for realization of lake-commodity and (or) cage culture fishery shall be assigned as stipulated by </w:t>
      </w:r>
      <w:r>
        <w:rPr>
          <w:rFonts w:ascii="Times New Roman"/>
          <w:b w:val="false"/>
          <w:i w:val="false"/>
          <w:color w:val="000000"/>
          <w:sz w:val="28"/>
          <w:u w:val="single"/>
        </w:rPr>
        <w:t>Articles 10</w:t>
      </w:r>
      <w:r>
        <w:rPr>
          <w:rFonts w:ascii="Times New Roman"/>
          <w:b w:val="false"/>
          <w:i w:val="false"/>
          <w:color w:val="000000"/>
          <w:sz w:val="28"/>
        </w:rPr>
        <w:t xml:space="preserve"> and </w:t>
      </w:r>
      <w:r>
        <w:rPr>
          <w:rFonts w:ascii="Times New Roman"/>
          <w:b w:val="false"/>
          <w:i w:val="false"/>
          <w:color w:val="000000"/>
          <w:sz w:val="28"/>
          <w:u w:val="single"/>
        </w:rPr>
        <w:t>11</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5. On the assigned fishery water bodies and (or) sites, including within water protection strips, provided for realization of lake and (or) cage culture fishery, the following shall be prohibited:</w:t>
      </w:r>
    </w:p>
    <w:p>
      <w:pPr>
        <w:spacing w:after="0"/>
        <w:ind w:left="0"/>
        <w:jc w:val="both"/>
      </w:pPr>
      <w:r>
        <w:rPr>
          <w:rFonts w:ascii="Times New Roman"/>
          <w:b w:val="false"/>
          <w:i w:val="false"/>
          <w:color w:val="000000"/>
          <w:sz w:val="28"/>
        </w:rPr>
        <w:t>
      1) watering of farm animals, except for watering grounds and other devices preventing pollution and littering of water bodies in the order of general water use;</w:t>
      </w:r>
    </w:p>
    <w:p>
      <w:pPr>
        <w:spacing w:after="0"/>
        <w:ind w:left="0"/>
        <w:jc w:val="both"/>
      </w:pPr>
      <w:r>
        <w:rPr>
          <w:rFonts w:ascii="Times New Roman"/>
          <w:b w:val="false"/>
          <w:i w:val="false"/>
          <w:color w:val="000000"/>
          <w:sz w:val="28"/>
        </w:rPr>
        <w:t>
      2) business and other activities that worsen the qualitative and hydrological condition (pollution, clogging, depletion) of water bodies;</w:t>
      </w:r>
    </w:p>
    <w:p>
      <w:pPr>
        <w:spacing w:after="0"/>
        <w:ind w:left="0"/>
        <w:jc w:val="both"/>
      </w:pPr>
      <w:r>
        <w:rPr>
          <w:rFonts w:ascii="Times New Roman"/>
          <w:b w:val="false"/>
          <w:i w:val="false"/>
          <w:color w:val="000000"/>
          <w:sz w:val="28"/>
        </w:rPr>
        <w:t xml:space="preserve">
      3) recreational (sport) fishing, except for cases stipulated by </w:t>
      </w:r>
      <w:r>
        <w:rPr>
          <w:rFonts w:ascii="Times New Roman"/>
          <w:b w:val="false"/>
          <w:i w:val="false"/>
          <w:color w:val="000000"/>
          <w:sz w:val="28"/>
          <w:u w:val="single"/>
        </w:rPr>
        <w:t>paragraph 5</w:t>
      </w:r>
      <w:r>
        <w:rPr>
          <w:rFonts w:ascii="Times New Roman"/>
          <w:b w:val="false"/>
          <w:i w:val="false"/>
          <w:color w:val="000000"/>
          <w:sz w:val="28"/>
        </w:rPr>
        <w:t xml:space="preserve"> of Article 14 of this Law;</w:t>
      </w:r>
    </w:p>
    <w:p>
      <w:pPr>
        <w:spacing w:after="0"/>
        <w:ind w:left="0"/>
        <w:jc w:val="both"/>
      </w:pPr>
      <w:r>
        <w:rPr>
          <w:rFonts w:ascii="Times New Roman"/>
          <w:b w:val="false"/>
          <w:i w:val="false"/>
          <w:color w:val="000000"/>
          <w:sz w:val="28"/>
        </w:rPr>
        <w:t>
      4) other things stipulated by the laws of the Republic of Kazakhstan.</w:t>
      </w:r>
    </w:p>
    <w:p>
      <w:pPr>
        <w:spacing w:after="0"/>
        <w:ind w:left="0"/>
        <w:jc w:val="both"/>
      </w:pPr>
      <w:r>
        <w:rPr>
          <w:rFonts w:ascii="Times New Roman"/>
          <w:b/>
          <w:i w:val="false"/>
          <w:color w:val="000000"/>
          <w:sz w:val="28"/>
        </w:rPr>
        <w:t xml:space="preserve">Article 10. Lake-commodity and (or) cage culture fishery activities </w:t>
      </w:r>
    </w:p>
    <w:p>
      <w:pPr>
        <w:spacing w:after="0"/>
        <w:ind w:left="0"/>
        <w:jc w:val="both"/>
      </w:pPr>
      <w:r>
        <w:rPr>
          <w:rFonts w:ascii="Times New Roman"/>
          <w:b w:val="false"/>
          <w:i w:val="false"/>
          <w:color w:val="000000"/>
          <w:sz w:val="28"/>
        </w:rPr>
        <w:t>
      1. Lake-commodity and (or) cage culture fishery activities shall be carried out in the presence of an assigned fishery reservoir and (or) site, biological justification and development plan for the aquaculture entity.</w:t>
      </w:r>
    </w:p>
    <w:p>
      <w:pPr>
        <w:spacing w:after="0"/>
        <w:ind w:left="0"/>
        <w:jc w:val="both"/>
      </w:pPr>
      <w:r>
        <w:rPr>
          <w:rFonts w:ascii="Times New Roman"/>
          <w:b w:val="false"/>
          <w:i w:val="false"/>
          <w:color w:val="000000"/>
          <w:sz w:val="28"/>
        </w:rPr>
        <w:t>
      2. Fishery reservoirs and (or) sites shall be assigned by the decision of the authorized body based on the tender results in accordance with the rules and eligibility requirements set to the tender participants approved by the authorized body, unless otherwise provided by this Law.</w:t>
      </w:r>
    </w:p>
    <w:p>
      <w:pPr>
        <w:spacing w:after="0"/>
        <w:ind w:left="0"/>
        <w:jc w:val="both"/>
      </w:pPr>
      <w:r>
        <w:rPr>
          <w:rFonts w:ascii="Times New Roman"/>
          <w:b w:val="false"/>
          <w:i w:val="false"/>
          <w:color w:val="000000"/>
          <w:sz w:val="28"/>
        </w:rPr>
        <w:t>
      Assignment of a fishery reservoir and (or) site is granting of the right to conduct lake-commodity and (or) cage culture fishery business on the reservoir and (or) part thereof, attributed to the fishery reservoir and (or) site, without the right to use the entire reservoir.</w:t>
      </w:r>
    </w:p>
    <w:p>
      <w:pPr>
        <w:spacing w:after="0"/>
        <w:ind w:left="0"/>
        <w:jc w:val="both"/>
      </w:pPr>
      <w:r>
        <w:rPr>
          <w:rFonts w:ascii="Times New Roman"/>
          <w:b w:val="false"/>
          <w:i w:val="false"/>
          <w:color w:val="000000"/>
          <w:sz w:val="28"/>
        </w:rPr>
        <w:t>
      To participate in the tender, the participant shall pay a guarantee fee in the amount, procedure and terms established by the rules approved by the authorized body.</w:t>
      </w:r>
    </w:p>
    <w:p>
      <w:pPr>
        <w:spacing w:after="0"/>
        <w:ind w:left="0"/>
        <w:jc w:val="both"/>
      </w:pPr>
      <w:r>
        <w:rPr>
          <w:rFonts w:ascii="Times New Roman"/>
          <w:b w:val="false"/>
          <w:i w:val="false"/>
          <w:color w:val="000000"/>
          <w:sz w:val="28"/>
        </w:rPr>
        <w:t>
      3. The authorized body shall form the list of reserve fishery water bodies and (or) sites put up for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Part two of paragraph 3 shall be suspended until 01.01.2027 by this Law of the Republic of Kazakhstan and during the period of suspension this paragraph shall be valid as amended by p. 4 of Art.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list of reserve fishery water bodies and (or) sites put up for tender for lake-commodity and (or) cage culture fishery shall be posted in the public domain through the aquaculture information system, Internet resources of the authorized body and local executive bodies of oblasts, cities of republican status and the capital after coordination with the basin water inspectorate for the protection and regulation of water resources use in the manner and within the timeframes determined by the authorized body.</w:t>
      </w:r>
    </w:p>
    <w:p>
      <w:pPr>
        <w:spacing w:after="0"/>
        <w:ind w:left="0"/>
        <w:jc w:val="both"/>
      </w:pPr>
      <w:r>
        <w:rPr>
          <w:rFonts w:ascii="Times New Roman"/>
          <w:b w:val="false"/>
          <w:i w:val="false"/>
          <w:color w:val="000000"/>
          <w:sz w:val="28"/>
        </w:rPr>
        <w:t>
      4. On the tender results the authorized body shall conclude a contract with the tender winner for the implementation of lake-commodity and (or) cage culture fishery economic activities in accordance with the standard form approved by the authorized body.</w:t>
      </w:r>
    </w:p>
    <w:p>
      <w:pPr>
        <w:spacing w:after="0"/>
        <w:ind w:left="0"/>
        <w:jc w:val="both"/>
      </w:pPr>
      <w:r>
        <w:rPr>
          <w:rFonts w:ascii="Times New Roman"/>
          <w:b w:val="false"/>
          <w:i w:val="false"/>
          <w:color w:val="000000"/>
          <w:sz w:val="28"/>
        </w:rPr>
        <w:t>
      After concluding a contract for the implementation of lake-commodity and (or) cage culture fishery, the aquaculture entity shall be obliged within one calendar year from the date of its conclusion to ensure the development of a biological justification and its approval by the authorized body in accordance with the rules approved by the authorized body.</w:t>
      </w:r>
    </w:p>
    <w:p>
      <w:pPr>
        <w:spacing w:after="0"/>
        <w:ind w:left="0"/>
        <w:jc w:val="both"/>
      </w:pPr>
      <w:r>
        <w:rPr>
          <w:rFonts w:ascii="Times New Roman"/>
          <w:b w:val="false"/>
          <w:i w:val="false"/>
          <w:color w:val="000000"/>
          <w:sz w:val="28"/>
        </w:rPr>
        <w:t>
      Within one month from the date of approval of the biological justification, in coordination with the authorized body, the aquaculture entity shall approve a development plan for the aquaculture entity in accordance with the standard form approved by the authorized body.</w:t>
      </w:r>
    </w:p>
    <w:p>
      <w:pPr>
        <w:spacing w:after="0"/>
        <w:ind w:left="0"/>
        <w:jc w:val="both"/>
      </w:pPr>
      <w:r>
        <w:rPr>
          <w:rFonts w:ascii="Times New Roman"/>
          <w:b w:val="false"/>
          <w:i w:val="false"/>
          <w:color w:val="000000"/>
          <w:sz w:val="28"/>
        </w:rPr>
        <w:t xml:space="preserve">
      5. Fishery water bodies and (or) sites of local scale, located entirely on land plots that are privately owned and (or) in temporary land use by individuals and (or) non-governmental legal entities, entered on the list of reserve fishery water bodies and (or) sites put up for tender, shall be assigned to them without holding a tender based on their application by the decision of the authorized body in accordance with the rules and eligibility requirements set to tender participants, approved by the authorized body. </w:t>
      </w:r>
    </w:p>
    <w:p>
      <w:pPr>
        <w:spacing w:after="0"/>
        <w:ind w:left="0"/>
        <w:jc w:val="both"/>
      </w:pPr>
      <w:r>
        <w:rPr>
          <w:rFonts w:ascii="Times New Roman"/>
          <w:b w:val="false"/>
          <w:i w:val="false"/>
          <w:color w:val="000000"/>
          <w:sz w:val="28"/>
        </w:rPr>
        <w:t>
      Fishery water bodies and (or) sites of local scale located on land plots that are privately owned and (or) in temporary land use by two or more individuals and (or) non-governmental legal entities, entered on the list of reserve fishery water bodies and (or) sites put up for tender, shall be assigned to one of them without holding a tender on its application by the decision of the authorized body in accordance with the rules and eligibility requirements to tender participants, approved by the authorized body, and subject to the written waiver of the right of other owners and (or) land users to pursue lake-commodity and (or) cage culture fishery business.</w:t>
      </w:r>
    </w:p>
    <w:p>
      <w:pPr>
        <w:spacing w:after="0"/>
        <w:ind w:left="0"/>
        <w:jc w:val="both"/>
      </w:pPr>
      <w:r>
        <w:rPr>
          <w:rFonts w:ascii="Times New Roman"/>
          <w:b w:val="false"/>
          <w:i w:val="false"/>
          <w:color w:val="000000"/>
          <w:sz w:val="28"/>
        </w:rPr>
        <w:t>
      6. The period of assignment of fishery water bodies and (or) areas for the implementation of lake-commercial and (or) cage culture fishery shall be from ten to forty-nine years, which shall be determined on the basis of the certification of water bodies and (or) areas.</w:t>
      </w:r>
    </w:p>
    <w:p>
      <w:pPr>
        <w:spacing w:after="0"/>
        <w:ind w:left="0"/>
        <w:jc w:val="both"/>
      </w:pPr>
      <w:r>
        <w:rPr>
          <w:rFonts w:ascii="Times New Roman"/>
          <w:b w:val="false"/>
          <w:i w:val="false"/>
          <w:color w:val="000000"/>
          <w:sz w:val="28"/>
        </w:rPr>
        <w:t>
      7. An aquaculture entity shall have the right to conclude a new contract no later than three months and no earlier than three years before expiry of the contract for the implementation of lake-commercial and (or) cage culture fishery. The authorized body shall conclude a new contract with the aquaculture entity for the implementation of lake-commercial and (or) cage culture fishery, subject to the proper performance of the concluded contract and compliance with the eligibility requirements to the tender participants. In this case, the new contract for the implementation of lake-commercial and (or) cage fish breeding business shall be concluded for a period not exceeding the term of the previously concluded contract or the period specified in the passport of the fishery water body and (or) area.</w:t>
      </w:r>
    </w:p>
    <w:p>
      <w:pPr>
        <w:spacing w:after="0"/>
        <w:ind w:left="0"/>
        <w:jc w:val="both"/>
      </w:pPr>
      <w:r>
        <w:rPr>
          <w:rFonts w:ascii="Times New Roman"/>
          <w:b w:val="false"/>
          <w:i w:val="false"/>
          <w:color w:val="000000"/>
          <w:sz w:val="28"/>
        </w:rPr>
        <w:t>
      When submitting an application for the conclusion of a new contract, an aquaculture entity must have an agreed biological justification and, within one month from the date of the conclusion of a new contract for the implementation of lake-commodity and (or) cage culture fishery, in coordination with the authorized body, approve the aquaculture entity development plan in accordance with the standard form approved by the authorized body.</w:t>
      </w:r>
    </w:p>
    <w:p>
      <w:pPr>
        <w:spacing w:after="0"/>
        <w:ind w:left="0"/>
        <w:jc w:val="both"/>
      </w:pPr>
      <w:r>
        <w:rPr>
          <w:rFonts w:ascii="Times New Roman"/>
          <w:b w:val="false"/>
          <w:i w:val="false"/>
          <w:color w:val="000000"/>
          <w:sz w:val="28"/>
        </w:rPr>
        <w:t>
      8. The contract for the implementation of lake-commodity and (or) cage culture fishery may be terminated early in the following cases:</w:t>
      </w:r>
    </w:p>
    <w:p>
      <w:pPr>
        <w:spacing w:after="0"/>
        <w:ind w:left="0"/>
        <w:jc w:val="both"/>
      </w:pPr>
      <w:r>
        <w:rPr>
          <w:rFonts w:ascii="Times New Roman"/>
          <w:b w:val="false"/>
          <w:i w:val="false"/>
          <w:color w:val="000000"/>
          <w:sz w:val="28"/>
        </w:rPr>
        <w:t>
      1) voluntary written refusal to conduct aquaculture;</w:t>
      </w:r>
    </w:p>
    <w:p>
      <w:pPr>
        <w:spacing w:after="0"/>
        <w:ind w:left="0"/>
        <w:jc w:val="both"/>
      </w:pPr>
      <w:r>
        <w:rPr>
          <w:rFonts w:ascii="Times New Roman"/>
          <w:b w:val="false"/>
          <w:i w:val="false"/>
          <w:color w:val="000000"/>
          <w:sz w:val="28"/>
        </w:rPr>
        <w:t>
      2) termination of the activities of the aquaculture entity;</w:t>
      </w:r>
    </w:p>
    <w:p>
      <w:pPr>
        <w:spacing w:after="0"/>
        <w:ind w:left="0"/>
        <w:jc w:val="both"/>
      </w:pPr>
      <w:r>
        <w:rPr>
          <w:rFonts w:ascii="Times New Roman"/>
          <w:b w:val="false"/>
          <w:i w:val="false"/>
          <w:color w:val="000000"/>
          <w:sz w:val="28"/>
        </w:rPr>
        <w:t>
      3) breach of the contract terms and (or) the requirements of the legislation of the Republic of Kazakhstan in aquaculture three or more times within two calendar years;</w:t>
      </w:r>
    </w:p>
    <w:p>
      <w:pPr>
        <w:spacing w:after="0"/>
        <w:ind w:left="0"/>
        <w:jc w:val="both"/>
      </w:pPr>
      <w:r>
        <w:rPr>
          <w:rFonts w:ascii="Times New Roman"/>
          <w:b w:val="false"/>
          <w:i w:val="false"/>
          <w:color w:val="000000"/>
          <w:sz w:val="28"/>
        </w:rPr>
        <w:t>
      4) failure to fulfill the obligations stipulated by parts two and three of paragraph 4 of this article;</w:t>
      </w:r>
    </w:p>
    <w:p>
      <w:pPr>
        <w:spacing w:after="0"/>
        <w:ind w:left="0"/>
        <w:jc w:val="both"/>
      </w:pPr>
      <w:r>
        <w:rPr>
          <w:rFonts w:ascii="Times New Roman"/>
          <w:b w:val="false"/>
          <w:i w:val="false"/>
          <w:color w:val="000000"/>
          <w:sz w:val="28"/>
        </w:rPr>
        <w:t>
      5) forced alienation of the land plot for state needs.</w:t>
      </w:r>
    </w:p>
    <w:p>
      <w:pPr>
        <w:spacing w:after="0"/>
        <w:ind w:left="0"/>
        <w:jc w:val="both"/>
      </w:pPr>
      <w:r>
        <w:rPr>
          <w:rFonts w:ascii="Times New Roman"/>
          <w:b w:val="false"/>
          <w:i w:val="false"/>
          <w:color w:val="000000"/>
          <w:sz w:val="28"/>
        </w:rPr>
        <w:t>
      9. In the cases specified in subparagraphs 3) and 4) of paragraph 8 of this article, or failure to fulfill the obligations provided for in part two of paragraph 5 of Article 11 of this Law the aquaculture entities shall be entered on the register of unscrupulous aquaculture entities carrying out lake-commodity and (or) cage culture fishery (hereinafter referred to as the register of unscrupulous aquaculture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Part two of paragraph 9 shall be suspended until 01.01.2027 by this Law of the Republic of Kazakhstan and during the period of suspension this paragraph shall be valid as amended by p. 4 of Art.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register of unscrupulous aquaculture entities shall be formed in the aquaculture information system by the authorized body on the basis of enforced court rulings. </w:t>
      </w:r>
    </w:p>
    <w:p>
      <w:pPr>
        <w:spacing w:after="0"/>
        <w:ind w:left="0"/>
        <w:jc w:val="both"/>
      </w:pPr>
      <w:r>
        <w:rPr>
          <w:rFonts w:ascii="Times New Roman"/>
          <w:b w:val="false"/>
          <w:i w:val="false"/>
          <w:color w:val="000000"/>
          <w:sz w:val="28"/>
        </w:rPr>
        <w:t>
      Persons included in the register of unscrupulous aquaculture entities, as well as legal entities whose directors and founders are associated with the management, establishment, participation in the authorized capital of legal entities included in the register of unscrupulous aquaculture entities, shall not have the right to apply for securing fishery water bodies and (or) sites for lake-commodity and (or) cage culture fishery for five years from the date of inclusion in the register of unscrupulous aquaculture entities.</w:t>
      </w:r>
    </w:p>
    <w:p>
      <w:pPr>
        <w:spacing w:after="0"/>
        <w:ind w:left="0"/>
        <w:jc w:val="both"/>
      </w:pPr>
      <w:r>
        <w:rPr>
          <w:rFonts w:ascii="Times New Roman"/>
          <w:b/>
          <w:i w:val="false"/>
          <w:color w:val="000000"/>
          <w:sz w:val="28"/>
        </w:rPr>
        <w:t xml:space="preserve">Article 11. Special procedure for assigning sites of fishery water bodies of international and (or) republican scale for cage culture fishery </w:t>
      </w:r>
    </w:p>
    <w:p>
      <w:pPr>
        <w:spacing w:after="0"/>
        <w:ind w:left="0"/>
        <w:jc w:val="both"/>
      </w:pPr>
      <w:r>
        <w:rPr>
          <w:rFonts w:ascii="Times New Roman"/>
          <w:b w:val="false"/>
          <w:i w:val="false"/>
          <w:color w:val="000000"/>
          <w:sz w:val="28"/>
        </w:rPr>
        <w:t>
      1. Sites of fishery water bodies of international and (or) republican scale for the implementation of cage culture fishery shall be assigned by the decision of the authorized body in accordance with the rules approved by the authorized body to legal entities of the Republic of Kazakhstan without holding a tender, provided that the legal entity of the Republic of Kazakhstan meets the requirements and accepts the obligations established by this Law.</w:t>
      </w:r>
    </w:p>
    <w:p>
      <w:pPr>
        <w:spacing w:after="0"/>
        <w:ind w:left="0"/>
        <w:jc w:val="both"/>
      </w:pPr>
      <w:r>
        <w:rPr>
          <w:rFonts w:ascii="Times New Roman"/>
          <w:b w:val="false"/>
          <w:i w:val="false"/>
          <w:color w:val="000000"/>
          <w:sz w:val="28"/>
        </w:rPr>
        <w:t>
      The sites of ​​fishery water bodies of international and (or) republican scale for the implementation of cage culture fishery shall be assigned for the purpose of implementing projects on:</w:t>
      </w:r>
    </w:p>
    <w:p>
      <w:pPr>
        <w:spacing w:after="0"/>
        <w:ind w:left="0"/>
        <w:jc w:val="both"/>
      </w:pPr>
      <w:r>
        <w:rPr>
          <w:rFonts w:ascii="Times New Roman"/>
          <w:b w:val="false"/>
          <w:i w:val="false"/>
          <w:color w:val="000000"/>
          <w:sz w:val="28"/>
        </w:rPr>
        <w:t>
      1) creation of new production facilities and providing for the implementation of investments in the construction of production facilities, including introduction of processing capacities, in the amount of at least one hundred and fifty thousand times the monthly calculation indicator established by the law on the republican budget and effective as of January 1 of the respective financial year;</w:t>
      </w:r>
    </w:p>
    <w:p>
      <w:pPr>
        <w:spacing w:after="0"/>
        <w:ind w:left="0"/>
        <w:jc w:val="both"/>
      </w:pPr>
      <w:r>
        <w:rPr>
          <w:rFonts w:ascii="Times New Roman"/>
          <w:b w:val="false"/>
          <w:i w:val="false"/>
          <w:color w:val="000000"/>
          <w:sz w:val="28"/>
        </w:rPr>
        <w:t xml:space="preserve">
      2) expansion of existing production facilities, including reconstruction and modernization of production and processing capacities, and providing for investments in the amount of not less than one hundred thousand times the monthly calculation indicator established by the law on the republican budget and in effect as of January 1 of the respective financial year. </w:t>
      </w:r>
    </w:p>
    <w:p>
      <w:pPr>
        <w:spacing w:after="0"/>
        <w:ind w:left="0"/>
        <w:jc w:val="both"/>
      </w:pPr>
      <w:r>
        <w:rPr>
          <w:rFonts w:ascii="Times New Roman"/>
          <w:b w:val="false"/>
          <w:i w:val="false"/>
          <w:color w:val="000000"/>
          <w:sz w:val="28"/>
        </w:rPr>
        <w:t>
      2. The authorized body shall form the list of sites of fishery waters of international and (or) republican scale for the implementation of cage culture fishery for the implementation of the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Part two of paragraph 2 shall be suspended until 01.01.2027 by this Law of the Republic of Kazakhstan and during the period of suspension this paragraph shall be valid as amended by p. 4 of Art.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list of sites of fishery water bodies of international and (or) republican scale for cage culture fishery for the implementation of the project shall be placed in the public domain through the aquaculture information system, Internet resources of the authorized body and local executive bodies of oblasts, cities of republican status and the capital after coordination with the authorized body in the water resources protection and use and local executive bodies of the relevant oblasts in the manner and within the timeframes determined by the authorized body. </w:t>
      </w:r>
    </w:p>
    <w:p>
      <w:pPr>
        <w:spacing w:after="0"/>
        <w:ind w:left="0"/>
        <w:jc w:val="both"/>
      </w:pPr>
      <w:r>
        <w:rPr>
          <w:rFonts w:ascii="Times New Roman"/>
          <w:b w:val="false"/>
          <w:i w:val="false"/>
          <w:color w:val="000000"/>
          <w:sz w:val="28"/>
        </w:rPr>
        <w:t>
      3. In the presence of fishery sections of water bodies of international and (or) republican scale specified in part one of paragraph 2 of this article, legal entities of the Republic of Kazakhstan shall send an application and documents to the authorized body in accordance with the rules approved by the authorized body.</w:t>
      </w:r>
    </w:p>
    <w:p>
      <w:pPr>
        <w:spacing w:after="0"/>
        <w:ind w:left="0"/>
        <w:jc w:val="both"/>
      </w:pPr>
      <w:r>
        <w:rPr>
          <w:rFonts w:ascii="Times New Roman"/>
          <w:b w:val="false"/>
          <w:i w:val="false"/>
          <w:color w:val="000000"/>
          <w:sz w:val="28"/>
        </w:rPr>
        <w:t>
      4. When submitting an application for securing areas of fishery water bodies of international and (or) republican significance for carrying out cage culture fishery for the implementation of a project, legal entities of the Republic of Kazakhstan must meet the following requirements:</w:t>
      </w:r>
    </w:p>
    <w:p>
      <w:pPr>
        <w:spacing w:after="0"/>
        <w:ind w:left="0"/>
        <w:jc w:val="both"/>
      </w:pPr>
      <w:r>
        <w:rPr>
          <w:rFonts w:ascii="Times New Roman"/>
          <w:b w:val="false"/>
          <w:i w:val="false"/>
          <w:color w:val="000000"/>
          <w:sz w:val="28"/>
        </w:rPr>
        <w:t>
      1) availability of a business plan and a work program for the project;</w:t>
      </w:r>
    </w:p>
    <w:p>
      <w:pPr>
        <w:spacing w:after="0"/>
        <w:ind w:left="0"/>
        <w:jc w:val="both"/>
      </w:pPr>
      <w:r>
        <w:rPr>
          <w:rFonts w:ascii="Times New Roman"/>
          <w:b w:val="false"/>
          <w:i w:val="false"/>
          <w:color w:val="000000"/>
          <w:sz w:val="28"/>
        </w:rPr>
        <w:t>
      2) availability of funds in the amount not less than the amount specified in part two of paragraph 1 of this Article, or funds specified in the business plan of the project, in the second level bank and (or) organizations performing certain types of banking operations;;</w:t>
      </w:r>
    </w:p>
    <w:p>
      <w:pPr>
        <w:spacing w:after="0"/>
        <w:ind w:left="0"/>
        <w:jc w:val="both"/>
      </w:pPr>
      <w:r>
        <w:rPr>
          <w:rFonts w:ascii="Times New Roman"/>
          <w:b w:val="false"/>
          <w:i w:val="false"/>
          <w:color w:val="000000"/>
          <w:sz w:val="28"/>
        </w:rPr>
        <w:t>
      3) absence of tax arrears and arrears in social payments;</w:t>
      </w:r>
    </w:p>
    <w:p>
      <w:pPr>
        <w:spacing w:after="0"/>
        <w:ind w:left="0"/>
        <w:jc w:val="both"/>
      </w:pPr>
      <w:r>
        <w:rPr>
          <w:rFonts w:ascii="Times New Roman"/>
          <w:b w:val="false"/>
          <w:i w:val="false"/>
          <w:color w:val="000000"/>
          <w:sz w:val="28"/>
        </w:rPr>
        <w:t>
      4) absence of unfulfilled contractual obligations (for persons to whom fishery water bodies and (or) sites were previously assigned).</w:t>
      </w:r>
    </w:p>
    <w:p>
      <w:pPr>
        <w:spacing w:after="0"/>
        <w:ind w:left="0"/>
        <w:jc w:val="both"/>
      </w:pPr>
      <w:r>
        <w:rPr>
          <w:rFonts w:ascii="Times New Roman"/>
          <w:b w:val="false"/>
          <w:i w:val="false"/>
          <w:color w:val="000000"/>
          <w:sz w:val="28"/>
        </w:rPr>
        <w:t>
      5. The authorized body shall conclude a contract with a legal entity of the Republic of Kazakhstan for the implementation of cage culture fishery at the sites of fishery water bodies of international and (or) republican scale for the implementation of the project in accordance with the standard form approved by the authorized body.</w:t>
      </w:r>
    </w:p>
    <w:p>
      <w:pPr>
        <w:spacing w:after="0"/>
        <w:ind w:left="0"/>
        <w:jc w:val="both"/>
      </w:pPr>
      <w:r>
        <w:rPr>
          <w:rFonts w:ascii="Times New Roman"/>
          <w:b w:val="false"/>
          <w:i w:val="false"/>
          <w:color w:val="000000"/>
          <w:sz w:val="28"/>
        </w:rPr>
        <w:t>
      After concluding the contract for cage culture fishery at the sites of fishery water bodies of international and (or) republican scale for the implementation of the project, the legal entities of the Republic of Kazakhstan shall be obliged to fulfill the requirements specified in parts two and three of paragraph 4 of Article 10 of this Law.</w:t>
      </w:r>
    </w:p>
    <w:p>
      <w:pPr>
        <w:spacing w:after="0"/>
        <w:ind w:left="0"/>
        <w:jc w:val="both"/>
      </w:pPr>
      <w:r>
        <w:rPr>
          <w:rFonts w:ascii="Times New Roman"/>
          <w:b w:val="false"/>
          <w:i w:val="false"/>
          <w:color w:val="000000"/>
          <w:sz w:val="28"/>
        </w:rPr>
        <w:t>
      6. When assigning sites of fishery water bodies of international and (or) republican scale for the implementation of cage culture fishery activities, the following obligations shall be imposed on legal entities of the Republic of Kazakhstan:</w:t>
      </w:r>
    </w:p>
    <w:p>
      <w:pPr>
        <w:spacing w:after="0"/>
        <w:ind w:left="0"/>
        <w:jc w:val="both"/>
      </w:pPr>
      <w:r>
        <w:rPr>
          <w:rFonts w:ascii="Times New Roman"/>
          <w:b w:val="false"/>
          <w:i w:val="false"/>
          <w:color w:val="000000"/>
          <w:sz w:val="28"/>
        </w:rPr>
        <w:t>
      1) compliance with fish breeding volumes in accordance with the development plan of the aquaculture entity;</w:t>
      </w:r>
    </w:p>
    <w:p>
      <w:pPr>
        <w:spacing w:after="0"/>
        <w:ind w:left="0"/>
        <w:jc w:val="both"/>
      </w:pPr>
      <w:r>
        <w:rPr>
          <w:rFonts w:ascii="Times New Roman"/>
          <w:b w:val="false"/>
          <w:i w:val="false"/>
          <w:color w:val="000000"/>
          <w:sz w:val="28"/>
        </w:rPr>
        <w:t>
      2) compliance with the business plan and work program of the project;</w:t>
      </w:r>
    </w:p>
    <w:p>
      <w:pPr>
        <w:spacing w:after="0"/>
        <w:ind w:left="0"/>
        <w:jc w:val="both"/>
      </w:pPr>
      <w:r>
        <w:rPr>
          <w:rFonts w:ascii="Times New Roman"/>
          <w:b w:val="false"/>
          <w:i w:val="false"/>
          <w:color w:val="000000"/>
          <w:sz w:val="28"/>
        </w:rPr>
        <w:t>
      3) construction of new production facilities, including introduction of processing capacities or expansion of existing production facilities, including reconstruction and modernization of production and processing capacities;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Subparagraph 4) of paragraph 6 shall be suspended until 01.01.2027 by this Law of the Republic of Kazakhstan and during the period of suspension this paragraph shall be valid as amended by p. 3 of Art.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payment of fees for the use of natural resources, as required by the tax legislation of the Republic of Kazakhstan. </w:t>
      </w:r>
    </w:p>
    <w:p>
      <w:pPr>
        <w:spacing w:after="0"/>
        <w:ind w:left="0"/>
        <w:jc w:val="both"/>
      </w:pPr>
      <w:r>
        <w:rPr>
          <w:rFonts w:ascii="Times New Roman"/>
          <w:b w:val="false"/>
          <w:i w:val="false"/>
          <w:color w:val="000000"/>
          <w:sz w:val="28"/>
        </w:rPr>
        <w:t>
      The obligations specified in subparagraphs 1), 2) and 3) of the first part of this paragraph shall be mandatory conditions of the contract for the implementation of cage culture fishery on the sites of fishery waters of international and (or) republican scale for the implementation of the project.</w:t>
      </w:r>
    </w:p>
    <w:p>
      <w:pPr>
        <w:spacing w:after="0"/>
        <w:ind w:left="0"/>
        <w:jc w:val="both"/>
      </w:pPr>
      <w:r>
        <w:rPr>
          <w:rFonts w:ascii="Times New Roman"/>
          <w:b w:val="false"/>
          <w:i w:val="false"/>
          <w:color w:val="000000"/>
          <w:sz w:val="28"/>
        </w:rPr>
        <w:t>
      7. The grounds for refusal to assign sections of fishery waters of international and (or) republican significance for the implementation of cage culture fishery shall be one of the following cases:</w:t>
      </w:r>
    </w:p>
    <w:p>
      <w:pPr>
        <w:spacing w:after="0"/>
        <w:ind w:left="0"/>
        <w:jc w:val="both"/>
      </w:pPr>
      <w:r>
        <w:rPr>
          <w:rFonts w:ascii="Times New Roman"/>
          <w:b w:val="false"/>
          <w:i w:val="false"/>
          <w:color w:val="000000"/>
          <w:sz w:val="28"/>
        </w:rPr>
        <w:t>
      1) the cost of the project is less than the amount established by part two of paragraph 1 of this article;</w:t>
      </w:r>
    </w:p>
    <w:p>
      <w:pPr>
        <w:spacing w:after="0"/>
        <w:ind w:left="0"/>
        <w:jc w:val="both"/>
      </w:pPr>
      <w:r>
        <w:rPr>
          <w:rFonts w:ascii="Times New Roman"/>
          <w:b w:val="false"/>
          <w:i w:val="false"/>
          <w:color w:val="000000"/>
          <w:sz w:val="28"/>
        </w:rPr>
        <w:t>
      2) non-compliance of the legal entity of the Republic of Kazakhstan with the requirements established by paragraph 4 of this article;</w:t>
      </w:r>
    </w:p>
    <w:p>
      <w:pPr>
        <w:spacing w:after="0"/>
        <w:ind w:left="0"/>
        <w:jc w:val="both"/>
      </w:pPr>
      <w:r>
        <w:rPr>
          <w:rFonts w:ascii="Times New Roman"/>
          <w:b w:val="false"/>
          <w:i w:val="false"/>
          <w:color w:val="000000"/>
          <w:sz w:val="28"/>
        </w:rPr>
        <w:t>
      3) non-compliance of the business plan and work program of the project with the rules approved by the authorized body;</w:t>
      </w:r>
    </w:p>
    <w:p>
      <w:pPr>
        <w:spacing w:after="0"/>
        <w:ind w:left="0"/>
        <w:jc w:val="both"/>
      </w:pPr>
      <w:r>
        <w:rPr>
          <w:rFonts w:ascii="Times New Roman"/>
          <w:b w:val="false"/>
          <w:i w:val="false"/>
          <w:color w:val="000000"/>
          <w:sz w:val="28"/>
        </w:rPr>
        <w:t>
      4) established unreliability of the documents submitted by the legal entity of the Republic of Kazakhstan, and (or) the data (information) contained therein.</w:t>
      </w:r>
    </w:p>
    <w:p>
      <w:pPr>
        <w:spacing w:after="0"/>
        <w:ind w:left="0"/>
        <w:jc w:val="both"/>
      </w:pPr>
      <w:r>
        <w:rPr>
          <w:rFonts w:ascii="Times New Roman"/>
          <w:b w:val="false"/>
          <w:i w:val="false"/>
          <w:color w:val="000000"/>
          <w:sz w:val="28"/>
        </w:rPr>
        <w:t>
      8. The contract for the cage culture fishery at the sites of fishery waters of international and (or) republican scale for the implementation of the project may be terminated early in the cases specified in paragraph 8 of Article 10 of this Law and in the event of failure to fulfill the obligations specified in the first part of paragraph 6 of this Article.</w:t>
      </w:r>
    </w:p>
    <w:p>
      <w:pPr>
        <w:spacing w:after="0"/>
        <w:ind w:left="0"/>
        <w:jc w:val="both"/>
      </w:pPr>
      <w:r>
        <w:rPr>
          <w:rFonts w:ascii="Times New Roman"/>
          <w:b/>
          <w:i w:val="false"/>
          <w:color w:val="000000"/>
          <w:sz w:val="28"/>
        </w:rPr>
        <w:t xml:space="preserve">Article 12. Pond, industrial and (or) reproductive economic activity </w:t>
      </w:r>
    </w:p>
    <w:p>
      <w:pPr>
        <w:spacing w:after="0"/>
        <w:ind w:left="0"/>
        <w:jc w:val="both"/>
      </w:pPr>
      <w:r>
        <w:rPr>
          <w:rFonts w:ascii="Times New Roman"/>
          <w:b w:val="false"/>
          <w:i w:val="false"/>
          <w:color w:val="000000"/>
          <w:sz w:val="28"/>
        </w:rPr>
        <w:t xml:space="preserve">
      1. To implement pond, industrial and (or) reproductive economic activities, it is necessary to have a biological justification, a land plot and (or) real estate on the right of private ownership or on other legal grounds under the legislation of the Republic of Kazakhstan. </w:t>
      </w:r>
    </w:p>
    <w:p>
      <w:pPr>
        <w:spacing w:after="0"/>
        <w:ind w:left="0"/>
        <w:jc w:val="both"/>
      </w:pPr>
      <w:r>
        <w:rPr>
          <w:rFonts w:ascii="Times New Roman"/>
          <w:b w:val="false"/>
          <w:i w:val="false"/>
          <w:color w:val="000000"/>
          <w:sz w:val="28"/>
        </w:rPr>
        <w:t xml:space="preserve">
      2. The construction and operation of buildings, structures and other installations, constructions for aquaculture, fish ponds and (or) fish pools for the implementation of pond, industrial and (or) reproductive economic activities shall be determined in accordance with the legislation of the Republic of Kazakhstan in architectural, urban planning and construction activities, veterinary (veterinary- sanitary) requirements, as well as rules and requirements in the sanitary-epidemiological welfare of the population. </w:t>
      </w:r>
    </w:p>
    <w:p>
      <w:pPr>
        <w:spacing w:after="0"/>
        <w:ind w:left="0"/>
        <w:jc w:val="both"/>
      </w:pPr>
      <w:r>
        <w:rPr>
          <w:rFonts w:ascii="Times New Roman"/>
          <w:b/>
          <w:i w:val="false"/>
          <w:color w:val="000000"/>
          <w:sz w:val="28"/>
        </w:rPr>
        <w:t>Article 13. Entities supporting aquaculture development</w:t>
      </w:r>
    </w:p>
    <w:p>
      <w:pPr>
        <w:spacing w:after="0"/>
        <w:ind w:left="0"/>
        <w:jc w:val="both"/>
      </w:pPr>
      <w:r>
        <w:rPr>
          <w:rFonts w:ascii="Times New Roman"/>
          <w:b w:val="false"/>
          <w:i w:val="false"/>
          <w:color w:val="000000"/>
          <w:sz w:val="28"/>
        </w:rPr>
        <w:t>
      1. The entities supporting the aquaculture development are individuals or legal entities engaged in:</w:t>
      </w:r>
    </w:p>
    <w:p>
      <w:pPr>
        <w:spacing w:after="0"/>
        <w:ind w:left="0"/>
        <w:jc w:val="both"/>
      </w:pPr>
      <w:r>
        <w:rPr>
          <w:rFonts w:ascii="Times New Roman"/>
          <w:b w:val="false"/>
          <w:i w:val="false"/>
          <w:color w:val="000000"/>
          <w:sz w:val="28"/>
        </w:rPr>
        <w:t>
      1) activities related to the production of feed for aquaculture objects;</w:t>
      </w:r>
    </w:p>
    <w:p>
      <w:pPr>
        <w:spacing w:after="0"/>
        <w:ind w:left="0"/>
        <w:jc w:val="both"/>
      </w:pPr>
      <w:r>
        <w:rPr>
          <w:rFonts w:ascii="Times New Roman"/>
          <w:b w:val="false"/>
          <w:i w:val="false"/>
          <w:color w:val="000000"/>
          <w:sz w:val="28"/>
        </w:rPr>
        <w:t>
      2) selection and breeding work in the field of fish breeding in accordance with the legislation of the Republic of Kazakhstan on breeding livestock.</w:t>
      </w:r>
    </w:p>
    <w:p>
      <w:pPr>
        <w:spacing w:after="0"/>
        <w:ind w:left="0"/>
        <w:jc w:val="both"/>
      </w:pPr>
      <w:r>
        <w:rPr>
          <w:rFonts w:ascii="Times New Roman"/>
          <w:b w:val="false"/>
          <w:i w:val="false"/>
          <w:color w:val="000000"/>
          <w:sz w:val="28"/>
        </w:rPr>
        <w:t>
      2. The entities supporting the aquaculture development shall be provided with measures of state stimulation of aquaculture stipulated by this Law and other laws of the Republic of Kazakhstan, on the terms and in the manner determined by the legislation of the Republic of Kazakhstan.</w:t>
      </w:r>
    </w:p>
    <w:p>
      <w:pPr>
        <w:spacing w:after="0"/>
        <w:ind w:left="0"/>
        <w:jc w:val="both"/>
      </w:pPr>
      <w:r>
        <w:rPr>
          <w:rFonts w:ascii="Times New Roman"/>
          <w:b w:val="false"/>
          <w:i w:val="false"/>
          <w:color w:val="000000"/>
          <w:sz w:val="28"/>
        </w:rPr>
        <w:t>
      3. Entities supporting the aquaculture development shall:</w:t>
      </w:r>
    </w:p>
    <w:p>
      <w:pPr>
        <w:spacing w:after="0"/>
        <w:ind w:left="0"/>
        <w:jc w:val="both"/>
      </w:pPr>
      <w:r>
        <w:rPr>
          <w:rFonts w:ascii="Times New Roman"/>
          <w:b w:val="false"/>
          <w:i w:val="false"/>
          <w:color w:val="000000"/>
          <w:sz w:val="28"/>
        </w:rPr>
        <w:t>
      1) register in the aquaculture information system in the manner determined by the authorized body;</w:t>
      </w:r>
    </w:p>
    <w:p>
      <w:pPr>
        <w:spacing w:after="0"/>
        <w:ind w:left="0"/>
        <w:jc w:val="both"/>
      </w:pPr>
      <w:r>
        <w:rPr>
          <w:rFonts w:ascii="Times New Roman"/>
          <w:b w:val="false"/>
          <w:i w:val="false"/>
          <w:color w:val="000000"/>
          <w:sz w:val="28"/>
        </w:rPr>
        <w:t>
      2) submit administrative data to the authorized body in accordance with the forms approved in agreement with the authorized state statistics body, intended for collecting administrative data in aquaculture;</w:t>
      </w:r>
    </w:p>
    <w:p>
      <w:pPr>
        <w:spacing w:after="0"/>
        <w:ind w:left="0"/>
        <w:jc w:val="both"/>
      </w:pPr>
      <w:r>
        <w:rPr>
          <w:rFonts w:ascii="Times New Roman"/>
          <w:b w:val="false"/>
          <w:i w:val="false"/>
          <w:color w:val="000000"/>
          <w:sz w:val="28"/>
        </w:rPr>
        <w:t>
      3) provide information on the fulfillment of reciprocal obligations in accordance with the rules approved by the authorized body;</w:t>
      </w:r>
    </w:p>
    <w:p>
      <w:pPr>
        <w:spacing w:after="0"/>
        <w:ind w:left="0"/>
        <w:jc w:val="both"/>
      </w:pPr>
      <w:r>
        <w:rPr>
          <w:rFonts w:ascii="Times New Roman"/>
          <w:b w:val="false"/>
          <w:i w:val="false"/>
          <w:color w:val="000000"/>
          <w:sz w:val="28"/>
        </w:rPr>
        <w:t>
      4) submit to the authorized body other data and (or) information stipulated by the legislation of the Republic of Kazakhstan.</w:t>
      </w:r>
    </w:p>
    <w:p>
      <w:pPr>
        <w:spacing w:after="0"/>
        <w:ind w:left="0"/>
        <w:jc w:val="both"/>
      </w:pPr>
      <w:r>
        <w:rPr>
          <w:rFonts w:ascii="Times New Roman"/>
          <w:b/>
          <w:i w:val="false"/>
          <w:color w:val="000000"/>
          <w:sz w:val="28"/>
        </w:rPr>
        <w:t>Article 14. Rights and obligations of aquaculture entities</w:t>
      </w:r>
    </w:p>
    <w:p>
      <w:pPr>
        <w:spacing w:after="0"/>
        <w:ind w:left="0"/>
        <w:jc w:val="both"/>
      </w:pPr>
      <w:r>
        <w:rPr>
          <w:rFonts w:ascii="Times New Roman"/>
          <w:b w:val="false"/>
          <w:i w:val="false"/>
          <w:color w:val="000000"/>
          <w:sz w:val="28"/>
        </w:rPr>
        <w:t>
      1. Aquaculture entities shall have the right:</w:t>
      </w:r>
    </w:p>
    <w:p>
      <w:pPr>
        <w:spacing w:after="0"/>
        <w:ind w:left="0"/>
        <w:jc w:val="both"/>
      </w:pPr>
      <w:r>
        <w:rPr>
          <w:rFonts w:ascii="Times New Roman"/>
          <w:b w:val="false"/>
          <w:i w:val="false"/>
          <w:color w:val="000000"/>
          <w:sz w:val="28"/>
        </w:rPr>
        <w:t>
      1) to ownership of buildings, structures and other constructions, structures for aquaculture, fish pond, fish basin and aquaculture objects grown, including products obtained from them;</w:t>
      </w:r>
    </w:p>
    <w:p>
      <w:pPr>
        <w:spacing w:after="0"/>
        <w:ind w:left="0"/>
        <w:jc w:val="both"/>
      </w:pPr>
      <w:r>
        <w:rPr>
          <w:rFonts w:ascii="Times New Roman"/>
          <w:b w:val="false"/>
          <w:i w:val="false"/>
          <w:color w:val="000000"/>
          <w:sz w:val="28"/>
        </w:rPr>
        <w:t>
      2) to receive land plots for aquaculture needs in the order and on the terms established by the laws of the Republic of Kazakhstan;</w:t>
      </w:r>
    </w:p>
    <w:p>
      <w:pPr>
        <w:spacing w:after="0"/>
        <w:ind w:left="0"/>
        <w:jc w:val="both"/>
      </w:pPr>
      <w:r>
        <w:rPr>
          <w:rFonts w:ascii="Times New Roman"/>
          <w:b w:val="false"/>
          <w:i w:val="false"/>
          <w:color w:val="000000"/>
          <w:sz w:val="28"/>
        </w:rPr>
        <w:t xml:space="preserve">
      3) to the construction and operation of fish-breeding facilities, fish-breeding ponds, and placement of fish-breeding pools in the water protection zone, including the laying of utility lines to them, while ensuring compliance with the requirements established by the legislation of the Republic of Kazakhstan; </w:t>
      </w:r>
    </w:p>
    <w:p>
      <w:pPr>
        <w:spacing w:after="0"/>
        <w:ind w:left="0"/>
        <w:jc w:val="both"/>
      </w:pPr>
      <w:r>
        <w:rPr>
          <w:rFonts w:ascii="Times New Roman"/>
          <w:b w:val="false"/>
          <w:i w:val="false"/>
          <w:color w:val="000000"/>
          <w:sz w:val="28"/>
        </w:rPr>
        <w:t>
      4) to demand from land owners and (or) land users to provide an easement for the implementation of lake-commodity and (or) cage culture fishery on the assigned fishery water bodies and (or) sites in accordance with the Land Code of the Republic of Kazakhstan;</w:t>
      </w:r>
    </w:p>
    <w:p>
      <w:pPr>
        <w:spacing w:after="0"/>
        <w:ind w:left="0"/>
        <w:jc w:val="both"/>
      </w:pPr>
      <w:r>
        <w:rPr>
          <w:rFonts w:ascii="Times New Roman"/>
          <w:b w:val="false"/>
          <w:i w:val="false"/>
          <w:color w:val="000000"/>
          <w:sz w:val="28"/>
        </w:rPr>
        <w:t>
      5) to special water use, including drilling holes (wells), in accordance with the water legislation of the Republic of Kazakhstan;</w:t>
      </w:r>
    </w:p>
    <w:p>
      <w:pPr>
        <w:spacing w:after="0"/>
        <w:ind w:left="0"/>
        <w:jc w:val="both"/>
      </w:pPr>
      <w:r>
        <w:rPr>
          <w:rFonts w:ascii="Times New Roman"/>
          <w:b w:val="false"/>
          <w:i w:val="false"/>
          <w:color w:val="000000"/>
          <w:sz w:val="28"/>
        </w:rPr>
        <w:t>
      6) to receive measures of state stimulation of aquaculture, provided in accordance with this Law and other laws of the Republic of Kazakhstan;</w:t>
      </w:r>
    </w:p>
    <w:p>
      <w:pPr>
        <w:spacing w:after="0"/>
        <w:ind w:left="0"/>
        <w:jc w:val="both"/>
      </w:pPr>
      <w:r>
        <w:rPr>
          <w:rFonts w:ascii="Times New Roman"/>
          <w:b w:val="false"/>
          <w:i w:val="false"/>
          <w:color w:val="000000"/>
          <w:sz w:val="28"/>
        </w:rPr>
        <w:t>
      7) to receive and use information from the aquaculture information system, with the exception of information constituting a commercial secret, as well as information containing state secrets and other secrets protected by the laws of the Republic of Kazakhstan;</w:t>
      </w:r>
    </w:p>
    <w:p>
      <w:pPr>
        <w:spacing w:after="0"/>
        <w:ind w:left="0"/>
        <w:jc w:val="both"/>
      </w:pPr>
      <w:r>
        <w:rPr>
          <w:rFonts w:ascii="Times New Roman"/>
          <w:b w:val="false"/>
          <w:i w:val="false"/>
          <w:color w:val="000000"/>
          <w:sz w:val="28"/>
        </w:rPr>
        <w:t>
      8) to gratuitous access to the aquaculture information system;</w:t>
      </w:r>
    </w:p>
    <w:p>
      <w:pPr>
        <w:spacing w:after="0"/>
        <w:ind w:left="0"/>
        <w:jc w:val="both"/>
      </w:pPr>
      <w:r>
        <w:rPr>
          <w:rFonts w:ascii="Times New Roman"/>
          <w:b w:val="false"/>
          <w:i w:val="false"/>
          <w:color w:val="000000"/>
          <w:sz w:val="28"/>
        </w:rPr>
        <w:t>
      9) to the construction and operation of buildings, structures and other constructions, installations for aquaculture, fish ponds, placement of fish pools in accordance with the legislation of the Republic of Kazakhstan.</w:t>
      </w:r>
    </w:p>
    <w:p>
      <w:pPr>
        <w:spacing w:after="0"/>
        <w:ind w:left="0"/>
        <w:jc w:val="both"/>
      </w:pPr>
      <w:r>
        <w:rPr>
          <w:rFonts w:ascii="Times New Roman"/>
          <w:b w:val="false"/>
          <w:i w:val="false"/>
          <w:color w:val="000000"/>
          <w:sz w:val="28"/>
        </w:rPr>
        <w:t>
      2. Aquaculture entities engaged in lake-commodity and (or) cage culture fishery, in addition to the rights provided for in paragraph 1 of this article, shall have the right to submit proposals to the authorized body on amendments to the contract and development plan of the aquaculture entity in accordance with the legislation of the Republic of Kazakhstan in aquaculture.</w:t>
      </w:r>
    </w:p>
    <w:p>
      <w:pPr>
        <w:spacing w:after="0"/>
        <w:ind w:left="0"/>
        <w:jc w:val="both"/>
      </w:pPr>
      <w:r>
        <w:rPr>
          <w:rFonts w:ascii="Times New Roman"/>
          <w:b w:val="false"/>
          <w:i w:val="false"/>
          <w:color w:val="000000"/>
          <w:sz w:val="28"/>
        </w:rPr>
        <w:t>
      3. Aquaculture entities engaged in cage culture fishery, in addition to the rights provided for in paragraphs 1 and 2 of this article, shall have the right to block off with ropes and buoys the places where special devices (cages) are installed, which do not interfere with the safety of navigation and movement of other floating craft, and that do not restrict the use of public water bodies.</w:t>
      </w:r>
    </w:p>
    <w:p>
      <w:pPr>
        <w:spacing w:after="0"/>
        <w:ind w:left="0"/>
        <w:jc w:val="both"/>
      </w:pPr>
      <w:r>
        <w:rPr>
          <w:rFonts w:ascii="Times New Roman"/>
          <w:b w:val="false"/>
          <w:i w:val="false"/>
          <w:color w:val="000000"/>
          <w:sz w:val="28"/>
        </w:rPr>
        <w:t>
      4. Aquaculture entities engaged in lake-commodity business, in addition to the rights provided for in paragraphs 1 and 2 of this article, shall have the right to install special devices (net cages) for growing fish in accordance with biological justification on the assigned fishery water bodies and (or) areas.</w:t>
      </w:r>
    </w:p>
    <w:p>
      <w:pPr>
        <w:spacing w:after="0"/>
        <w:ind w:left="0"/>
        <w:jc w:val="both"/>
      </w:pPr>
      <w:r>
        <w:rPr>
          <w:rFonts w:ascii="Times New Roman"/>
          <w:b w:val="false"/>
          <w:i w:val="false"/>
          <w:color w:val="000000"/>
          <w:sz w:val="28"/>
        </w:rPr>
        <w:t>
      5. Aquaculture entities engaged in lake-commodity and/or pond fishery activities, in addition to the rights provided for in paragraphs 1, 2 and 4 of this article, shall have the right to organize amateur (sport) fishing.</w:t>
      </w:r>
    </w:p>
    <w:p>
      <w:pPr>
        <w:spacing w:after="0"/>
        <w:ind w:left="0"/>
        <w:jc w:val="both"/>
      </w:pPr>
      <w:r>
        <w:rPr>
          <w:rFonts w:ascii="Times New Roman"/>
          <w:b w:val="false"/>
          <w:i w:val="false"/>
          <w:color w:val="000000"/>
          <w:sz w:val="28"/>
        </w:rPr>
        <w:t>
      6. Aquaculture entities shall be obliged to:</w:t>
      </w:r>
    </w:p>
    <w:p>
      <w:pPr>
        <w:spacing w:after="0"/>
        <w:ind w:left="0"/>
        <w:jc w:val="both"/>
      </w:pPr>
      <w:r>
        <w:rPr>
          <w:rFonts w:ascii="Times New Roman"/>
          <w:b w:val="false"/>
          <w:i w:val="false"/>
          <w:color w:val="000000"/>
          <w:sz w:val="28"/>
        </w:rPr>
        <w:t>
      1) carry out activities related to the breeding and/or keeping , cultivation of aquaculture objects provided for by the biological justification;</w:t>
      </w:r>
    </w:p>
    <w:p>
      <w:pPr>
        <w:spacing w:after="0"/>
        <w:ind w:left="0"/>
        <w:jc w:val="both"/>
      </w:pPr>
      <w:r>
        <w:rPr>
          <w:rFonts w:ascii="Times New Roman"/>
          <w:b w:val="false"/>
          <w:i w:val="false"/>
          <w:color w:val="000000"/>
          <w:sz w:val="28"/>
        </w:rPr>
        <w:t>
      2) ensure that aquaculture is carried out with the use of methods and techniques that do not harm aquatic biological resources and their environment;</w:t>
      </w:r>
    </w:p>
    <w:p>
      <w:pPr>
        <w:spacing w:after="0"/>
        <w:ind w:left="0"/>
        <w:jc w:val="both"/>
      </w:pPr>
      <w:r>
        <w:rPr>
          <w:rFonts w:ascii="Times New Roman"/>
          <w:b w:val="false"/>
          <w:i w:val="false"/>
          <w:color w:val="000000"/>
          <w:sz w:val="28"/>
        </w:rPr>
        <w:t>
      3) ensure that the biological justification is developed in accordance with the rules approved by the authorized body;</w:t>
      </w:r>
    </w:p>
    <w:p>
      <w:pPr>
        <w:spacing w:after="0"/>
        <w:ind w:left="0"/>
        <w:jc w:val="both"/>
      </w:pPr>
      <w:r>
        <w:rPr>
          <w:rFonts w:ascii="Times New Roman"/>
          <w:b w:val="false"/>
          <w:i w:val="false"/>
          <w:color w:val="000000"/>
          <w:sz w:val="28"/>
        </w:rPr>
        <w:t>
      4) submit administrative data to the authorized body in accordance with the forms approved in agreement with the authorized state statistics body, intended for the collection of administrative data in aquaculture;</w:t>
      </w:r>
    </w:p>
    <w:p>
      <w:pPr>
        <w:spacing w:after="0"/>
        <w:ind w:left="0"/>
        <w:jc w:val="both"/>
      </w:pPr>
      <w:r>
        <w:rPr>
          <w:rFonts w:ascii="Times New Roman"/>
          <w:b w:val="false"/>
          <w:i w:val="false"/>
          <w:color w:val="000000"/>
          <w:sz w:val="28"/>
        </w:rPr>
        <w:t xml:space="preserve">
      5) provide information on the fulfillment of reciprocal obligations in accordance with the rules approved by the authorized body; </w:t>
      </w:r>
    </w:p>
    <w:p>
      <w:pPr>
        <w:spacing w:after="0"/>
        <w:ind w:left="0"/>
        <w:jc w:val="both"/>
      </w:pPr>
      <w:r>
        <w:rPr>
          <w:rFonts w:ascii="Times New Roman"/>
          <w:b w:val="false"/>
          <w:i w:val="false"/>
          <w:color w:val="000000"/>
          <w:sz w:val="28"/>
        </w:rPr>
        <w:t>
      6) prevent introduction of alien or genetically modified species of aquaculture objects into water bodies;</w:t>
      </w:r>
    </w:p>
    <w:p>
      <w:pPr>
        <w:spacing w:after="0"/>
        <w:ind w:left="0"/>
        <w:jc w:val="both"/>
      </w:pPr>
      <w:r>
        <w:rPr>
          <w:rFonts w:ascii="Times New Roman"/>
          <w:b w:val="false"/>
          <w:i w:val="false"/>
          <w:color w:val="000000"/>
          <w:sz w:val="28"/>
        </w:rPr>
        <w:t>
      7) comply with veterinary (veterinary- sanitary) requirements, also rules and requirements in the sanitary- epidemiological welfare of the population;</w:t>
      </w:r>
    </w:p>
    <w:p>
      <w:pPr>
        <w:spacing w:after="0"/>
        <w:ind w:left="0"/>
        <w:jc w:val="both"/>
      </w:pPr>
      <w:r>
        <w:rPr>
          <w:rFonts w:ascii="Times New Roman"/>
          <w:b w:val="false"/>
          <w:i w:val="false"/>
          <w:color w:val="000000"/>
          <w:sz w:val="28"/>
        </w:rPr>
        <w:t>
      8) register in the aquaculture information system in the manner determined by the authorized body;</w:t>
      </w:r>
    </w:p>
    <w:p>
      <w:pPr>
        <w:spacing w:after="0"/>
        <w:ind w:left="0"/>
        <w:jc w:val="both"/>
      </w:pPr>
      <w:r>
        <w:rPr>
          <w:rFonts w:ascii="Times New Roman"/>
          <w:b w:val="false"/>
          <w:i w:val="false"/>
          <w:color w:val="000000"/>
          <w:sz w:val="28"/>
        </w:rPr>
        <w:t>
      9) send a notification of the commencement or termination of activities on artificial breeding of the species included in Appendices I and II of the Convention on International Trade in Endangered Species of Wild Fauna and Flora, in accordance with the legislation of the Republic of Kazakhstan in the wildlife protection, reproduction and use;</w:t>
      </w:r>
    </w:p>
    <w:p>
      <w:pPr>
        <w:spacing w:after="0"/>
        <w:ind w:left="0"/>
        <w:jc w:val="both"/>
      </w:pPr>
      <w:r>
        <w:rPr>
          <w:rFonts w:ascii="Times New Roman"/>
          <w:b w:val="false"/>
          <w:i w:val="false"/>
          <w:color w:val="000000"/>
          <w:sz w:val="28"/>
        </w:rPr>
        <w:t>
      10) comply with the requirements of the environmental legislation of the Republic of Kazakhstan, also support environment protection measures.</w:t>
      </w:r>
    </w:p>
    <w:p>
      <w:pPr>
        <w:spacing w:after="0"/>
        <w:ind w:left="0"/>
        <w:jc w:val="both"/>
      </w:pPr>
      <w:r>
        <w:rPr>
          <w:rFonts w:ascii="Times New Roman"/>
          <w:b w:val="false"/>
          <w:i w:val="false"/>
          <w:color w:val="000000"/>
          <w:sz w:val="28"/>
        </w:rPr>
        <w:t>
      7. Aquaculture entities carrying out pond, reproductive and (or) industrial economic activities, in addition to the obligations provided for in paragraph 6 of this article, shall be obliged to install fish protection devices when drawing water from surface water bodies.</w:t>
      </w:r>
    </w:p>
    <w:p>
      <w:pPr>
        <w:spacing w:after="0"/>
        <w:ind w:left="0"/>
        <w:jc w:val="both"/>
      </w:pPr>
      <w:r>
        <w:rPr>
          <w:rFonts w:ascii="Times New Roman"/>
          <w:b w:val="false"/>
          <w:i w:val="false"/>
          <w:color w:val="000000"/>
          <w:sz w:val="28"/>
        </w:rPr>
        <w:t>
      8. Aquaculture entities engaged in lake-commodity business, in addition to the obligations provided for in paragraph 6 of this article, shall be obliged to:</w:t>
      </w:r>
    </w:p>
    <w:p>
      <w:pPr>
        <w:spacing w:after="0"/>
        <w:ind w:left="0"/>
        <w:jc w:val="both"/>
      </w:pPr>
      <w:r>
        <w:rPr>
          <w:rFonts w:ascii="Times New Roman"/>
          <w:b w:val="false"/>
          <w:i w:val="false"/>
          <w:color w:val="000000"/>
          <w:sz w:val="28"/>
        </w:rPr>
        <w:t>
      1) prevent restrictions on the use of surface water bodies for public use in accordance with the water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Subparagraph 2) of paragraph 8 shall be suspended until 01.01.2027 by this Law of the Republic of Kazakhstan and during the period of suspension this paragraph shall be valid as amended by p. 4 of Art.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implement the contract for lake-commodity and (or) cage culture fishery and development plan of the aquaculture entity, and provide information on fulfillment of the contract terms and development plan of the aquaculture entity through the aquaculture information system in accordance with the rules approved by the authorized body;</w:t>
      </w:r>
    </w:p>
    <w:p>
      <w:pPr>
        <w:spacing w:after="0"/>
        <w:ind w:left="0"/>
        <w:jc w:val="both"/>
      </w:pPr>
      <w:r>
        <w:rPr>
          <w:rFonts w:ascii="Times New Roman"/>
          <w:b w:val="false"/>
          <w:i w:val="false"/>
          <w:color w:val="000000"/>
          <w:sz w:val="28"/>
        </w:rPr>
        <w:t>
      3) prevent transfer and (or) assignment of rights and obligations to third parties under the contract for the implementation of lake-commodity and (or) cage culture fishery, except in cases of reorganization of a legal entity in the form of merger, accession or transformation and (or) transfer of such rights and obligations to a third party by way of universal legal succession by inheritance;</w:t>
      </w:r>
    </w:p>
    <w:p>
      <w:pPr>
        <w:spacing w:after="0"/>
        <w:ind w:left="0"/>
        <w:jc w:val="both"/>
      </w:pPr>
      <w:r>
        <w:rPr>
          <w:rFonts w:ascii="Times New Roman"/>
          <w:b w:val="false"/>
          <w:i w:val="false"/>
          <w:color w:val="000000"/>
          <w:sz w:val="28"/>
        </w:rPr>
        <w:t>
      4) ensure protection of fishery water bodies and (or) sites in order to prevent illegal fishing of aquaculture objects;</w:t>
      </w:r>
    </w:p>
    <w:p>
      <w:pPr>
        <w:spacing w:after="0"/>
        <w:ind w:left="0"/>
        <w:jc w:val="both"/>
      </w:pPr>
      <w:r>
        <w:rPr>
          <w:rFonts w:ascii="Times New Roman"/>
          <w:b w:val="false"/>
          <w:i w:val="false"/>
          <w:color w:val="000000"/>
          <w:sz w:val="28"/>
        </w:rPr>
        <w:t xml:space="preserve">
      5) allow the territorial unit of the authorized body’s department to carry out test fishing in accordance with the legislation of the Republic of Kazakhstan in the wildlife protection, reproduction and use; </w:t>
      </w:r>
    </w:p>
    <w:p>
      <w:pPr>
        <w:spacing w:after="0"/>
        <w:ind w:left="0"/>
        <w:jc w:val="both"/>
      </w:pPr>
      <w:r>
        <w:rPr>
          <w:rFonts w:ascii="Times New Roman"/>
          <w:b w:val="false"/>
          <w:i w:val="false"/>
          <w:color w:val="000000"/>
          <w:sz w:val="28"/>
        </w:rPr>
        <w:t>
      6) install signs in accordance with the legislation of the Republic of Kazakhstan in the wildlife protection, reproduction and use;</w:t>
      </w:r>
    </w:p>
    <w:p>
      <w:pPr>
        <w:spacing w:after="0"/>
        <w:ind w:left="0"/>
        <w:jc w:val="both"/>
      </w:pPr>
      <w:r>
        <w:rPr>
          <w:rFonts w:ascii="Times New Roman"/>
          <w:b w:val="false"/>
          <w:i w:val="false"/>
          <w:color w:val="000000"/>
          <w:sz w:val="28"/>
        </w:rPr>
        <w:t>
      7) keep the banks of fishery water bodies and (or) areas in the places of their use in accordance with the requirements established by the water and environmental legislation of the Republic of Kazakhstan, regulatory legal acts in the sanitary-epidemiological welfare of the population and other legislation of the Republic of Kazakhstan;</w:t>
      </w:r>
    </w:p>
    <w:p>
      <w:pPr>
        <w:spacing w:after="0"/>
        <w:ind w:left="0"/>
        <w:jc w:val="both"/>
      </w:pPr>
      <w:r>
        <w:rPr>
          <w:rFonts w:ascii="Times New Roman"/>
          <w:b w:val="false"/>
          <w:i w:val="false"/>
          <w:color w:val="000000"/>
          <w:sz w:val="28"/>
        </w:rPr>
        <w:t>
      8) dismantle and remove erected buildings, structures and other facilities, constructions for aquaculture within a reasonable time in the event of early termination or expiration of the contract for lake-commodity and (or) cage culture fishery;</w:t>
      </w:r>
    </w:p>
    <w:p>
      <w:pPr>
        <w:spacing w:after="0"/>
        <w:ind w:left="0"/>
        <w:jc w:val="both"/>
      </w:pPr>
      <w:r>
        <w:rPr>
          <w:rFonts w:ascii="Times New Roman"/>
          <w:b w:val="false"/>
          <w:i w:val="false"/>
          <w:color w:val="000000"/>
          <w:sz w:val="28"/>
        </w:rPr>
        <w:t>
      9) stock the assigned fishery water body with fish in accordance with the development plan of the aquaculture entity;</w:t>
      </w:r>
    </w:p>
    <w:p>
      <w:pPr>
        <w:spacing w:after="0"/>
        <w:ind w:left="0"/>
        <w:jc w:val="both"/>
      </w:pPr>
      <w:r>
        <w:rPr>
          <w:rFonts w:ascii="Times New Roman"/>
          <w:b w:val="false"/>
          <w:i w:val="false"/>
          <w:color w:val="000000"/>
          <w:sz w:val="28"/>
        </w:rPr>
        <w:t xml:space="preserve">
      10) carry out fishery melioration in the assigned fishery water body in accordance with the water legislation of the Republic of Kazakhstan and the legislation of the Republic of Kazakhstan in the wildlife protection, reproduction and use; </w:t>
      </w:r>
    </w:p>
    <w:p>
      <w:pPr>
        <w:spacing w:after="0"/>
        <w:ind w:left="0"/>
        <w:jc w:val="both"/>
      </w:pPr>
      <w:r>
        <w:rPr>
          <w:rFonts w:ascii="Times New Roman"/>
          <w:b w:val="false"/>
          <w:i w:val="false"/>
          <w:color w:val="000000"/>
          <w:sz w:val="28"/>
        </w:rPr>
        <w:t>
      11) carry out, on the basis of biological justification, a complete and (or) partial replacement of the ichthyofauna of a fishery reservoir in accordance with the legislation of the Republic of Kazakhstan in the wildlife protection, reproduction and use.</w:t>
      </w:r>
    </w:p>
    <w:p>
      <w:pPr>
        <w:spacing w:after="0"/>
        <w:ind w:left="0"/>
        <w:jc w:val="both"/>
      </w:pPr>
      <w:r>
        <w:rPr>
          <w:rFonts w:ascii="Times New Roman"/>
          <w:b w:val="false"/>
          <w:i w:val="false"/>
          <w:color w:val="000000"/>
          <w:sz w:val="28"/>
        </w:rPr>
        <w:t>
      The requirements specified in subparagraphs 1), 2), 3), 4), 5), 6), 7) and 8) of the first part of this paragraph shall also be mandatory for aquaculture entities engaged in cage culture fishery.</w:t>
      </w:r>
    </w:p>
    <w:p>
      <w:pPr>
        <w:spacing w:after="0"/>
        <w:ind w:left="0"/>
        <w:jc w:val="both"/>
      </w:pPr>
      <w:r>
        <w:rPr>
          <w:rFonts w:ascii="Times New Roman"/>
          <w:b w:val="false"/>
          <w:i w:val="false"/>
          <w:color w:val="000000"/>
          <w:sz w:val="28"/>
        </w:rPr>
        <w:t xml:space="preserve">
      9. Aquaculture entities shall exercise other rights and obligations in accordance with the legislation of the Republic of Kazakhstan. </w:t>
      </w:r>
    </w:p>
    <w:p>
      <w:pPr>
        <w:spacing w:after="0"/>
        <w:ind w:left="0"/>
        <w:jc w:val="both"/>
      </w:pPr>
      <w:r>
        <w:rPr>
          <w:rFonts w:ascii="Times New Roman"/>
          <w:b/>
          <w:i w:val="false"/>
          <w:color w:val="000000"/>
          <w:sz w:val="28"/>
        </w:rPr>
        <w:t xml:space="preserve">Article 15. Maintenance of veterinary (veterinary-sanitary) and sanitary-epidemiological safety in aquaculture </w:t>
      </w:r>
    </w:p>
    <w:p>
      <w:pPr>
        <w:spacing w:after="0"/>
        <w:ind w:left="0"/>
        <w:jc w:val="both"/>
      </w:pPr>
      <w:r>
        <w:rPr>
          <w:rFonts w:ascii="Times New Roman"/>
          <w:b w:val="false"/>
          <w:i w:val="false"/>
          <w:color w:val="000000"/>
          <w:sz w:val="28"/>
        </w:rPr>
        <w:t>
      1. Veterinary (veterinary-sanitary) safety in aquaculture shall be maintained in accordance with the legislation of the Republic of Kazakhstan in veterinary medicine, international treaties ratified by the Republic of Kazakhstan, and acts constituting the law of the Eurasian Economic Union on veterinary issues.</w:t>
      </w:r>
    </w:p>
    <w:p>
      <w:pPr>
        <w:spacing w:after="0"/>
        <w:ind w:left="0"/>
        <w:jc w:val="both"/>
      </w:pPr>
      <w:r>
        <w:rPr>
          <w:rFonts w:ascii="Times New Roman"/>
          <w:b w:val="false"/>
          <w:i w:val="false"/>
          <w:color w:val="000000"/>
          <w:sz w:val="28"/>
        </w:rPr>
        <w:t>
      2. Veterinary (veterinary-sanitary) safety in aquaculture shall be maintained by complying with the requirements of the legislation of the Republic of Kazakhstan in sanitary-epidemiological welfare of the population, international treaties ratified by the Republic of Kazakhstan, and acts constituting the law of the Eurasian Economic Union on food safety issues.</w:t>
      </w:r>
    </w:p>
    <w:p>
      <w:pPr>
        <w:spacing w:after="0"/>
        <w:ind w:left="0"/>
        <w:jc w:val="both"/>
      </w:pPr>
      <w:r>
        <w:rPr>
          <w:rFonts w:ascii="Times New Roman"/>
          <w:b/>
          <w:i w:val="false"/>
          <w:color w:val="000000"/>
          <w:sz w:val="28"/>
        </w:rPr>
        <w:t xml:space="preserve">Article 16. Scientific research in aquaculture </w:t>
      </w:r>
    </w:p>
    <w:p>
      <w:pPr>
        <w:spacing w:after="0"/>
        <w:ind w:left="0"/>
        <w:jc w:val="both"/>
      </w:pPr>
      <w:r>
        <w:rPr>
          <w:rFonts w:ascii="Times New Roman"/>
          <w:b w:val="false"/>
          <w:i w:val="false"/>
          <w:color w:val="000000"/>
          <w:sz w:val="28"/>
        </w:rPr>
        <w:t>
      1. Scientific research in the field of aquaculture shall be carried out in accordance with the Law of the Republic of Kazakhstan “On Science and Technology Policy” and other laws of the Republic of Kazakhstan.</w:t>
      </w:r>
    </w:p>
    <w:p>
      <w:pPr>
        <w:spacing w:after="0"/>
        <w:ind w:left="0"/>
        <w:jc w:val="both"/>
      </w:pPr>
      <w:r>
        <w:rPr>
          <w:rFonts w:ascii="Times New Roman"/>
          <w:b w:val="false"/>
          <w:i w:val="false"/>
          <w:color w:val="000000"/>
          <w:sz w:val="28"/>
        </w:rPr>
        <w:t>
      The objectives of scientific research in aquaculture are:</w:t>
      </w:r>
    </w:p>
    <w:p>
      <w:pPr>
        <w:spacing w:after="0"/>
        <w:ind w:left="0"/>
        <w:jc w:val="both"/>
      </w:pPr>
      <w:r>
        <w:rPr>
          <w:rFonts w:ascii="Times New Roman"/>
          <w:b w:val="false"/>
          <w:i w:val="false"/>
          <w:color w:val="000000"/>
          <w:sz w:val="28"/>
        </w:rPr>
        <w:t>
      1) conducting research, development and technological work in aquaculture;</w:t>
      </w:r>
    </w:p>
    <w:p>
      <w:pPr>
        <w:spacing w:after="0"/>
        <w:ind w:left="0"/>
        <w:jc w:val="both"/>
      </w:pPr>
      <w:r>
        <w:rPr>
          <w:rFonts w:ascii="Times New Roman"/>
          <w:b w:val="false"/>
          <w:i w:val="false"/>
          <w:color w:val="000000"/>
          <w:sz w:val="28"/>
        </w:rPr>
        <w:t>
      2) studying and researching fishery reservoirs and (or) sites to determine the prospects for implementing lake-commodity and (or) cage culture fishery and their certification;</w:t>
      </w:r>
    </w:p>
    <w:p>
      <w:pPr>
        <w:spacing w:after="0"/>
        <w:ind w:left="0"/>
        <w:jc w:val="both"/>
      </w:pPr>
      <w:r>
        <w:rPr>
          <w:rFonts w:ascii="Times New Roman"/>
          <w:b w:val="false"/>
          <w:i w:val="false"/>
          <w:color w:val="000000"/>
          <w:sz w:val="28"/>
        </w:rPr>
        <w:t>
      3) developing a biological justification in accordance with the rules approved by the authorized body;</w:t>
      </w:r>
    </w:p>
    <w:p>
      <w:pPr>
        <w:spacing w:after="0"/>
        <w:ind w:left="0"/>
        <w:jc w:val="both"/>
      </w:pPr>
      <w:r>
        <w:rPr>
          <w:rFonts w:ascii="Times New Roman"/>
          <w:b w:val="false"/>
          <w:i w:val="false"/>
          <w:color w:val="000000"/>
          <w:sz w:val="28"/>
        </w:rPr>
        <w:t>
      4) commercialization of scientific and (or) technological activity results in aquaculture;</w:t>
      </w:r>
    </w:p>
    <w:p>
      <w:pPr>
        <w:spacing w:after="0"/>
        <w:ind w:left="0"/>
        <w:jc w:val="both"/>
      </w:pPr>
      <w:r>
        <w:rPr>
          <w:rFonts w:ascii="Times New Roman"/>
          <w:b w:val="false"/>
          <w:i w:val="false"/>
          <w:color w:val="000000"/>
          <w:sz w:val="28"/>
        </w:rPr>
        <w:t>
      5) development and (or) implementation of innovative and (or) industrial technologies for breeding and (or) keeping, growing aquaculture objects and their young;</w:t>
      </w:r>
    </w:p>
    <w:p>
      <w:pPr>
        <w:spacing w:after="0"/>
        <w:ind w:left="0"/>
        <w:jc w:val="both"/>
      </w:pPr>
      <w:r>
        <w:rPr>
          <w:rFonts w:ascii="Times New Roman"/>
          <w:b w:val="false"/>
          <w:i w:val="false"/>
          <w:color w:val="000000"/>
          <w:sz w:val="28"/>
        </w:rPr>
        <w:t>
      6) development of scientific recommendations in aquaculture;</w:t>
      </w:r>
    </w:p>
    <w:p>
      <w:pPr>
        <w:spacing w:after="0"/>
        <w:ind w:left="0"/>
        <w:jc w:val="both"/>
      </w:pPr>
      <w:r>
        <w:rPr>
          <w:rFonts w:ascii="Times New Roman"/>
          <w:b w:val="false"/>
          <w:i w:val="false"/>
          <w:color w:val="000000"/>
          <w:sz w:val="28"/>
        </w:rPr>
        <w:t>
      7) conducting other scientific work in aquaculture not prohibited by the legislation of the Republic of Kazakhstan.</w:t>
      </w:r>
    </w:p>
    <w:p>
      <w:pPr>
        <w:spacing w:after="0"/>
        <w:ind w:left="0"/>
        <w:jc w:val="both"/>
      </w:pPr>
      <w:r>
        <w:rPr>
          <w:rFonts w:ascii="Times New Roman"/>
          <w:b w:val="false"/>
          <w:i w:val="false"/>
          <w:color w:val="000000"/>
          <w:sz w:val="28"/>
        </w:rPr>
        <w:t>
      2. Scientific research in aquaculture shall be carried out at the expense of budgetary funds and other sources not prohibited by the legislation of the Republic of Kazakhstan.</w:t>
      </w:r>
    </w:p>
    <w:p>
      <w:pPr>
        <w:spacing w:after="0"/>
        <w:ind w:left="0"/>
        <w:jc w:val="both"/>
      </w:pPr>
      <w:r>
        <w:rPr>
          <w:rFonts w:ascii="Times New Roman"/>
          <w:b w:val="false"/>
          <w:i w:val="false"/>
          <w:color w:val="000000"/>
          <w:sz w:val="28"/>
        </w:rPr>
        <w:t>
      In the assigned fishery water bodies and (or) sites, scientific research shall be carried out at the expense of the aquaculture entities to which they are assigned.</w:t>
      </w:r>
    </w:p>
    <w:p>
      <w:pPr>
        <w:spacing w:after="0"/>
        <w:ind w:left="0"/>
        <w:jc w:val="both"/>
      </w:pPr>
      <w:r>
        <w:rPr>
          <w:rFonts w:ascii="Times New Roman"/>
          <w:b w:val="false"/>
          <w:i w:val="false"/>
          <w:color w:val="000000"/>
          <w:sz w:val="28"/>
        </w:rPr>
        <w:t>
      3. Scientific research in aquaculture shall be carried out by legal entities accredited as entities of scientific and (or) science and technology activities, and (or) autonomous educational organizations in accordance with the legislation of the Republic of Kazakhstan.</w:t>
      </w:r>
    </w:p>
    <w:p>
      <w:pPr>
        <w:spacing w:after="0"/>
        <w:ind w:left="0"/>
        <w:jc w:val="left"/>
      </w:pPr>
      <w:r>
        <w:rPr>
          <w:rFonts w:ascii="Times New Roman"/>
          <w:b/>
          <w:i w:val="false"/>
          <w:color w:val="000000"/>
        </w:rPr>
        <w:t xml:space="preserve"> Chapter 4. STATE STIMULATION OF AQUACULTURE</w:t>
      </w:r>
    </w:p>
    <w:p>
      <w:pPr>
        <w:spacing w:after="0"/>
        <w:ind w:left="0"/>
        <w:jc w:val="both"/>
      </w:pPr>
      <w:r>
        <w:rPr>
          <w:rFonts w:ascii="Times New Roman"/>
          <w:b/>
          <w:i w:val="false"/>
          <w:color w:val="000000"/>
          <w:sz w:val="28"/>
        </w:rPr>
        <w:t xml:space="preserve">Article 17. State incentives for aquaculture </w:t>
      </w:r>
    </w:p>
    <w:p>
      <w:pPr>
        <w:spacing w:after="0"/>
        <w:ind w:left="0"/>
        <w:jc w:val="both"/>
      </w:pPr>
      <w:r>
        <w:rPr>
          <w:rFonts w:ascii="Times New Roman"/>
          <w:b w:val="false"/>
          <w:i w:val="false"/>
          <w:color w:val="000000"/>
          <w:sz w:val="28"/>
        </w:rPr>
        <w:t>
      1. State incentive measures for aquaculture shall be provided to aquaculture entities, entities providing aquaculture development, and shall be determined in accordance with this Law and other regulatory legal acts of the Republic of Kazakhstan.</w:t>
      </w:r>
    </w:p>
    <w:p>
      <w:pPr>
        <w:spacing w:after="0"/>
        <w:ind w:left="0"/>
        <w:jc w:val="both"/>
      </w:pPr>
      <w:r>
        <w:rPr>
          <w:rFonts w:ascii="Times New Roman"/>
          <w:b w:val="false"/>
          <w:i w:val="false"/>
          <w:color w:val="000000"/>
          <w:sz w:val="28"/>
        </w:rPr>
        <w:t>
      2. State incentives for aquaculture shall comprise:</w:t>
      </w:r>
    </w:p>
    <w:p>
      <w:pPr>
        <w:spacing w:after="0"/>
        <w:ind w:left="0"/>
        <w:jc w:val="both"/>
      </w:pPr>
      <w:r>
        <w:rPr>
          <w:rFonts w:ascii="Times New Roman"/>
          <w:b w:val="false"/>
          <w:i w:val="false"/>
          <w:color w:val="000000"/>
          <w:sz w:val="28"/>
        </w:rPr>
        <w:t>
      1) subsidizing of aquaculture;</w:t>
      </w:r>
    </w:p>
    <w:p>
      <w:pPr>
        <w:spacing w:after="0"/>
        <w:ind w:left="0"/>
        <w:jc w:val="both"/>
      </w:pPr>
      <w:r>
        <w:rPr>
          <w:rFonts w:ascii="Times New Roman"/>
          <w:b w:val="false"/>
          <w:i w:val="false"/>
          <w:color w:val="000000"/>
          <w:sz w:val="28"/>
        </w:rPr>
        <w:t>
      2) lending and insurance of aquaculture in accordance with the Law of the Republic of Kazakhstan “On state regulation of development of the agro-industrial complex and rural territories”;</w:t>
      </w:r>
    </w:p>
    <w:p>
      <w:pPr>
        <w:spacing w:after="0"/>
        <w:ind w:left="0"/>
        <w:jc w:val="both"/>
      </w:pPr>
      <w:r>
        <w:rPr>
          <w:rFonts w:ascii="Times New Roman"/>
          <w:b w:val="false"/>
          <w:i w:val="false"/>
          <w:color w:val="000000"/>
          <w:sz w:val="28"/>
        </w:rPr>
        <w:t>
      3) special tax treatment and other tax benefits stipulated by the Code of the Republic of Kazakhstan “On taxes and other obligatory payments to the budget” (Tax Code);</w:t>
      </w:r>
    </w:p>
    <w:p>
      <w:pPr>
        <w:spacing w:after="0"/>
        <w:ind w:left="0"/>
        <w:jc w:val="both"/>
      </w:pPr>
      <w:r>
        <w:rPr>
          <w:rFonts w:ascii="Times New Roman"/>
          <w:b w:val="false"/>
          <w:i w:val="false"/>
          <w:color w:val="000000"/>
          <w:sz w:val="28"/>
        </w:rPr>
        <w:t>
      4) provision of engineering and communications infrastructure;</w:t>
      </w:r>
    </w:p>
    <w:p>
      <w:pPr>
        <w:spacing w:after="0"/>
        <w:ind w:left="0"/>
        <w:jc w:val="both"/>
      </w:pPr>
      <w:r>
        <w:rPr>
          <w:rFonts w:ascii="Times New Roman"/>
          <w:b w:val="false"/>
          <w:i w:val="false"/>
          <w:color w:val="000000"/>
          <w:sz w:val="28"/>
        </w:rPr>
        <w:t>
      5) non-financial support in accordance with the Entrepreneur Code of the Republic of Kazakhstan;</w:t>
      </w:r>
    </w:p>
    <w:p>
      <w:pPr>
        <w:spacing w:after="0"/>
        <w:ind w:left="0"/>
        <w:jc w:val="both"/>
      </w:pPr>
      <w:r>
        <w:rPr>
          <w:rFonts w:ascii="Times New Roman"/>
          <w:b w:val="false"/>
          <w:i w:val="false"/>
          <w:color w:val="000000"/>
          <w:sz w:val="28"/>
        </w:rPr>
        <w:t>
      6) other measures established by the laws of the Republic of Kazakhstan and other regulatory legal acts of the Republic of Kazakhstan.</w:t>
      </w:r>
    </w:p>
    <w:p>
      <w:pPr>
        <w:spacing w:after="0"/>
        <w:ind w:left="0"/>
        <w:jc w:val="both"/>
      </w:pPr>
      <w:r>
        <w:rPr>
          <w:rFonts w:ascii="Times New Roman"/>
          <w:b/>
          <w:i w:val="false"/>
          <w:color w:val="000000"/>
          <w:sz w:val="28"/>
        </w:rPr>
        <w:t xml:space="preserve">Article 18. Aquaculture subsidies </w:t>
      </w:r>
    </w:p>
    <w:p>
      <w:pPr>
        <w:spacing w:after="0"/>
        <w:ind w:left="0"/>
        <w:jc w:val="both"/>
      </w:pPr>
      <w:r>
        <w:rPr>
          <w:rFonts w:ascii="Times New Roman"/>
          <w:b w:val="false"/>
          <w:i w:val="false"/>
          <w:color w:val="000000"/>
          <w:sz w:val="28"/>
        </w:rPr>
        <w:t>
      1. Aquaculture subsidies shall be provided as an economic incentive for the development of aquaculture under the following conditions:</w:t>
      </w:r>
    </w:p>
    <w:p>
      <w:pPr>
        <w:spacing w:after="0"/>
        <w:ind w:left="0"/>
        <w:jc w:val="both"/>
      </w:pPr>
      <w:r>
        <w:rPr>
          <w:rFonts w:ascii="Times New Roman"/>
          <w:b w:val="false"/>
          <w:i w:val="false"/>
          <w:color w:val="000000"/>
          <w:sz w:val="28"/>
        </w:rPr>
        <w:t>
      1) economic efficiency of subsidies aimed at aquaculture development;</w:t>
      </w:r>
    </w:p>
    <w:p>
      <w:pPr>
        <w:spacing w:after="0"/>
        <w:ind w:left="0"/>
        <w:jc w:val="both"/>
      </w:pPr>
      <w:r>
        <w:rPr>
          <w:rFonts w:ascii="Times New Roman"/>
          <w:b w:val="false"/>
          <w:i w:val="false"/>
          <w:color w:val="000000"/>
          <w:sz w:val="28"/>
        </w:rPr>
        <w:t>
      2) improving the quality and competitiveness of aquaculture products.</w:t>
      </w:r>
    </w:p>
    <w:p>
      <w:pPr>
        <w:spacing w:after="0"/>
        <w:ind w:left="0"/>
        <w:jc w:val="both"/>
      </w:pPr>
      <w:r>
        <w:rPr>
          <w:rFonts w:ascii="Times New Roman"/>
          <w:b w:val="false"/>
          <w:i w:val="false"/>
          <w:color w:val="000000"/>
          <w:sz w:val="28"/>
        </w:rPr>
        <w:t>
      2. Aquaculture subsidies shall be provided in the following areas:</w:t>
      </w:r>
    </w:p>
    <w:p>
      <w:pPr>
        <w:spacing w:after="0"/>
        <w:ind w:left="0"/>
        <w:jc w:val="both"/>
      </w:pPr>
      <w:r>
        <w:rPr>
          <w:rFonts w:ascii="Times New Roman"/>
          <w:b w:val="false"/>
          <w:i w:val="false"/>
          <w:color w:val="000000"/>
          <w:sz w:val="28"/>
        </w:rPr>
        <w:t>
      1) increasing the productivity and quality of aquaculture products, as well as development of pedigree fish breeding;</w:t>
      </w:r>
    </w:p>
    <w:p>
      <w:pPr>
        <w:spacing w:after="0"/>
        <w:ind w:left="0"/>
        <w:jc w:val="both"/>
      </w:pPr>
      <w:r>
        <w:rPr>
          <w:rFonts w:ascii="Times New Roman"/>
          <w:b w:val="false"/>
          <w:i w:val="false"/>
          <w:color w:val="000000"/>
          <w:sz w:val="28"/>
        </w:rPr>
        <w:t>
      2) reimbursement of part of the costs of investment in aquaculture;</w:t>
      </w:r>
    </w:p>
    <w:p>
      <w:pPr>
        <w:spacing w:after="0"/>
        <w:ind w:left="0"/>
        <w:jc w:val="both"/>
      </w:pPr>
      <w:r>
        <w:rPr>
          <w:rFonts w:ascii="Times New Roman"/>
          <w:b w:val="false"/>
          <w:i w:val="false"/>
          <w:color w:val="000000"/>
          <w:sz w:val="28"/>
        </w:rPr>
        <w:t>
      3) subsidizing the cost of water supply services in aquaculture;</w:t>
      </w:r>
    </w:p>
    <w:p>
      <w:pPr>
        <w:spacing w:after="0"/>
        <w:ind w:left="0"/>
        <w:jc w:val="both"/>
      </w:pPr>
      <w:r>
        <w:rPr>
          <w:rFonts w:ascii="Times New Roman"/>
          <w:b w:val="false"/>
          <w:i w:val="false"/>
          <w:color w:val="000000"/>
          <w:sz w:val="28"/>
        </w:rPr>
        <w:t>
      4) subsidizing interest rates for lending, as well as leasing for the purchase of machinery and technological equipment in aquaculture;</w:t>
      </w:r>
    </w:p>
    <w:p>
      <w:pPr>
        <w:spacing w:after="0"/>
        <w:ind w:left="0"/>
        <w:jc w:val="both"/>
      </w:pPr>
      <w:r>
        <w:rPr>
          <w:rFonts w:ascii="Times New Roman"/>
          <w:b w:val="false"/>
          <w:i w:val="false"/>
          <w:color w:val="000000"/>
          <w:sz w:val="28"/>
        </w:rPr>
        <w:t>
      5) other areas of subsidies provided for by the laws of the Republic of Kazakhstan.</w:t>
      </w:r>
    </w:p>
    <w:p>
      <w:pPr>
        <w:spacing w:after="0"/>
        <w:ind w:left="0"/>
        <w:jc w:val="both"/>
      </w:pPr>
      <w:r>
        <w:rPr>
          <w:rFonts w:ascii="Times New Roman"/>
          <w:b w:val="false"/>
          <w:i w:val="false"/>
          <w:color w:val="000000"/>
          <w:sz w:val="28"/>
        </w:rPr>
        <w:t xml:space="preserve">
      3. Subsidies for entities ensuring development of aquaculture shall be provided in the areas specified in subparagraphs 2), 3), 4) and 5) of paragraph 2 of this article. </w:t>
      </w:r>
    </w:p>
    <w:p>
      <w:pPr>
        <w:spacing w:after="0"/>
        <w:ind w:left="0"/>
        <w:jc w:val="both"/>
      </w:pPr>
      <w:r>
        <w:rPr>
          <w:rFonts w:ascii="Times New Roman"/>
          <w:b w:val="false"/>
          <w:i w:val="false"/>
          <w:color w:val="000000"/>
          <w:sz w:val="28"/>
        </w:rPr>
        <w:t>
      4. Aquaculture subsidies are provided if the subsidy recipient accepts reciprocal obligations defined in the rules approved by the authorized body.</w:t>
      </w:r>
    </w:p>
    <w:p>
      <w:pPr>
        <w:spacing w:after="0"/>
        <w:ind w:left="0"/>
        <w:jc w:val="both"/>
      </w:pPr>
      <w:r>
        <w:rPr>
          <w:rFonts w:ascii="Times New Roman"/>
          <w:b w:val="false"/>
          <w:i w:val="false"/>
          <w:color w:val="000000"/>
          <w:sz w:val="28"/>
        </w:rPr>
        <w:t>
      5. Aquaculture subsidies, as well as monitoring the achievement of reciprocal obligations, shall be provided by local executive bodies of oblasts, cities of republican status and the capital through the state information system for subsidizing the agro-industrial complex in accordance with the rules approved by the authorized body.</w:t>
      </w:r>
    </w:p>
    <w:p>
      <w:pPr>
        <w:spacing w:after="0"/>
        <w:ind w:left="0"/>
        <w:jc w:val="both"/>
      </w:pPr>
      <w:r>
        <w:rPr>
          <w:rFonts w:ascii="Times New Roman"/>
          <w:b w:val="false"/>
          <w:i w:val="false"/>
          <w:color w:val="000000"/>
          <w:sz w:val="28"/>
        </w:rPr>
        <w:t>
      6. Subsidies shall not be provided to aquaculture entities, entities ensuring the development of aquaculture:</w:t>
      </w:r>
    </w:p>
    <w:p>
      <w:pPr>
        <w:spacing w:after="0"/>
        <w:ind w:left="0"/>
        <w:jc w:val="both"/>
      </w:pPr>
      <w:r>
        <w:rPr>
          <w:rFonts w:ascii="Times New Roman"/>
          <w:b w:val="false"/>
          <w:i w:val="false"/>
          <w:color w:val="000000"/>
          <w:sz w:val="28"/>
        </w:rPr>
        <w:t xml:space="preserve">
      1) that have failed to fulfill reciprocal obligations and have not returned the money in accordance with paragraph 7 of this article; </w:t>
      </w:r>
    </w:p>
    <w:p>
      <w:pPr>
        <w:spacing w:after="0"/>
        <w:ind w:left="0"/>
        <w:jc w:val="both"/>
      </w:pPr>
      <w:r>
        <w:rPr>
          <w:rFonts w:ascii="Times New Roman"/>
          <w:b w:val="false"/>
          <w:i w:val="false"/>
          <w:color w:val="000000"/>
          <w:sz w:val="28"/>
        </w:rPr>
        <w:t xml:space="preserve">
      2) managers, whose founders (shareholders) were previously managers, founders (shareholders) of aquaculture entities, entities ensuring aquaculture development, that had previously failed to fulfill reciprocal obligations and have not returned the money in accordance with </w:t>
      </w:r>
      <w:r>
        <w:rPr>
          <w:rFonts w:ascii="Times New Roman"/>
          <w:b w:val="false"/>
          <w:i w:val="false"/>
          <w:color w:val="000000"/>
          <w:sz w:val="28"/>
          <w:u w:val="single"/>
        </w:rPr>
        <w:t>paragraph 7</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The provisions of part one of this paragraph shall not apply if the aquaculture entity, the entity ensuring aquaculture development, in the manner prescribed by the legislation of the Republic of Kazakhstan, proves that proper fulfillment of reciprocal obligations was impossible due to force majeure.</w:t>
      </w:r>
    </w:p>
    <w:p>
      <w:pPr>
        <w:spacing w:after="0"/>
        <w:ind w:left="0"/>
        <w:jc w:val="both"/>
      </w:pPr>
      <w:r>
        <w:rPr>
          <w:rFonts w:ascii="Times New Roman"/>
          <w:b w:val="false"/>
          <w:i w:val="false"/>
          <w:color w:val="000000"/>
          <w:sz w:val="28"/>
        </w:rPr>
        <w:t>
      7. In the event of failure to fulfill reciprocal obligations by aquaculture entities, entities ensuring aquaculture development, the money received by them within the framework of aquaculture subsidies shall be subject to return taking into account the achieved fulfillment level of reciprocal obligations and the base rate of the National Bank of the Republic of Kazakhstan in accordance with the rules approved by the authorized body.</w:t>
      </w:r>
    </w:p>
    <w:p>
      <w:pPr>
        <w:spacing w:after="0"/>
        <w:ind w:left="0"/>
        <w:jc w:val="both"/>
      </w:pPr>
      <w:r>
        <w:rPr>
          <w:rFonts w:ascii="Times New Roman"/>
          <w:b w:val="false"/>
          <w:i w:val="false"/>
          <w:color w:val="000000"/>
          <w:sz w:val="28"/>
        </w:rPr>
        <w:t>
      Aquaculture entities, entities ensuring aquaculture development, in the event of their termination of activities within five years from the date of the subsidizing shall be obliged to return in full or in part the money received within the framework of aquaculture subsidies, in the manner determined by the authorized body.</w:t>
      </w:r>
    </w:p>
    <w:p>
      <w:pPr>
        <w:spacing w:after="0"/>
        <w:ind w:left="0"/>
        <w:jc w:val="both"/>
      </w:pPr>
      <w:r>
        <w:rPr>
          <w:rFonts w:ascii="Times New Roman"/>
          <w:b w:val="false"/>
          <w:i w:val="false"/>
          <w:color w:val="000000"/>
          <w:sz w:val="28"/>
        </w:rPr>
        <w:t xml:space="preserve">
      8. Aquaculture entities, entities ensuring aquaculture development, and the persons specified in </w:t>
      </w:r>
      <w:r>
        <w:rPr>
          <w:rFonts w:ascii="Times New Roman"/>
          <w:b w:val="false"/>
          <w:i w:val="false"/>
          <w:color w:val="000000"/>
          <w:sz w:val="28"/>
          <w:u w:val="single"/>
        </w:rPr>
        <w:t>subparagraph 2)</w:t>
      </w:r>
      <w:r>
        <w:rPr>
          <w:rFonts w:ascii="Times New Roman"/>
          <w:b w:val="false"/>
          <w:i w:val="false"/>
          <w:color w:val="000000"/>
          <w:sz w:val="28"/>
        </w:rPr>
        <w:t xml:space="preserve"> of paragraph 6 of this article, who returned the money in accordance with </w:t>
      </w:r>
      <w:r>
        <w:rPr>
          <w:rFonts w:ascii="Times New Roman"/>
          <w:b w:val="false"/>
          <w:i w:val="false"/>
          <w:color w:val="000000"/>
          <w:sz w:val="28"/>
          <w:u w:val="single"/>
        </w:rPr>
        <w:t>paragraph 7</w:t>
      </w:r>
      <w:r>
        <w:rPr>
          <w:rFonts w:ascii="Times New Roman"/>
          <w:b w:val="false"/>
          <w:i w:val="false"/>
          <w:color w:val="000000"/>
          <w:sz w:val="28"/>
        </w:rPr>
        <w:t xml:space="preserve"> of this article, shall be admitted to aquaculture subsidies two years from the date of the money return.</w:t>
      </w:r>
    </w:p>
    <w:p>
      <w:pPr>
        <w:spacing w:after="0"/>
        <w:ind w:left="0"/>
        <w:jc w:val="both"/>
      </w:pPr>
      <w:r>
        <w:rPr>
          <w:rFonts w:ascii="Times New Roman"/>
          <w:b/>
          <w:i w:val="false"/>
          <w:color w:val="000000"/>
          <w:sz w:val="28"/>
        </w:rPr>
        <w:t xml:space="preserve">Article 19. Provision of engineering and communications infrastructure </w:t>
      </w:r>
    </w:p>
    <w:p>
      <w:pPr>
        <w:spacing w:after="0"/>
        <w:ind w:left="0"/>
        <w:jc w:val="both"/>
      </w:pPr>
      <w:r>
        <w:rPr>
          <w:rFonts w:ascii="Times New Roman"/>
          <w:b w:val="false"/>
          <w:i w:val="false"/>
          <w:color w:val="000000"/>
          <w:sz w:val="28"/>
        </w:rPr>
        <w:t>
      1. Provision with engineering and communications infrastructure of aquaculture entities, entities ensuring aquaculture development, pursues the following purposes:</w:t>
      </w:r>
    </w:p>
    <w:p>
      <w:pPr>
        <w:spacing w:after="0"/>
        <w:ind w:left="0"/>
        <w:jc w:val="both"/>
      </w:pPr>
      <w:r>
        <w:rPr>
          <w:rFonts w:ascii="Times New Roman"/>
          <w:b w:val="false"/>
          <w:i w:val="false"/>
          <w:color w:val="000000"/>
          <w:sz w:val="28"/>
        </w:rPr>
        <w:t>
      1) creation of new production facilities in aquaculture;</w:t>
      </w:r>
    </w:p>
    <w:p>
      <w:pPr>
        <w:spacing w:after="0"/>
        <w:ind w:left="0"/>
        <w:jc w:val="both"/>
      </w:pPr>
      <w:r>
        <w:rPr>
          <w:rFonts w:ascii="Times New Roman"/>
          <w:b w:val="false"/>
          <w:i w:val="false"/>
          <w:color w:val="000000"/>
          <w:sz w:val="28"/>
        </w:rPr>
        <w:t>
      2) modernization (technical re-equipment) and expansion of existing production facilities in aquaculture;</w:t>
      </w:r>
    </w:p>
    <w:p>
      <w:pPr>
        <w:spacing w:after="0"/>
        <w:ind w:left="0"/>
        <w:jc w:val="both"/>
      </w:pPr>
      <w:r>
        <w:rPr>
          <w:rFonts w:ascii="Times New Roman"/>
          <w:b w:val="false"/>
          <w:i w:val="false"/>
          <w:color w:val="000000"/>
          <w:sz w:val="28"/>
        </w:rPr>
        <w:t>
      3) reduction of water losses and its rational use.</w:t>
      </w:r>
    </w:p>
    <w:p>
      <w:pPr>
        <w:spacing w:after="0"/>
        <w:ind w:left="0"/>
        <w:jc w:val="both"/>
      </w:pPr>
      <w:r>
        <w:rPr>
          <w:rFonts w:ascii="Times New Roman"/>
          <w:b w:val="false"/>
          <w:i w:val="false"/>
          <w:color w:val="000000"/>
          <w:sz w:val="28"/>
        </w:rPr>
        <w:t>
      2. Provision of engineering and communications infrastructure shall be implemented by local executive bodies through the allocation of budgetary funds for the construction (reconstruction) of engineering and communications infrastructure.</w:t>
      </w:r>
    </w:p>
    <w:p>
      <w:pPr>
        <w:spacing w:after="0"/>
        <w:ind w:left="0"/>
        <w:jc w:val="both"/>
      </w:pPr>
      <w:r>
        <w:rPr>
          <w:rFonts w:ascii="Times New Roman"/>
          <w:b w:val="false"/>
          <w:i w:val="false"/>
          <w:color w:val="000000"/>
          <w:sz w:val="28"/>
        </w:rPr>
        <w:t>
      3. Budgetary funds for the construction (reconstruction) of engineering and communications infrastructure shall be allocated in accordance with the budget legislation of the Republic of Kazakhstan.</w:t>
      </w:r>
    </w:p>
    <w:p>
      <w:pPr>
        <w:spacing w:after="0"/>
        <w:ind w:left="0"/>
        <w:jc w:val="left"/>
      </w:pPr>
      <w:r>
        <w:rPr>
          <w:rFonts w:ascii="Times New Roman"/>
          <w:b/>
          <w:i w:val="false"/>
          <w:color w:val="000000"/>
        </w:rPr>
        <w:t xml:space="preserve"> Chapter 5. STATE CONTROL IN AQUACULTURE </w:t>
      </w:r>
    </w:p>
    <w:p>
      <w:pPr>
        <w:spacing w:after="0"/>
        <w:ind w:left="0"/>
        <w:jc w:val="both"/>
      </w:pPr>
      <w:r>
        <w:rPr>
          <w:rFonts w:ascii="Times New Roman"/>
          <w:b/>
          <w:i w:val="false"/>
          <w:color w:val="000000"/>
          <w:sz w:val="28"/>
        </w:rPr>
        <w:t>Article 20. State control</w:t>
      </w:r>
    </w:p>
    <w:p>
      <w:pPr>
        <w:spacing w:after="0"/>
        <w:ind w:left="0"/>
        <w:jc w:val="both"/>
      </w:pPr>
      <w:r>
        <w:rPr>
          <w:rFonts w:ascii="Times New Roman"/>
          <w:b w:val="false"/>
          <w:i w:val="false"/>
          <w:color w:val="000000"/>
          <w:sz w:val="28"/>
        </w:rPr>
        <w:t>
      1. State control in aquaculture shall be performed by the department of the authorized body and its territorial units and their officials (hereinafter referred to as the control body) in the form of inspections,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2. Inspections and preventive control with a visit to the subject (object) of control shall be conducted in accordance with the Entrepreneur Code of the Republic of Kazakhstan.</w:t>
      </w:r>
    </w:p>
    <w:p>
      <w:pPr>
        <w:spacing w:after="0"/>
        <w:ind w:left="0"/>
        <w:jc w:val="both"/>
      </w:pPr>
      <w:r>
        <w:rPr>
          <w:rFonts w:ascii="Times New Roman"/>
          <w:b w:val="false"/>
          <w:i w:val="false"/>
          <w:color w:val="000000"/>
          <w:sz w:val="28"/>
        </w:rPr>
        <w:t>
      Preventive control without a visit to the subject (object) of control shall be conducted in accordance with the Entrepreneur Code of the Republic of Kazakhstan and this Law.</w:t>
      </w:r>
    </w:p>
    <w:p>
      <w:pPr>
        <w:spacing w:after="0"/>
        <w:ind w:left="0"/>
        <w:jc w:val="both"/>
      </w:pPr>
      <w:r>
        <w:rPr>
          <w:rFonts w:ascii="Times New Roman"/>
          <w:b w:val="false"/>
          <w:i w:val="false"/>
          <w:color w:val="000000"/>
          <w:sz w:val="28"/>
        </w:rPr>
        <w:t>
      3. The subjects of state control in aquaculture are aquaculture entities, local executive bodies of the oblast, city of republican status and the capital (hereinafter referred to as subjects of state control).</w:t>
      </w:r>
    </w:p>
    <w:p>
      <w:pPr>
        <w:spacing w:after="0"/>
        <w:ind w:left="0"/>
        <w:jc w:val="both"/>
      </w:pPr>
      <w:r>
        <w:rPr>
          <w:rFonts w:ascii="Times New Roman"/>
          <w:b/>
          <w:i w:val="false"/>
          <w:color w:val="000000"/>
          <w:sz w:val="28"/>
        </w:rPr>
        <w:t xml:space="preserve">Article 21. Preventive control without visiting the subject (object) of control </w:t>
      </w:r>
    </w:p>
    <w:p>
      <w:pPr>
        <w:spacing w:after="0"/>
        <w:ind w:left="0"/>
        <w:jc w:val="both"/>
      </w:pPr>
      <w:r>
        <w:rPr>
          <w:rFonts w:ascii="Times New Roman"/>
          <w:b w:val="false"/>
          <w:i w:val="false"/>
          <w:color w:val="000000"/>
          <w:sz w:val="28"/>
        </w:rPr>
        <w:t xml:space="preserve">
      1. The aims of preventive control without visiting the subject (object) of control are timely suppression and prevention of breaches, giving the subjects of state control the right to independently rectify violations identified in the preventive control without visiting the subject (object) of control, and reducing the administrative burden on them. </w:t>
      </w:r>
    </w:p>
    <w:p>
      <w:pPr>
        <w:spacing w:after="0"/>
        <w:ind w:left="0"/>
        <w:jc w:val="both"/>
      </w:pPr>
      <w:r>
        <w:rPr>
          <w:rFonts w:ascii="Times New Roman"/>
          <w:b w:val="false"/>
          <w:i w:val="false"/>
          <w:color w:val="000000"/>
          <w:sz w:val="28"/>
        </w:rPr>
        <w:t>
      2. Preventive control without visiting the subject (object) of control shall be conducted on the basis of studying and analyzing the reports submitted by the subject of state control, information from the authorized state bodies, as well as other documents and information on the activities of the subject of state control obtained from state information systems and electronic information resources.</w:t>
      </w:r>
    </w:p>
    <w:p>
      <w:pPr>
        <w:spacing w:after="0"/>
        <w:ind w:left="0"/>
        <w:jc w:val="both"/>
      </w:pPr>
      <w:r>
        <w:rPr>
          <w:rFonts w:ascii="Times New Roman"/>
          <w:b w:val="false"/>
          <w:i w:val="false"/>
          <w:color w:val="000000"/>
          <w:sz w:val="28"/>
        </w:rPr>
        <w:t>
      3. In the event of breaches identified in the preventive control without visiting the subject (object) of control, the supervising body shall, within ten working days from the date of detection of the breaches, send a recommendation to rectify the identified violations to the subject of state control without initiating an administrative offence case, but with a mandatory explanation to the subject of state control of the procedure for their rectification.</w:t>
      </w:r>
    </w:p>
    <w:p>
      <w:pPr>
        <w:spacing w:after="0"/>
        <w:ind w:left="0"/>
        <w:jc w:val="both"/>
      </w:pPr>
      <w:r>
        <w:rPr>
          <w:rFonts w:ascii="Times New Roman"/>
          <w:b w:val="false"/>
          <w:i w:val="false"/>
          <w:color w:val="000000"/>
          <w:sz w:val="28"/>
        </w:rPr>
        <w:t>
      4. The recommendation to rectify the identified violations must be delivered to the subject of state control in person against signature or by other means confirming the facts of sending and receipt.</w:t>
      </w:r>
    </w:p>
    <w:p>
      <w:pPr>
        <w:spacing w:after="0"/>
        <w:ind w:left="0"/>
        <w:jc w:val="both"/>
      </w:pPr>
      <w:r>
        <w:rPr>
          <w:rFonts w:ascii="Times New Roman"/>
          <w:b w:val="false"/>
          <w:i w:val="false"/>
          <w:color w:val="000000"/>
          <w:sz w:val="28"/>
        </w:rPr>
        <w:t>
      A recommendation to rectify the identified violations sent by one of the following methods is considered to be delivered (received) in the following cases:</w:t>
      </w:r>
    </w:p>
    <w:p>
      <w:pPr>
        <w:spacing w:after="0"/>
        <w:ind w:left="0"/>
        <w:jc w:val="both"/>
      </w:pPr>
      <w:r>
        <w:rPr>
          <w:rFonts w:ascii="Times New Roman"/>
          <w:b w:val="false"/>
          <w:i w:val="false"/>
          <w:color w:val="000000"/>
          <w:sz w:val="28"/>
        </w:rPr>
        <w:t>
      1) in person - from the date of receipt;</w:t>
      </w:r>
    </w:p>
    <w:p>
      <w:pPr>
        <w:spacing w:after="0"/>
        <w:ind w:left="0"/>
        <w:jc w:val="both"/>
      </w:pPr>
      <w:r>
        <w:rPr>
          <w:rFonts w:ascii="Times New Roman"/>
          <w:b w:val="false"/>
          <w:i w:val="false"/>
          <w:color w:val="000000"/>
          <w:sz w:val="28"/>
        </w:rPr>
        <w:t>
      2) by mail - registered letter with notification;</w:t>
      </w:r>
    </w:p>
    <w:p>
      <w:pPr>
        <w:spacing w:after="0"/>
        <w:ind w:left="0"/>
        <w:jc w:val="both"/>
      </w:pPr>
      <w:r>
        <w:rPr>
          <w:rFonts w:ascii="Times New Roman"/>
          <w:b w:val="false"/>
          <w:i w:val="false"/>
          <w:color w:val="000000"/>
          <w:sz w:val="28"/>
        </w:rPr>
        <w:t>
      3) electronically - by the control body’s sending to the e-mail address of the subject of state control indicated in the letter upon request of the control body, or if such address was provided by this subject to the control body.</w:t>
      </w:r>
    </w:p>
    <w:p>
      <w:pPr>
        <w:spacing w:after="0"/>
        <w:ind w:left="0"/>
        <w:jc w:val="both"/>
      </w:pPr>
      <w:r>
        <w:rPr>
          <w:rFonts w:ascii="Times New Roman"/>
          <w:b w:val="false"/>
          <w:i w:val="false"/>
          <w:color w:val="000000"/>
          <w:sz w:val="28"/>
        </w:rPr>
        <w:t>
      5. The subject of state control that received a recommendation to rectify the identified violations shall be obliged, within ten working days from the day following the day of its delivery (receipt), to submit to the control body an action plan for eliminating the identified violations, indicating specific deadlines for their elimination, indicated in the recommendation to rectify the identified violations.</w:t>
      </w:r>
    </w:p>
    <w:p>
      <w:pPr>
        <w:spacing w:after="0"/>
        <w:ind w:left="0"/>
        <w:jc w:val="both"/>
      </w:pPr>
      <w:r>
        <w:rPr>
          <w:rFonts w:ascii="Times New Roman"/>
          <w:b w:val="false"/>
          <w:i w:val="false"/>
          <w:color w:val="000000"/>
          <w:sz w:val="28"/>
        </w:rPr>
        <w:t>
      After expiry of the deadline for implementing the recommendation to rectify the identified violations, the subject of state control shall be obliged, within three working days, to report to the control body in writing on the elimination of the violations.</w:t>
      </w:r>
    </w:p>
    <w:p>
      <w:pPr>
        <w:spacing w:after="0"/>
        <w:ind w:left="0"/>
        <w:jc w:val="both"/>
      </w:pPr>
      <w:r>
        <w:rPr>
          <w:rFonts w:ascii="Times New Roman"/>
          <w:b w:val="false"/>
          <w:i w:val="false"/>
          <w:color w:val="000000"/>
          <w:sz w:val="28"/>
        </w:rPr>
        <w:t>
      The state control subject shall attach documentary evidence (if necessary) proving the fact of the elimination of the violations to the report on the elimination of the identified violations.</w:t>
      </w:r>
    </w:p>
    <w:p>
      <w:pPr>
        <w:spacing w:after="0"/>
        <w:ind w:left="0"/>
        <w:jc w:val="both"/>
      </w:pPr>
      <w:r>
        <w:rPr>
          <w:rFonts w:ascii="Times New Roman"/>
          <w:b w:val="false"/>
          <w:i w:val="false"/>
          <w:color w:val="000000"/>
          <w:sz w:val="28"/>
        </w:rPr>
        <w:t>
      6. In case of disagreement with the violations specified in the recommendation to rectify the identified violations the subject of state control shall have the right to send an objection to the supervising body that sent the recommendation within five working days from the day following the day of delivery (receipt) of the recommendation.</w:t>
      </w:r>
    </w:p>
    <w:p>
      <w:pPr>
        <w:spacing w:after="0"/>
        <w:ind w:left="0"/>
        <w:jc w:val="both"/>
      </w:pPr>
      <w:r>
        <w:rPr>
          <w:rFonts w:ascii="Times New Roman"/>
          <w:b w:val="false"/>
          <w:i w:val="false"/>
          <w:color w:val="000000"/>
          <w:sz w:val="28"/>
        </w:rPr>
        <w:t>
      7. Failure to fulfill the recommendation to rectify the identified violations within the established term shall result in the appointment of preventive control with a visit to the subject (object) of control by inclusion in the semi-annual list of preventive control with a visit to the subject (object) of control.</w:t>
      </w:r>
    </w:p>
    <w:p>
      <w:pPr>
        <w:spacing w:after="0"/>
        <w:ind w:left="0"/>
        <w:jc w:val="both"/>
      </w:pPr>
      <w:r>
        <w:rPr>
          <w:rFonts w:ascii="Times New Roman"/>
          <w:b w:val="false"/>
          <w:i w:val="false"/>
          <w:color w:val="000000"/>
          <w:sz w:val="28"/>
        </w:rPr>
        <w:t>
      8. Preventive control without visiting the subject (object) of control shall be conducted no more than twice during the year.</w:t>
      </w:r>
    </w:p>
    <w:p>
      <w:pPr>
        <w:spacing w:after="0"/>
        <w:ind w:left="0"/>
        <w:jc w:val="left"/>
      </w:pPr>
      <w:r>
        <w:rPr>
          <w:rFonts w:ascii="Times New Roman"/>
          <w:b/>
          <w:i w:val="false"/>
          <w:color w:val="000000"/>
        </w:rPr>
        <w:t xml:space="preserve"> Chapter 6. FINAL AND TRANSITIONAL PROVISIONS </w:t>
      </w:r>
    </w:p>
    <w:p>
      <w:pPr>
        <w:spacing w:after="0"/>
        <w:ind w:left="0"/>
        <w:jc w:val="both"/>
      </w:pPr>
      <w:r>
        <w:rPr>
          <w:rFonts w:ascii="Times New Roman"/>
          <w:b/>
          <w:i w:val="false"/>
          <w:color w:val="000000"/>
          <w:sz w:val="28"/>
        </w:rPr>
        <w:t xml:space="preserve">Article 22. Responsibility for breaching the legislation of the Republic of Kazakhstan in aquaculture </w:t>
      </w:r>
    </w:p>
    <w:p>
      <w:pPr>
        <w:spacing w:after="0"/>
        <w:ind w:left="0"/>
        <w:jc w:val="both"/>
      </w:pPr>
      <w:r>
        <w:rPr>
          <w:rFonts w:ascii="Times New Roman"/>
          <w:b w:val="false"/>
          <w:i w:val="false"/>
          <w:color w:val="000000"/>
          <w:sz w:val="28"/>
        </w:rPr>
        <w:t>
      Breach of the legislation of the Republic of Kazakhstan in aquaculture shall entail liability established by the laws of the Republic of Kazakhstan.</w:t>
      </w:r>
    </w:p>
    <w:p>
      <w:pPr>
        <w:spacing w:after="0"/>
        <w:ind w:left="0"/>
        <w:jc w:val="both"/>
      </w:pPr>
      <w:r>
        <w:rPr>
          <w:rFonts w:ascii="Times New Roman"/>
          <w:b/>
          <w:i w:val="false"/>
          <w:color w:val="000000"/>
          <w:sz w:val="28"/>
        </w:rPr>
        <w:t>Article 23. Transitional provisions</w:t>
      </w:r>
    </w:p>
    <w:p>
      <w:pPr>
        <w:spacing w:after="0"/>
        <w:ind w:left="0"/>
        <w:jc w:val="both"/>
      </w:pPr>
      <w:r>
        <w:rPr>
          <w:rFonts w:ascii="Times New Roman"/>
          <w:b w:val="false"/>
          <w:i w:val="false"/>
          <w:color w:val="000000"/>
          <w:sz w:val="28"/>
        </w:rPr>
        <w:t>
      1. Subjects of fishery, engaged in lake-commodity fishery, cage culture fishery, pond fishery and fish breeding with closed water supply cycle, within three years after the day of enactment of this Law shall bring their activities in compliance with the requirements of the second and third parts of paragraph 4 of Article 10 and paragraph 1 of Article 12 of this Law.</w:t>
      </w:r>
    </w:p>
    <w:p>
      <w:pPr>
        <w:spacing w:after="0"/>
        <w:ind w:left="0"/>
        <w:jc w:val="both"/>
      </w:pPr>
      <w:r>
        <w:rPr>
          <w:rFonts w:ascii="Times New Roman"/>
          <w:b w:val="false"/>
          <w:i w:val="false"/>
          <w:color w:val="000000"/>
          <w:sz w:val="28"/>
        </w:rPr>
        <w:t xml:space="preserve">
      2. It shall be established that in case of absence in passports of unassigned fishery reservoirs and (or) sites of terms of assignment of fishery reservoirs and (or) sites for fish farming, such terms shall be determined on the basis of scientific recommendations of accredited scientific organization in the field of protection, reproduction and use of fish resources and other aquatic animals. </w:t>
      </w:r>
    </w:p>
    <w:p>
      <w:pPr>
        <w:spacing w:after="0"/>
        <w:ind w:left="0"/>
        <w:jc w:val="both"/>
      </w:pPr>
      <w:r>
        <w:rPr>
          <w:rFonts w:ascii="Times New Roman"/>
          <w:b w:val="false"/>
          <w:i w:val="false"/>
          <w:color w:val="000000"/>
          <w:sz w:val="28"/>
        </w:rPr>
        <w:t>
      3. Subparagraph 4) of paragraph 6 of article 11 of this Law shall be suspended until January 1, 2026, establishing that during the period of suspension this subparagraph shall be effective as follows:</w:t>
      </w:r>
    </w:p>
    <w:p>
      <w:pPr>
        <w:spacing w:after="0"/>
        <w:ind w:left="0"/>
        <w:jc w:val="both"/>
      </w:pPr>
      <w:r>
        <w:rPr>
          <w:rFonts w:ascii="Times New Roman"/>
          <w:b w:val="false"/>
          <w:i w:val="false"/>
          <w:color w:val="000000"/>
          <w:sz w:val="28"/>
        </w:rPr>
        <w:t>
      “4) payment of a fee for securing a site of a fishery water body in the amount, order and terms, which are determined in accordance with the rules approved by the authorized body.”</w:t>
      </w:r>
    </w:p>
    <w:p>
      <w:pPr>
        <w:spacing w:after="0"/>
        <w:ind w:left="0"/>
        <w:jc w:val="both"/>
      </w:pPr>
      <w:r>
        <w:rPr>
          <w:rFonts w:ascii="Times New Roman"/>
          <w:b w:val="false"/>
          <w:i w:val="false"/>
          <w:color w:val="000000"/>
          <w:sz w:val="28"/>
        </w:rPr>
        <w:t>
      4. Suspend until January 1, 2027:</w:t>
      </w:r>
    </w:p>
    <w:p>
      <w:pPr>
        <w:spacing w:after="0"/>
        <w:ind w:left="0"/>
        <w:jc w:val="both"/>
      </w:pPr>
      <w:r>
        <w:rPr>
          <w:rFonts w:ascii="Times New Roman"/>
          <w:b w:val="false"/>
          <w:i w:val="false"/>
          <w:color w:val="000000"/>
          <w:sz w:val="28"/>
        </w:rPr>
        <w:t>
      1) part two of paragraph 3 of Article 10 of this Law, establishing that during the period of suspension this part shall be effective as follows:</w:t>
      </w:r>
    </w:p>
    <w:p>
      <w:pPr>
        <w:spacing w:after="0"/>
        <w:ind w:left="0"/>
        <w:jc w:val="both"/>
      </w:pPr>
      <w:r>
        <w:rPr>
          <w:rFonts w:ascii="Times New Roman"/>
          <w:b w:val="false"/>
          <w:i w:val="false"/>
          <w:color w:val="000000"/>
          <w:sz w:val="28"/>
        </w:rPr>
        <w:t>
      "The list of reserve fishery reservoirs and (or) sites put up for tender for lake-commodity and (or) cage culture fishery shall be posted in the public domain on the Internet resource of the authorized body and local executive bodies of oblasts, cities of republican status and the capital after coordination with the basin water inspectorate for the protection and regulation of water resources use in the manner and within the timeframes determined by the authorized body.";</w:t>
      </w:r>
    </w:p>
    <w:p>
      <w:pPr>
        <w:spacing w:after="0"/>
        <w:ind w:left="0"/>
        <w:jc w:val="both"/>
      </w:pPr>
      <w:r>
        <w:rPr>
          <w:rFonts w:ascii="Times New Roman"/>
          <w:b w:val="false"/>
          <w:i w:val="false"/>
          <w:color w:val="000000"/>
          <w:sz w:val="28"/>
        </w:rPr>
        <w:t>
      2) part two of paragraph 9 of Article 10 of this Law, establishing that during the period of suspension this part shall be effective as follows:</w:t>
      </w:r>
    </w:p>
    <w:p>
      <w:pPr>
        <w:spacing w:after="0"/>
        <w:ind w:left="0"/>
        <w:jc w:val="both"/>
      </w:pPr>
      <w:r>
        <w:rPr>
          <w:rFonts w:ascii="Times New Roman"/>
          <w:b w:val="false"/>
          <w:i w:val="false"/>
          <w:color w:val="000000"/>
          <w:sz w:val="28"/>
        </w:rPr>
        <w:t>
      “The register of unscrupulous aquaculture entities shall be published on the Internet resource of the authorized body on the basis of enforced court rulings.”;</w:t>
      </w:r>
    </w:p>
    <w:p>
      <w:pPr>
        <w:spacing w:after="0"/>
        <w:ind w:left="0"/>
        <w:jc w:val="both"/>
      </w:pPr>
      <w:r>
        <w:rPr>
          <w:rFonts w:ascii="Times New Roman"/>
          <w:b w:val="false"/>
          <w:i w:val="false"/>
          <w:color w:val="000000"/>
          <w:sz w:val="28"/>
        </w:rPr>
        <w:t>
      3) part two of paragraph 2 of Article 11 of this Law, establishing that during the period of suspension this part shall be effective as follows:</w:t>
      </w:r>
    </w:p>
    <w:p>
      <w:pPr>
        <w:spacing w:after="0"/>
        <w:ind w:left="0"/>
        <w:jc w:val="both"/>
      </w:pPr>
      <w:r>
        <w:rPr>
          <w:rFonts w:ascii="Times New Roman"/>
          <w:b w:val="false"/>
          <w:i w:val="false"/>
          <w:color w:val="000000"/>
          <w:sz w:val="28"/>
        </w:rPr>
        <w:t>
      “The list of sites of fishery water bodies of international and (or) republican scale for cage culture fishery for the implementation of the project shall be posted in the public domain via the Internet resources of the authorized body and local executive bodies of oblasts, cities of republican status and the capital after coordination with the authorized body in the water resources protection and use and local executive bodies of the respective oblasts in the manner and within the timeframes determined by the authorized body.”;</w:t>
      </w:r>
    </w:p>
    <w:p>
      <w:pPr>
        <w:spacing w:after="0"/>
        <w:ind w:left="0"/>
        <w:jc w:val="both"/>
      </w:pPr>
      <w:r>
        <w:rPr>
          <w:rFonts w:ascii="Times New Roman"/>
          <w:b w:val="false"/>
          <w:i w:val="false"/>
          <w:color w:val="000000"/>
          <w:sz w:val="28"/>
        </w:rPr>
        <w:t>
      4) subparagraph 2) of paragraph 8 of Article 14 of this Law, establishing that during the period of suspension this subparagraph shall be effective as follows:</w:t>
      </w:r>
    </w:p>
    <w:p>
      <w:pPr>
        <w:spacing w:after="0"/>
        <w:ind w:left="0"/>
        <w:jc w:val="both"/>
      </w:pPr>
      <w:r>
        <w:rPr>
          <w:rFonts w:ascii="Times New Roman"/>
          <w:b w:val="false"/>
          <w:i w:val="false"/>
          <w:color w:val="000000"/>
          <w:sz w:val="28"/>
        </w:rPr>
        <w:t>
      “2) fulfill the contract for the implementation of lake-commodity and (or) cage culture fishery activities and the development plan of the aquaculture entity, also provide information on fulfillment of the contract terms and the development plan of the aquaculture entity in the form approved by the authorized body;”.</w:t>
      </w:r>
    </w:p>
    <w:p>
      <w:pPr>
        <w:spacing w:after="0"/>
        <w:ind w:left="0"/>
        <w:jc w:val="both"/>
      </w:pPr>
      <w:r>
        <w:rPr>
          <w:rFonts w:ascii="Times New Roman"/>
          <w:b/>
          <w:i w:val="false"/>
          <w:color w:val="000000"/>
          <w:sz w:val="28"/>
        </w:rPr>
        <w:t>Article 24. Procedure for enactment of this Law</w:t>
      </w:r>
    </w:p>
    <w:p>
      <w:pPr>
        <w:spacing w:after="0"/>
        <w:ind w:left="0"/>
        <w:jc w:val="both"/>
      </w:pPr>
      <w:r>
        <w:rPr>
          <w:rFonts w:ascii="Times New Roman"/>
          <w:b w:val="false"/>
          <w:i w:val="false"/>
          <w:color w:val="000000"/>
          <w:sz w:val="28"/>
        </w:rPr>
        <w:t>
      This Law shall be enacted sixty calendar days after the date of its first official publication, except for subparagraphs 7) and 8) of paragraph 1 of Article 6, which shall be enacted as of January 1, 2027.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President</w:t>
      </w:r>
    </w:p>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K. TOKAYEV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