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ed31" w14:textId="af5e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production and turnover of organic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June 10, 2024 No. 89-VIII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defines the legal, economic, social and organizational bases for the production and turnover of organic products aimed at the conservation and rational use of natural resources, assistance in the formation of a healthy diet and development of the organic market.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are used in this Law: </w:t>
      </w:r>
    </w:p>
    <w:p>
      <w:pPr>
        <w:spacing w:after="0"/>
        <w:ind w:left="0"/>
        <w:jc w:val="both"/>
      </w:pPr>
      <w:r>
        <w:rPr>
          <w:rFonts w:ascii="Times New Roman"/>
          <w:b w:val="false"/>
          <w:i w:val="false"/>
          <w:color w:val="000000"/>
          <w:sz w:val="28"/>
        </w:rPr>
        <w:t xml:space="preserve">
      1) organic products – agricultural products, products from wild plants, seeds of agricultural plants, yeast and fungi, products of their processing, including food products that meet the requirements of this Law and national standards. Hunting and fishing products are not organic products; </w:t>
      </w:r>
    </w:p>
    <w:p>
      <w:pPr>
        <w:spacing w:after="0"/>
        <w:ind w:left="0"/>
        <w:jc w:val="both"/>
      </w:pPr>
      <w:r>
        <w:rPr>
          <w:rFonts w:ascii="Times New Roman"/>
          <w:b w:val="false"/>
          <w:i w:val="false"/>
          <w:color w:val="000000"/>
          <w:sz w:val="28"/>
        </w:rPr>
        <w:t xml:space="preserve">
      2) turnover of organic products – processes (stages) of sale (purchase and sale or supply) of organic products, including import and export of organic products, as well as related processes of packaging, labeling, storage, transportation and other processes; </w:t>
      </w:r>
    </w:p>
    <w:p>
      <w:pPr>
        <w:spacing w:after="0"/>
        <w:ind w:left="0"/>
        <w:jc w:val="both"/>
      </w:pPr>
      <w:r>
        <w:rPr>
          <w:rFonts w:ascii="Times New Roman"/>
          <w:b w:val="false"/>
          <w:i w:val="false"/>
          <w:color w:val="000000"/>
          <w:sz w:val="28"/>
        </w:rPr>
        <w:t xml:space="preserve">
      3) the system of accounting and traceability of organic products - is a part of the information system of the authorized body in the field of production and turnover of organic products, containing data on organic products and their components, on the production process and turnover of organic products; </w:t>
      </w:r>
    </w:p>
    <w:p>
      <w:pPr>
        <w:spacing w:after="0"/>
        <w:ind w:left="0"/>
        <w:jc w:val="both"/>
      </w:pPr>
      <w:r>
        <w:rPr>
          <w:rFonts w:ascii="Times New Roman"/>
          <w:b w:val="false"/>
          <w:i w:val="false"/>
          <w:color w:val="000000"/>
          <w:sz w:val="28"/>
        </w:rPr>
        <w:t xml:space="preserve">
      4) labeling of organic products is the application of information about organic products in the form of inscriptions, drawings, signs, symbols, other designations and (or) their combinations on consumer packaging, transport packaging or on another type of information carrier attached to consumer packaging and (or) to transport packaging or placed in them or attached to them; </w:t>
      </w:r>
    </w:p>
    <w:p>
      <w:pPr>
        <w:spacing w:after="0"/>
        <w:ind w:left="0"/>
        <w:jc w:val="both"/>
      </w:pPr>
      <w:r>
        <w:rPr>
          <w:rFonts w:ascii="Times New Roman"/>
          <w:b w:val="false"/>
          <w:i w:val="false"/>
          <w:color w:val="000000"/>
          <w:sz w:val="28"/>
        </w:rPr>
        <w:t xml:space="preserve">
      5) national mark of conformity of organic products – a mark of conformity informing consumers about the passage of the procedure for confirming the conformity of organic production by the production of organic products; </w:t>
      </w:r>
    </w:p>
    <w:p>
      <w:pPr>
        <w:spacing w:after="0"/>
        <w:ind w:left="0"/>
        <w:jc w:val="both"/>
      </w:pPr>
      <w:r>
        <w:rPr>
          <w:rFonts w:ascii="Times New Roman"/>
          <w:b w:val="false"/>
          <w:i w:val="false"/>
          <w:color w:val="000000"/>
          <w:sz w:val="28"/>
        </w:rPr>
        <w:t xml:space="preserve">
      6) production of organic products is an activity that results in the creation (manufacture) of organic products in accordance with the legislation of the Republic of Kazakhstan in the field of production and turnover of organic products and national standards. The production process of organic products includes the associated processes of packaging, labeling, storage, transportation and other processes; </w:t>
      </w:r>
    </w:p>
    <w:p>
      <w:pPr>
        <w:spacing w:after="0"/>
        <w:ind w:left="0"/>
        <w:jc w:val="both"/>
      </w:pPr>
      <w:r>
        <w:rPr>
          <w:rFonts w:ascii="Times New Roman"/>
          <w:b w:val="false"/>
          <w:i w:val="false"/>
          <w:color w:val="000000"/>
          <w:sz w:val="28"/>
        </w:rPr>
        <w:t xml:space="preserve">
      7) register of seeds of agricultural plants and farm animals used for the production of organic products – information on the availability of seeds of agricultural plants and farm animals that can be used for the production of organic products, obtained on the basis of data provided by local executive bodies of regions, cities of republican significance and the capital, posted on the Internet resource of the authorized body in the field of production and turnover of organic products; </w:t>
      </w:r>
    </w:p>
    <w:p>
      <w:pPr>
        <w:spacing w:after="0"/>
        <w:ind w:left="0"/>
        <w:jc w:val="both"/>
      </w:pPr>
      <w:r>
        <w:rPr>
          <w:rFonts w:ascii="Times New Roman"/>
          <w:b w:val="false"/>
          <w:i w:val="false"/>
          <w:color w:val="000000"/>
          <w:sz w:val="28"/>
        </w:rPr>
        <w:t xml:space="preserve">
      8) producer of organic products – an individual or legal entity, an association of producers of organic products (a simple partnership) engaged in the production of organic products; </w:t>
      </w:r>
    </w:p>
    <w:p>
      <w:pPr>
        <w:spacing w:after="0"/>
        <w:ind w:left="0"/>
        <w:jc w:val="both"/>
      </w:pPr>
      <w:r>
        <w:rPr>
          <w:rFonts w:ascii="Times New Roman"/>
          <w:b w:val="false"/>
          <w:i w:val="false"/>
          <w:color w:val="000000"/>
          <w:sz w:val="28"/>
        </w:rPr>
        <w:t xml:space="preserve">
      9) the authorized body in the field of production and turnover of organic products is the central executive body that carries out management and inter-sectoral coordination in the field of production and turnover of organic products. </w:t>
      </w:r>
    </w:p>
    <w:p>
      <w:pPr>
        <w:spacing w:after="0"/>
        <w:ind w:left="0"/>
        <w:jc w:val="both"/>
      </w:pPr>
      <w:r>
        <w:rPr>
          <w:rFonts w:ascii="Times New Roman"/>
          <w:b/>
          <w:i w:val="false"/>
          <w:color w:val="000000"/>
          <w:sz w:val="28"/>
        </w:rPr>
        <w:t xml:space="preserve">Article 2. Legislation of the Republic of Kazakhstan in the field of production and turnover of organic products </w:t>
      </w:r>
    </w:p>
    <w:p>
      <w:pPr>
        <w:spacing w:after="0"/>
        <w:ind w:left="0"/>
        <w:jc w:val="both"/>
      </w:pPr>
      <w:r>
        <w:rPr>
          <w:rFonts w:ascii="Times New Roman"/>
          <w:b w:val="false"/>
          <w:i w:val="false"/>
          <w:color w:val="000000"/>
          <w:sz w:val="28"/>
        </w:rPr>
        <w:t xml:space="preserve">
      1. The legislation of the Republic of Kazakhstan in the field of production and turnover of organic products is based on the Constitution of the Republic of Kazakhstan and consists of this Law and other regulatory legal acts of the Republic of Kazakhstan. </w:t>
      </w:r>
    </w:p>
    <w:p>
      <w:pPr>
        <w:spacing w:after="0"/>
        <w:ind w:left="0"/>
        <w:jc w:val="both"/>
      </w:pPr>
      <w:r>
        <w:rPr>
          <w:rFonts w:ascii="Times New Roman"/>
          <w:b w:val="false"/>
          <w:i w:val="false"/>
          <w:color w:val="000000"/>
          <w:sz w:val="28"/>
        </w:rPr>
        <w:t xml:space="preserve">
      2. International treaties ratified by the Republic of Kazakhstan shall have priority over this Law. The procedure and conditions for the operation of international treaties in the territory of the Republic of Kazakhstan, to which the Republic of Kazakhstan is a party, are determined by the legislation of the Republic of Kazakhstan. </w:t>
      </w:r>
    </w:p>
    <w:p>
      <w:pPr>
        <w:spacing w:after="0"/>
        <w:ind w:left="0"/>
        <w:jc w:val="both"/>
      </w:pPr>
      <w:r>
        <w:rPr>
          <w:rFonts w:ascii="Times New Roman"/>
          <w:b/>
          <w:i w:val="false"/>
          <w:color w:val="000000"/>
          <w:sz w:val="28"/>
        </w:rPr>
        <w:t xml:space="preserve">Article 3. Goals and objectives of the legislation of the Republic of Kazakhstan in the field of production and turnover of organic products </w:t>
      </w:r>
    </w:p>
    <w:p>
      <w:pPr>
        <w:spacing w:after="0"/>
        <w:ind w:left="0"/>
        <w:jc w:val="both"/>
      </w:pPr>
      <w:r>
        <w:rPr>
          <w:rFonts w:ascii="Times New Roman"/>
          <w:b w:val="false"/>
          <w:i w:val="false"/>
          <w:color w:val="000000"/>
          <w:sz w:val="28"/>
        </w:rPr>
        <w:t xml:space="preserve">
      1. The goals of the legislation of the Republic of Kazakhstan in the field of production and turnover of organic products are: </w:t>
      </w:r>
    </w:p>
    <w:p>
      <w:pPr>
        <w:spacing w:after="0"/>
        <w:ind w:left="0"/>
        <w:jc w:val="both"/>
      </w:pPr>
      <w:r>
        <w:rPr>
          <w:rFonts w:ascii="Times New Roman"/>
          <w:b w:val="false"/>
          <w:i w:val="false"/>
          <w:color w:val="000000"/>
          <w:sz w:val="28"/>
        </w:rPr>
        <w:t xml:space="preserve">
      1) ensuring the integrity of organic products at all stages of its production and turnover; </w:t>
      </w:r>
    </w:p>
    <w:p>
      <w:pPr>
        <w:spacing w:after="0"/>
        <w:ind w:left="0"/>
        <w:jc w:val="both"/>
      </w:pPr>
      <w:r>
        <w:rPr>
          <w:rFonts w:ascii="Times New Roman"/>
          <w:b w:val="false"/>
          <w:i w:val="false"/>
          <w:color w:val="000000"/>
          <w:sz w:val="28"/>
        </w:rPr>
        <w:t xml:space="preserve">
      2) development of the domestic market of organic products and meeting the needs of the population in it; </w:t>
      </w:r>
    </w:p>
    <w:p>
      <w:pPr>
        <w:spacing w:after="0"/>
        <w:ind w:left="0"/>
        <w:jc w:val="both"/>
      </w:pPr>
      <w:r>
        <w:rPr>
          <w:rFonts w:ascii="Times New Roman"/>
          <w:b w:val="false"/>
          <w:i w:val="false"/>
          <w:color w:val="000000"/>
          <w:sz w:val="28"/>
        </w:rPr>
        <w:t xml:space="preserve">
      3) development of the national brand of organic products; </w:t>
      </w:r>
    </w:p>
    <w:p>
      <w:pPr>
        <w:spacing w:after="0"/>
        <w:ind w:left="0"/>
        <w:jc w:val="both"/>
      </w:pPr>
      <w:r>
        <w:rPr>
          <w:rFonts w:ascii="Times New Roman"/>
          <w:b w:val="false"/>
          <w:i w:val="false"/>
          <w:color w:val="000000"/>
          <w:sz w:val="28"/>
        </w:rPr>
        <w:t xml:space="preserve">
      4) scientific support in the field of production and turnover of organic products. </w:t>
      </w:r>
    </w:p>
    <w:p>
      <w:pPr>
        <w:spacing w:after="0"/>
        <w:ind w:left="0"/>
        <w:jc w:val="both"/>
      </w:pPr>
      <w:r>
        <w:rPr>
          <w:rFonts w:ascii="Times New Roman"/>
          <w:b w:val="false"/>
          <w:i w:val="false"/>
          <w:color w:val="000000"/>
          <w:sz w:val="28"/>
        </w:rPr>
        <w:t xml:space="preserve">
      2. The objectives of the legislation of the Republic of Kazakhstan in the field of production and turnover of organic products are: </w:t>
      </w:r>
    </w:p>
    <w:p>
      <w:pPr>
        <w:spacing w:after="0"/>
        <w:ind w:left="0"/>
        <w:jc w:val="both"/>
      </w:pPr>
      <w:r>
        <w:rPr>
          <w:rFonts w:ascii="Times New Roman"/>
          <w:b w:val="false"/>
          <w:i w:val="false"/>
          <w:color w:val="000000"/>
          <w:sz w:val="28"/>
        </w:rPr>
        <w:t xml:space="preserve">
      1) improving the quality of food products; </w:t>
      </w:r>
    </w:p>
    <w:p>
      <w:pPr>
        <w:spacing w:after="0"/>
        <w:ind w:left="0"/>
        <w:jc w:val="both"/>
      </w:pPr>
      <w:r>
        <w:rPr>
          <w:rFonts w:ascii="Times New Roman"/>
          <w:b w:val="false"/>
          <w:i w:val="false"/>
          <w:color w:val="000000"/>
          <w:sz w:val="28"/>
        </w:rPr>
        <w:t xml:space="preserve">
      2) promotion of the use of seeds of agricultural plants and farm animals adapted to local conditions and purposes of organic production; </w:t>
      </w:r>
    </w:p>
    <w:p>
      <w:pPr>
        <w:spacing w:after="0"/>
        <w:ind w:left="0"/>
        <w:jc w:val="both"/>
      </w:pPr>
      <w:r>
        <w:rPr>
          <w:rFonts w:ascii="Times New Roman"/>
          <w:b w:val="false"/>
          <w:i w:val="false"/>
          <w:color w:val="000000"/>
          <w:sz w:val="28"/>
        </w:rPr>
        <w:t xml:space="preserve">
      3) protection of organic producers from unfair competition; </w:t>
      </w:r>
    </w:p>
    <w:p>
      <w:pPr>
        <w:spacing w:after="0"/>
        <w:ind w:left="0"/>
        <w:jc w:val="both"/>
      </w:pPr>
      <w:r>
        <w:rPr>
          <w:rFonts w:ascii="Times New Roman"/>
          <w:b w:val="false"/>
          <w:i w:val="false"/>
          <w:color w:val="000000"/>
          <w:sz w:val="28"/>
        </w:rPr>
        <w:t xml:space="preserve">
      4) improving competitiveness and promoting the export of organic products; </w:t>
      </w:r>
    </w:p>
    <w:p>
      <w:pPr>
        <w:spacing w:after="0"/>
        <w:ind w:left="0"/>
        <w:jc w:val="both"/>
      </w:pPr>
      <w:r>
        <w:rPr>
          <w:rFonts w:ascii="Times New Roman"/>
          <w:b w:val="false"/>
          <w:i w:val="false"/>
          <w:color w:val="000000"/>
          <w:sz w:val="28"/>
        </w:rPr>
        <w:t xml:space="preserve">
      5) provision of state support measures to producers of organic products. </w:t>
      </w:r>
    </w:p>
    <w:p>
      <w:pPr>
        <w:spacing w:after="0"/>
        <w:ind w:left="0"/>
        <w:jc w:val="both"/>
      </w:pPr>
      <w:r>
        <w:rPr>
          <w:rFonts w:ascii="Times New Roman"/>
          <w:b/>
          <w:i w:val="false"/>
          <w:color w:val="000000"/>
          <w:sz w:val="28"/>
        </w:rPr>
        <w:t xml:space="preserve">Article 4. Principles of the legislation of the Republic of Kazakhstan in the field of production and turnover of organic products </w:t>
      </w:r>
    </w:p>
    <w:p>
      <w:pPr>
        <w:spacing w:after="0"/>
        <w:ind w:left="0"/>
        <w:jc w:val="both"/>
      </w:pPr>
      <w:r>
        <w:rPr>
          <w:rFonts w:ascii="Times New Roman"/>
          <w:b w:val="false"/>
          <w:i w:val="false"/>
          <w:color w:val="000000"/>
          <w:sz w:val="28"/>
        </w:rPr>
        <w:t xml:space="preserve">
      The principles of the legislation of the Republic of Kazakhstan in the field of production and turnover of organic products are: </w:t>
      </w:r>
    </w:p>
    <w:p>
      <w:pPr>
        <w:spacing w:after="0"/>
        <w:ind w:left="0"/>
        <w:jc w:val="both"/>
      </w:pPr>
      <w:r>
        <w:rPr>
          <w:rFonts w:ascii="Times New Roman"/>
          <w:b w:val="false"/>
          <w:i w:val="false"/>
          <w:color w:val="000000"/>
          <w:sz w:val="28"/>
        </w:rPr>
        <w:t xml:space="preserve">
      1) creation of favorable conditions for the development of the production of organic products that do not harm the environment, human health, plant health, as well as the health and welfare of animals; </w:t>
      </w:r>
    </w:p>
    <w:p>
      <w:pPr>
        <w:spacing w:after="0"/>
        <w:ind w:left="0"/>
        <w:jc w:val="both"/>
      </w:pPr>
      <w:r>
        <w:rPr>
          <w:rFonts w:ascii="Times New Roman"/>
          <w:b w:val="false"/>
          <w:i w:val="false"/>
          <w:color w:val="000000"/>
          <w:sz w:val="28"/>
        </w:rPr>
        <w:t>
      2) the use of sustainable natural resource management systems, including soil, water, air, and biodiversity maintenance.</w:t>
      </w:r>
    </w:p>
    <w:p>
      <w:pPr>
        <w:spacing w:after="0"/>
        <w:ind w:left="0"/>
        <w:jc w:val="left"/>
      </w:pPr>
      <w:r>
        <w:rPr>
          <w:rFonts w:ascii="Times New Roman"/>
          <w:b/>
          <w:i w:val="false"/>
          <w:color w:val="000000"/>
        </w:rPr>
        <w:t xml:space="preserve"> Chapter 2. STATE REGULATION IN THE FIELD OF PRODUCTION AND TURNOVER OF ORGANIC PRODUCTS </w:t>
      </w:r>
    </w:p>
    <w:p>
      <w:pPr>
        <w:spacing w:after="0"/>
        <w:ind w:left="0"/>
        <w:jc w:val="both"/>
      </w:pPr>
      <w:r>
        <w:rPr>
          <w:rFonts w:ascii="Times New Roman"/>
          <w:b/>
          <w:i w:val="false"/>
          <w:color w:val="000000"/>
          <w:sz w:val="28"/>
        </w:rPr>
        <w:t xml:space="preserve">Article 5. Competence of the Government of the Republic of Kazakhstan in the field of production and turnover of organic products </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1) develops the main directions of state policy in the field of production and turnover of organic products and organizes their implementation; </w:t>
      </w:r>
    </w:p>
    <w:p>
      <w:pPr>
        <w:spacing w:after="0"/>
        <w:ind w:left="0"/>
        <w:jc w:val="both"/>
      </w:pPr>
      <w:r>
        <w:rPr>
          <w:rFonts w:ascii="Times New Roman"/>
          <w:b w:val="false"/>
          <w:i w:val="false"/>
          <w:color w:val="000000"/>
          <w:sz w:val="28"/>
        </w:rPr>
        <w:t xml:space="preserve">
      2) performs other functions assigned to it by the Constitution, this Law, other laws of the Republic of Kazakhstan and acts of the President of the Republic of Kazakhstan. </w:t>
      </w:r>
    </w:p>
    <w:p>
      <w:pPr>
        <w:spacing w:after="0"/>
        <w:ind w:left="0"/>
        <w:jc w:val="both"/>
      </w:pPr>
      <w:r>
        <w:rPr>
          <w:rFonts w:ascii="Times New Roman"/>
          <w:b/>
          <w:i w:val="false"/>
          <w:color w:val="000000"/>
          <w:sz w:val="28"/>
        </w:rPr>
        <w:t xml:space="preserve">Article 6. Competence of the authorized body in the field of production and turnover of organic products </w:t>
      </w:r>
    </w:p>
    <w:p>
      <w:pPr>
        <w:spacing w:after="0"/>
        <w:ind w:left="0"/>
        <w:jc w:val="both"/>
      </w:pPr>
      <w:r>
        <w:rPr>
          <w:rFonts w:ascii="Times New Roman"/>
          <w:b w:val="false"/>
          <w:i w:val="false"/>
          <w:color w:val="000000"/>
          <w:sz w:val="28"/>
        </w:rPr>
        <w:t xml:space="preserve">
      Authorized body in the field of production and turnover of organic products: </w:t>
      </w:r>
    </w:p>
    <w:p>
      <w:pPr>
        <w:spacing w:after="0"/>
        <w:ind w:left="0"/>
        <w:jc w:val="both"/>
      </w:pPr>
      <w:r>
        <w:rPr>
          <w:rFonts w:ascii="Times New Roman"/>
          <w:b w:val="false"/>
          <w:i w:val="false"/>
          <w:color w:val="000000"/>
          <w:sz w:val="28"/>
        </w:rPr>
        <w:t xml:space="preserve">
      1) formulates and implements state policy in the field of production and turnover of organic products; </w:t>
      </w:r>
    </w:p>
    <w:p>
      <w:pPr>
        <w:spacing w:after="0"/>
        <w:ind w:left="0"/>
        <w:jc w:val="both"/>
      </w:pPr>
      <w:r>
        <w:rPr>
          <w:rFonts w:ascii="Times New Roman"/>
          <w:b w:val="false"/>
          <w:i w:val="false"/>
          <w:color w:val="000000"/>
          <w:sz w:val="28"/>
        </w:rPr>
        <w:t xml:space="preserve">
      2) develops and approves regulatory legal acts in the field of production and turnover of organic products in accordance with the legislation of the Republic of Kazakhstan; </w:t>
      </w:r>
    </w:p>
    <w:p>
      <w:pPr>
        <w:spacing w:after="0"/>
        <w:ind w:left="0"/>
        <w:jc w:val="both"/>
      </w:pPr>
      <w:r>
        <w:rPr>
          <w:rFonts w:ascii="Times New Roman"/>
          <w:b w:val="false"/>
          <w:i w:val="false"/>
          <w:color w:val="000000"/>
          <w:sz w:val="28"/>
        </w:rPr>
        <w:t xml:space="preserve">
      3) maintains a register of seeds of agricultural plants and farm animals used for the production of organic products; </w:t>
      </w:r>
    </w:p>
    <w:p>
      <w:pPr>
        <w:spacing w:after="0"/>
        <w:ind w:left="0"/>
        <w:jc w:val="both"/>
      </w:pPr>
      <w:r>
        <w:rPr>
          <w:rFonts w:ascii="Times New Roman"/>
          <w:b w:val="false"/>
          <w:i w:val="false"/>
          <w:color w:val="000000"/>
          <w:sz w:val="28"/>
        </w:rPr>
        <w:t xml:space="preserve">
      4) develops and approves a list of authorized means used in the production of organic products, in coordination with the state body in the field of sanitary and epidemiological welfare of the population; </w:t>
      </w:r>
    </w:p>
    <w:p>
      <w:pPr>
        <w:spacing w:after="0"/>
        <w:ind w:left="0"/>
        <w:jc w:val="both"/>
      </w:pPr>
      <w:r>
        <w:rPr>
          <w:rFonts w:ascii="Times New Roman"/>
          <w:b w:val="false"/>
          <w:i w:val="false"/>
          <w:color w:val="000000"/>
          <w:sz w:val="28"/>
        </w:rPr>
        <w:t>
      5) develops and approves rules for the production and turnover of organic products in coordination with the state body in the field of sanitary and epidemiological welfare of the population;</w:t>
      </w:r>
    </w:p>
    <w:p>
      <w:pPr>
        <w:spacing w:after="0"/>
        <w:ind w:left="0"/>
        <w:jc w:val="both"/>
      </w:pPr>
      <w:r>
        <w:rPr>
          <w:rFonts w:ascii="Times New Roman"/>
          <w:b w:val="false"/>
          <w:i w:val="false"/>
          <w:color w:val="000000"/>
          <w:sz w:val="28"/>
        </w:rPr>
        <w:t xml:space="preserve">
      6) maintains a system of accounting and traceability of organic products; </w:t>
      </w:r>
    </w:p>
    <w:p>
      <w:pPr>
        <w:spacing w:after="0"/>
        <w:ind w:left="0"/>
        <w:jc w:val="both"/>
      </w:pPr>
      <w:r>
        <w:rPr>
          <w:rFonts w:ascii="Times New Roman"/>
          <w:b w:val="false"/>
          <w:i w:val="false"/>
          <w:color w:val="000000"/>
          <w:sz w:val="28"/>
        </w:rPr>
        <w:t xml:space="preserve">
      7) organizes the provision of information, organizational, methodological and advisory support to producers of organic products; </w:t>
      </w:r>
    </w:p>
    <w:p>
      <w:pPr>
        <w:spacing w:after="0"/>
        <w:ind w:left="0"/>
        <w:jc w:val="both"/>
      </w:pPr>
      <w:r>
        <w:rPr>
          <w:rFonts w:ascii="Times New Roman"/>
          <w:b w:val="false"/>
          <w:i w:val="false"/>
          <w:color w:val="000000"/>
          <w:sz w:val="28"/>
        </w:rPr>
        <w:t>
      8) exercises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 xml:space="preserve">Article 7. Competence of other state bodies and local executive bodies of regions, cities of republican significance and the capital in the field of production and turnover of organic products </w:t>
      </w:r>
    </w:p>
    <w:p>
      <w:pPr>
        <w:spacing w:after="0"/>
        <w:ind w:left="0"/>
        <w:jc w:val="both"/>
      </w:pPr>
      <w:r>
        <w:rPr>
          <w:rFonts w:ascii="Times New Roman"/>
          <w:b w:val="false"/>
          <w:i w:val="false"/>
          <w:color w:val="000000"/>
          <w:sz w:val="28"/>
        </w:rPr>
        <w:t xml:space="preserve">
      1. The state body in the field of sanitary and epidemiological welfare of the population: </w:t>
      </w:r>
    </w:p>
    <w:p>
      <w:pPr>
        <w:spacing w:after="0"/>
        <w:ind w:left="0"/>
        <w:jc w:val="both"/>
      </w:pPr>
      <w:r>
        <w:rPr>
          <w:rFonts w:ascii="Times New Roman"/>
          <w:b w:val="false"/>
          <w:i w:val="false"/>
          <w:color w:val="000000"/>
          <w:sz w:val="28"/>
        </w:rPr>
        <w:t xml:space="preserve">
      1) carries out state control and supervision over compliance with the requirements established by the legislation of the Republic of Kazakhstan in the field of production and turnover of organic products at the stage of sale of organic products; </w:t>
      </w:r>
    </w:p>
    <w:p>
      <w:pPr>
        <w:spacing w:after="0"/>
        <w:ind w:left="0"/>
        <w:jc w:val="both"/>
      </w:pPr>
      <w:r>
        <w:rPr>
          <w:rFonts w:ascii="Times New Roman"/>
          <w:b w:val="false"/>
          <w:i w:val="false"/>
          <w:color w:val="000000"/>
          <w:sz w:val="28"/>
        </w:rPr>
        <w:t xml:space="preserve">
      2) carries out the coordination of: </w:t>
      </w:r>
    </w:p>
    <w:p>
      <w:pPr>
        <w:spacing w:after="0"/>
        <w:ind w:left="0"/>
        <w:jc w:val="both"/>
      </w:pPr>
      <w:r>
        <w:rPr>
          <w:rFonts w:ascii="Times New Roman"/>
          <w:b w:val="false"/>
          <w:i w:val="false"/>
          <w:color w:val="000000"/>
          <w:sz w:val="28"/>
        </w:rPr>
        <w:t xml:space="preserve">
      the list of permitted means used in the production of organic products; </w:t>
      </w:r>
    </w:p>
    <w:p>
      <w:pPr>
        <w:spacing w:after="0"/>
        <w:ind w:left="0"/>
        <w:jc w:val="both"/>
      </w:pPr>
      <w:r>
        <w:rPr>
          <w:rFonts w:ascii="Times New Roman"/>
          <w:b w:val="false"/>
          <w:i w:val="false"/>
          <w:color w:val="000000"/>
          <w:sz w:val="28"/>
        </w:rPr>
        <w:t xml:space="preserve">
      rules of production and turnover of organic products; </w:t>
      </w:r>
    </w:p>
    <w:p>
      <w:pPr>
        <w:spacing w:after="0"/>
        <w:ind w:left="0"/>
        <w:jc w:val="both"/>
      </w:pPr>
      <w:r>
        <w:rPr>
          <w:rFonts w:ascii="Times New Roman"/>
          <w:b w:val="false"/>
          <w:i w:val="false"/>
          <w:color w:val="000000"/>
          <w:sz w:val="28"/>
        </w:rPr>
        <w:t xml:space="preserve">
      3) exercises other powers provided for by this Law,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2. Other state bodies in the field of production and turnover of organic products, within their competence, exercise state control in accordance with the Entrepreneurial Code of the Republic of Kazakhstan. </w:t>
      </w:r>
    </w:p>
    <w:p>
      <w:pPr>
        <w:spacing w:after="0"/>
        <w:ind w:left="0"/>
        <w:jc w:val="both"/>
      </w:pPr>
      <w:r>
        <w:rPr>
          <w:rFonts w:ascii="Times New Roman"/>
          <w:b w:val="false"/>
          <w:i w:val="false"/>
          <w:color w:val="000000"/>
          <w:sz w:val="28"/>
        </w:rPr>
        <w:t xml:space="preserve">
      3. Local executive bodies of regions, cities of republican significance and the capital: </w:t>
      </w:r>
    </w:p>
    <w:p>
      <w:pPr>
        <w:spacing w:after="0"/>
        <w:ind w:left="0"/>
        <w:jc w:val="both"/>
      </w:pPr>
      <w:r>
        <w:rPr>
          <w:rFonts w:ascii="Times New Roman"/>
          <w:b w:val="false"/>
          <w:i w:val="false"/>
          <w:color w:val="000000"/>
          <w:sz w:val="28"/>
        </w:rPr>
        <w:t xml:space="preserve">
      1) ensure that the population is informed about the production and turnover of organic products; </w:t>
      </w:r>
    </w:p>
    <w:p>
      <w:pPr>
        <w:spacing w:after="0"/>
        <w:ind w:left="0"/>
        <w:jc w:val="both"/>
      </w:pPr>
      <w:r>
        <w:rPr>
          <w:rFonts w:ascii="Times New Roman"/>
          <w:b w:val="false"/>
          <w:i w:val="false"/>
          <w:color w:val="000000"/>
          <w:sz w:val="28"/>
        </w:rPr>
        <w:t xml:space="preserve">
      2) provide assistance to producers of organic products in matters of production, sale of their products in the relevant administrative-territorial unit, as well as promotion of these products for export; </w:t>
      </w:r>
    </w:p>
    <w:p>
      <w:pPr>
        <w:spacing w:after="0"/>
        <w:ind w:left="0"/>
        <w:jc w:val="both"/>
      </w:pPr>
      <w:r>
        <w:rPr>
          <w:rFonts w:ascii="Times New Roman"/>
          <w:b w:val="false"/>
          <w:i w:val="false"/>
          <w:color w:val="000000"/>
          <w:sz w:val="28"/>
        </w:rPr>
        <w:t xml:space="preserve">
      3) provide the authorized body in the field of production and turnover of organic products with information on the availability of seeds of agricultural plants and farm animals used for the production of organic products for inclusion in the register of seeds of agricultural plants and farm animals used for the production of organic products; </w:t>
      </w:r>
    </w:p>
    <w:p>
      <w:pPr>
        <w:spacing w:after="0"/>
        <w:ind w:left="0"/>
        <w:jc w:val="both"/>
      </w:pPr>
      <w:r>
        <w:rPr>
          <w:rFonts w:ascii="Times New Roman"/>
          <w:b w:val="false"/>
          <w:i w:val="false"/>
          <w:color w:val="000000"/>
          <w:sz w:val="28"/>
        </w:rPr>
        <w:t xml:space="preserve">
      4) exercise in the interests of local government other powers assigned to local executive bodies by the legislation of the Republic of Kazakhstan. </w:t>
      </w:r>
    </w:p>
    <w:p>
      <w:pPr>
        <w:spacing w:after="0"/>
        <w:ind w:left="0"/>
        <w:jc w:val="both"/>
      </w:pPr>
      <w:r>
        <w:rPr>
          <w:rFonts w:ascii="Times New Roman"/>
          <w:b/>
          <w:i w:val="false"/>
          <w:color w:val="000000"/>
          <w:sz w:val="28"/>
        </w:rPr>
        <w:t xml:space="preserve">Article 8. State support for producers of organic products </w:t>
      </w:r>
    </w:p>
    <w:p>
      <w:pPr>
        <w:spacing w:after="0"/>
        <w:ind w:left="0"/>
        <w:jc w:val="both"/>
      </w:pPr>
      <w:r>
        <w:rPr>
          <w:rFonts w:ascii="Times New Roman"/>
          <w:b w:val="false"/>
          <w:i w:val="false"/>
          <w:color w:val="000000"/>
          <w:sz w:val="28"/>
        </w:rPr>
        <w:t xml:space="preserve">
      State support for producers of organic products is carried out in accordance with the legislation of the Republic of Kazakhstan. </w:t>
      </w:r>
    </w:p>
    <w:p>
      <w:pPr>
        <w:spacing w:after="0"/>
        <w:ind w:left="0"/>
        <w:jc w:val="both"/>
      </w:pPr>
      <w:r>
        <w:rPr>
          <w:rFonts w:ascii="Times New Roman"/>
          <w:b w:val="false"/>
          <w:i w:val="false"/>
          <w:color w:val="000000"/>
          <w:sz w:val="28"/>
        </w:rPr>
        <w:t xml:space="preserve">
      Subsidies for part of the costs incurred in confirming the conformity of organic production are carried out in accordance with the legislation of the Republic of Kazakhstan on state regulation of the development of the agro-industrial complex and rural areas. </w:t>
      </w:r>
    </w:p>
    <w:p>
      <w:pPr>
        <w:spacing w:after="0"/>
        <w:ind w:left="0"/>
        <w:jc w:val="both"/>
      </w:pPr>
      <w:r>
        <w:rPr>
          <w:rFonts w:ascii="Times New Roman"/>
          <w:b/>
          <w:i w:val="false"/>
          <w:color w:val="000000"/>
          <w:sz w:val="28"/>
        </w:rPr>
        <w:t xml:space="preserve">Article 9. Scientific support in the field of production and turnover of organic products </w:t>
      </w:r>
    </w:p>
    <w:p>
      <w:pPr>
        <w:spacing w:after="0"/>
        <w:ind w:left="0"/>
        <w:jc w:val="both"/>
      </w:pPr>
      <w:r>
        <w:rPr>
          <w:rFonts w:ascii="Times New Roman"/>
          <w:b w:val="false"/>
          <w:i w:val="false"/>
          <w:color w:val="000000"/>
          <w:sz w:val="28"/>
        </w:rPr>
        <w:t>
      Scientific support in the field of production and turnover of organic products is carried out in accordance with the legislation of the Republic of Kazakhstan on state regulation of the development of the agro-industrial complex and rural areas and other laws of the Republic of Kazakhstan.</w:t>
      </w:r>
    </w:p>
    <w:p>
      <w:pPr>
        <w:spacing w:after="0"/>
        <w:ind w:left="0"/>
        <w:jc w:val="left"/>
      </w:pPr>
      <w:r>
        <w:rPr>
          <w:rFonts w:ascii="Times New Roman"/>
          <w:b/>
          <w:i w:val="false"/>
          <w:color w:val="000000"/>
        </w:rPr>
        <w:t xml:space="preserve"> Chapter 3. BASIC CONDITIONS AND PROCEDURES FOR PRODUCTION AND TURNOVER OF ORGANIC PRODUCTS </w:t>
      </w:r>
    </w:p>
    <w:p>
      <w:pPr>
        <w:spacing w:after="0"/>
        <w:ind w:left="0"/>
        <w:jc w:val="both"/>
      </w:pPr>
      <w:r>
        <w:rPr>
          <w:rFonts w:ascii="Times New Roman"/>
          <w:b/>
          <w:i w:val="false"/>
          <w:color w:val="000000"/>
          <w:sz w:val="28"/>
        </w:rPr>
        <w:t xml:space="preserve">Article 10. Conditions for transition to production of organic products </w:t>
      </w:r>
    </w:p>
    <w:p>
      <w:pPr>
        <w:spacing w:after="0"/>
        <w:ind w:left="0"/>
        <w:jc w:val="both"/>
      </w:pPr>
      <w:r>
        <w:rPr>
          <w:rFonts w:ascii="Times New Roman"/>
          <w:b w:val="false"/>
          <w:i w:val="false"/>
          <w:color w:val="000000"/>
          <w:sz w:val="28"/>
        </w:rPr>
        <w:t xml:space="preserve">
      1. The transition to the production of organic products is carried out in accordance with the rules of production and turnover of organic products and national standards. </w:t>
      </w:r>
    </w:p>
    <w:p>
      <w:pPr>
        <w:spacing w:after="0"/>
        <w:ind w:left="0"/>
        <w:jc w:val="both"/>
      </w:pPr>
      <w:r>
        <w:rPr>
          <w:rFonts w:ascii="Times New Roman"/>
          <w:b w:val="false"/>
          <w:i w:val="false"/>
          <w:color w:val="000000"/>
          <w:sz w:val="28"/>
        </w:rPr>
        <w:t xml:space="preserve">
      2. When switching to the production of organic products, the following conditions must be met: </w:t>
      </w:r>
    </w:p>
    <w:p>
      <w:pPr>
        <w:spacing w:after="0"/>
        <w:ind w:left="0"/>
        <w:jc w:val="both"/>
      </w:pPr>
      <w:r>
        <w:rPr>
          <w:rFonts w:ascii="Times New Roman"/>
          <w:b w:val="false"/>
          <w:i w:val="false"/>
          <w:color w:val="000000"/>
          <w:sz w:val="28"/>
        </w:rPr>
        <w:t xml:space="preserve">
      1) conclusion of an agreement with the conformity assessment body to carry out the conformity assessment procedure for the production of organic products; </w:t>
      </w:r>
    </w:p>
    <w:p>
      <w:pPr>
        <w:spacing w:after="0"/>
        <w:ind w:left="0"/>
        <w:jc w:val="both"/>
      </w:pPr>
      <w:r>
        <w:rPr>
          <w:rFonts w:ascii="Times New Roman"/>
          <w:b w:val="false"/>
          <w:i w:val="false"/>
          <w:color w:val="000000"/>
          <w:sz w:val="28"/>
        </w:rPr>
        <w:t xml:space="preserve">
      2) compliance with the requirements provided for in Article 11 of this Law during the entire transition period; </w:t>
      </w:r>
    </w:p>
    <w:p>
      <w:pPr>
        <w:spacing w:after="0"/>
        <w:ind w:left="0"/>
        <w:jc w:val="both"/>
      </w:pPr>
      <w:r>
        <w:rPr>
          <w:rFonts w:ascii="Times New Roman"/>
          <w:b w:val="false"/>
          <w:i w:val="false"/>
          <w:color w:val="000000"/>
          <w:sz w:val="28"/>
        </w:rPr>
        <w:t xml:space="preserve">
      3) other conditions that comply with the rules of production and turnover of organic products and national standards. </w:t>
      </w:r>
    </w:p>
    <w:p>
      <w:pPr>
        <w:spacing w:after="0"/>
        <w:ind w:left="0"/>
        <w:jc w:val="both"/>
      </w:pPr>
      <w:r>
        <w:rPr>
          <w:rFonts w:ascii="Times New Roman"/>
          <w:b w:val="false"/>
          <w:i w:val="false"/>
          <w:color w:val="000000"/>
          <w:sz w:val="28"/>
        </w:rPr>
        <w:t xml:space="preserve">
      3. The duration of the transition period to the production of organic products is determined by the rules of production and turnover of organic products and national standards. </w:t>
      </w:r>
    </w:p>
    <w:p>
      <w:pPr>
        <w:spacing w:after="0"/>
        <w:ind w:left="0"/>
        <w:jc w:val="both"/>
      </w:pPr>
      <w:r>
        <w:rPr>
          <w:rFonts w:ascii="Times New Roman"/>
          <w:b w:val="false"/>
          <w:i w:val="false"/>
          <w:color w:val="000000"/>
          <w:sz w:val="28"/>
        </w:rPr>
        <w:t xml:space="preserve">
      4. It is prohibited to sell and label products of the transition period as "transitional organic products", with the exception of seeds of agricultural plants, food products and feed of plant origin having only one component ingredient. </w:t>
      </w:r>
    </w:p>
    <w:p>
      <w:pPr>
        <w:spacing w:after="0"/>
        <w:ind w:left="0"/>
        <w:jc w:val="both"/>
      </w:pPr>
      <w:r>
        <w:rPr>
          <w:rFonts w:ascii="Times New Roman"/>
          <w:b/>
          <w:i w:val="false"/>
          <w:color w:val="000000"/>
          <w:sz w:val="28"/>
        </w:rPr>
        <w:t xml:space="preserve">Article 11. Conditions for production of organic products </w:t>
      </w:r>
    </w:p>
    <w:p>
      <w:pPr>
        <w:spacing w:after="0"/>
        <w:ind w:left="0"/>
        <w:jc w:val="both"/>
      </w:pPr>
      <w:r>
        <w:rPr>
          <w:rFonts w:ascii="Times New Roman"/>
          <w:b w:val="false"/>
          <w:i w:val="false"/>
          <w:color w:val="000000"/>
          <w:sz w:val="28"/>
        </w:rPr>
        <w:t xml:space="preserve">
      1. In the production of organic products, depending on the type of activity, the following conditions must be met: </w:t>
      </w:r>
    </w:p>
    <w:p>
      <w:pPr>
        <w:spacing w:after="0"/>
        <w:ind w:left="0"/>
        <w:jc w:val="both"/>
      </w:pPr>
      <w:r>
        <w:rPr>
          <w:rFonts w:ascii="Times New Roman"/>
          <w:b w:val="false"/>
          <w:i w:val="false"/>
          <w:color w:val="000000"/>
          <w:sz w:val="28"/>
        </w:rPr>
        <w:t xml:space="preserve">
      1) the use of healthy seeds of agricultural plants, farm animals, safe products and raw materials of animal and vegetable origin; </w:t>
      </w:r>
    </w:p>
    <w:p>
      <w:pPr>
        <w:spacing w:after="0"/>
        <w:ind w:left="0"/>
        <w:jc w:val="both"/>
      </w:pPr>
      <w:r>
        <w:rPr>
          <w:rFonts w:ascii="Times New Roman"/>
          <w:b w:val="false"/>
          <w:i w:val="false"/>
          <w:color w:val="000000"/>
          <w:sz w:val="28"/>
        </w:rPr>
        <w:t xml:space="preserve">
      2) exclusion of the use of substances of synthetic origin, chemical pesticides, hormones, antibiotics and food additives, unless otherwise established by the legislation of the Republic of Kazakhstan in the field of production and turnover of organic products and national standards; </w:t>
      </w:r>
    </w:p>
    <w:p>
      <w:pPr>
        <w:spacing w:after="0"/>
        <w:ind w:left="0"/>
        <w:jc w:val="both"/>
      </w:pPr>
      <w:r>
        <w:rPr>
          <w:rFonts w:ascii="Times New Roman"/>
          <w:b w:val="false"/>
          <w:i w:val="false"/>
          <w:color w:val="000000"/>
          <w:sz w:val="28"/>
        </w:rPr>
        <w:t xml:space="preserve">
      3) preservation and reproduction of soil fertility; </w:t>
      </w:r>
    </w:p>
    <w:p>
      <w:pPr>
        <w:spacing w:after="0"/>
        <w:ind w:left="0"/>
        <w:jc w:val="both"/>
      </w:pPr>
      <w:r>
        <w:rPr>
          <w:rFonts w:ascii="Times New Roman"/>
          <w:b w:val="false"/>
          <w:i w:val="false"/>
          <w:color w:val="000000"/>
          <w:sz w:val="28"/>
        </w:rPr>
        <w:t xml:space="preserve">
      4) protection of agricultural plants through preventive measures, including the selection of appropriate crop rotations, species and varieties of agricultural plants resistant to pests, weeds and plant diseases; </w:t>
      </w:r>
    </w:p>
    <w:p>
      <w:pPr>
        <w:spacing w:after="0"/>
        <w:ind w:left="0"/>
        <w:jc w:val="both"/>
      </w:pPr>
      <w:r>
        <w:rPr>
          <w:rFonts w:ascii="Times New Roman"/>
          <w:b w:val="false"/>
          <w:i w:val="false"/>
          <w:color w:val="000000"/>
          <w:sz w:val="28"/>
        </w:rPr>
        <w:t xml:space="preserve">
      5) the use of mechanical, biological and physical methods to protect agricultural plants from pests, weeds and plant diseases; </w:t>
      </w:r>
    </w:p>
    <w:p>
      <w:pPr>
        <w:spacing w:after="0"/>
        <w:ind w:left="0"/>
        <w:jc w:val="both"/>
      </w:pPr>
      <w:r>
        <w:rPr>
          <w:rFonts w:ascii="Times New Roman"/>
          <w:b w:val="false"/>
          <w:i w:val="false"/>
          <w:color w:val="000000"/>
          <w:sz w:val="28"/>
        </w:rPr>
        <w:t xml:space="preserve">
      6) preservation of ecological systems when choosing a specific type of organic products for production; </w:t>
      </w:r>
    </w:p>
    <w:p>
      <w:pPr>
        <w:spacing w:after="0"/>
        <w:ind w:left="0"/>
        <w:jc w:val="both"/>
      </w:pPr>
      <w:r>
        <w:rPr>
          <w:rFonts w:ascii="Times New Roman"/>
          <w:b w:val="false"/>
          <w:i w:val="false"/>
          <w:color w:val="000000"/>
          <w:sz w:val="28"/>
        </w:rPr>
        <w:t xml:space="preserve">
      7) selection of locally adapted sustainable species, varieties of agricultural plants and species of farm animals; </w:t>
      </w:r>
    </w:p>
    <w:p>
      <w:pPr>
        <w:spacing w:after="0"/>
        <w:ind w:left="0"/>
        <w:jc w:val="both"/>
      </w:pPr>
      <w:r>
        <w:rPr>
          <w:rFonts w:ascii="Times New Roman"/>
          <w:b w:val="false"/>
          <w:i w:val="false"/>
          <w:color w:val="000000"/>
          <w:sz w:val="28"/>
        </w:rPr>
        <w:t xml:space="preserve">
      8) taking care of the health of farm animals by providing appropriate conditions for keeping and grazing, taking into account their natural behavior, stimulating natural immunity; </w:t>
      </w:r>
    </w:p>
    <w:p>
      <w:pPr>
        <w:spacing w:after="0"/>
        <w:ind w:left="0"/>
        <w:jc w:val="both"/>
      </w:pPr>
      <w:r>
        <w:rPr>
          <w:rFonts w:ascii="Times New Roman"/>
          <w:b w:val="false"/>
          <w:i w:val="false"/>
          <w:color w:val="000000"/>
          <w:sz w:val="28"/>
        </w:rPr>
        <w:t xml:space="preserve">
      9) exclusion of the use of ionizing radiation; </w:t>
      </w:r>
    </w:p>
    <w:p>
      <w:pPr>
        <w:spacing w:after="0"/>
        <w:ind w:left="0"/>
        <w:jc w:val="both"/>
      </w:pPr>
      <w:r>
        <w:rPr>
          <w:rFonts w:ascii="Times New Roman"/>
          <w:b w:val="false"/>
          <w:i w:val="false"/>
          <w:color w:val="000000"/>
          <w:sz w:val="28"/>
        </w:rPr>
        <w:t xml:space="preserve">
      10) exclusion of the use of genetically modified objects, except for veterinary drugs; </w:t>
      </w:r>
    </w:p>
    <w:p>
      <w:pPr>
        <w:spacing w:after="0"/>
        <w:ind w:left="0"/>
        <w:jc w:val="both"/>
      </w:pPr>
      <w:r>
        <w:rPr>
          <w:rFonts w:ascii="Times New Roman"/>
          <w:b w:val="false"/>
          <w:i w:val="false"/>
          <w:color w:val="000000"/>
          <w:sz w:val="28"/>
        </w:rPr>
        <w:t xml:space="preserve">
      11) minimizing the use of non-renewable natural resources; </w:t>
      </w:r>
    </w:p>
    <w:p>
      <w:pPr>
        <w:spacing w:after="0"/>
        <w:ind w:left="0"/>
        <w:jc w:val="both"/>
      </w:pPr>
      <w:r>
        <w:rPr>
          <w:rFonts w:ascii="Times New Roman"/>
          <w:b w:val="false"/>
          <w:i w:val="false"/>
          <w:color w:val="000000"/>
          <w:sz w:val="28"/>
        </w:rPr>
        <w:t xml:space="preserve">
      12) exclusion of the use of crop production methods without the use of soil; </w:t>
      </w:r>
    </w:p>
    <w:p>
      <w:pPr>
        <w:spacing w:after="0"/>
        <w:ind w:left="0"/>
        <w:jc w:val="both"/>
      </w:pPr>
      <w:r>
        <w:rPr>
          <w:rFonts w:ascii="Times New Roman"/>
          <w:b w:val="false"/>
          <w:i w:val="false"/>
          <w:color w:val="000000"/>
          <w:sz w:val="28"/>
        </w:rPr>
        <w:t xml:space="preserve">
      13) other conditions that comply with the rules of production and turnover of organic products and national standards. </w:t>
      </w:r>
    </w:p>
    <w:p>
      <w:pPr>
        <w:spacing w:after="0"/>
        <w:ind w:left="0"/>
        <w:jc w:val="both"/>
      </w:pPr>
      <w:r>
        <w:rPr>
          <w:rFonts w:ascii="Times New Roman"/>
          <w:b w:val="false"/>
          <w:i w:val="false"/>
          <w:color w:val="000000"/>
          <w:sz w:val="28"/>
        </w:rPr>
        <w:t xml:space="preserve">
      2. In order to avoid mixing, the production of organic products should be separated from the production of non-organic products at all stages of production and turnover of organic products in accordance with the rules of production and turnover of organic products and national standards. </w:t>
      </w:r>
    </w:p>
    <w:p>
      <w:pPr>
        <w:spacing w:after="0"/>
        <w:ind w:left="0"/>
        <w:jc w:val="both"/>
      </w:pPr>
      <w:r>
        <w:rPr>
          <w:rFonts w:ascii="Times New Roman"/>
          <w:b/>
          <w:i w:val="false"/>
          <w:color w:val="000000"/>
          <w:sz w:val="28"/>
        </w:rPr>
        <w:t xml:space="preserve">Article 12. Confirmation of conformity of organic production, suspension and cancellation (termination) of the certificate of conformity </w:t>
      </w:r>
    </w:p>
    <w:p>
      <w:pPr>
        <w:spacing w:after="0"/>
        <w:ind w:left="0"/>
        <w:jc w:val="both"/>
      </w:pPr>
      <w:r>
        <w:rPr>
          <w:rFonts w:ascii="Times New Roman"/>
          <w:b w:val="false"/>
          <w:i w:val="false"/>
          <w:color w:val="000000"/>
          <w:sz w:val="28"/>
        </w:rPr>
        <w:t xml:space="preserve">
      1. Confirmation of conformity of production of organic products is voluntary and is carried out in accordance with the legislation of the Republic of Kazakhstan in the field of production and turnover of organic products and the legislation of the Republic of Kazakhstan in the field of technical regulation by conformity assessment bodies accredited in accordance with the legislation of the Republic of Kazakhstan on accreditation in the field of conformity assessment. </w:t>
      </w:r>
    </w:p>
    <w:p>
      <w:pPr>
        <w:spacing w:after="0"/>
        <w:ind w:left="0"/>
        <w:jc w:val="both"/>
      </w:pPr>
      <w:r>
        <w:rPr>
          <w:rFonts w:ascii="Times New Roman"/>
          <w:b w:val="false"/>
          <w:i w:val="false"/>
          <w:color w:val="000000"/>
          <w:sz w:val="28"/>
        </w:rPr>
        <w:t xml:space="preserve">
      The result of the confirmation of conformity of the production of organic products is a certificate of conformity. </w:t>
      </w:r>
    </w:p>
    <w:p>
      <w:pPr>
        <w:spacing w:after="0"/>
        <w:ind w:left="0"/>
        <w:jc w:val="both"/>
      </w:pPr>
      <w:r>
        <w:rPr>
          <w:rFonts w:ascii="Times New Roman"/>
          <w:b w:val="false"/>
          <w:i w:val="false"/>
          <w:color w:val="000000"/>
          <w:sz w:val="28"/>
        </w:rPr>
        <w:t xml:space="preserve">
      2. After passing the procedure for confirming the conformity of production of organic products and obtaining a certificate of conformity, the manufacturer of organic products has the right to apply the national mark of conformity of organic products. </w:t>
      </w:r>
    </w:p>
    <w:p>
      <w:pPr>
        <w:spacing w:after="0"/>
        <w:ind w:left="0"/>
        <w:jc w:val="both"/>
      </w:pPr>
      <w:r>
        <w:rPr>
          <w:rFonts w:ascii="Times New Roman"/>
          <w:b w:val="false"/>
          <w:i w:val="false"/>
          <w:color w:val="000000"/>
          <w:sz w:val="28"/>
        </w:rPr>
        <w:t xml:space="preserve">
      The image of the national mark of conformity of organic products, the technical requirements for it and the requirements for its application are established by the national standard. </w:t>
      </w:r>
    </w:p>
    <w:p>
      <w:pPr>
        <w:spacing w:after="0"/>
        <w:ind w:left="0"/>
        <w:jc w:val="both"/>
      </w:pPr>
      <w:r>
        <w:rPr>
          <w:rFonts w:ascii="Times New Roman"/>
          <w:b w:val="false"/>
          <w:i w:val="false"/>
          <w:color w:val="000000"/>
          <w:sz w:val="28"/>
        </w:rPr>
        <w:t xml:space="preserve">
      3. The conformity assessment body has the right to suspend or cancel (terminate) the certificate of conformity previously issued for the production of organic products in case of non-fulfillment by the manufacturer of organic products of the requirements established by the legislation of the Republic of Kazakhstan. </w:t>
      </w:r>
    </w:p>
    <w:p>
      <w:pPr>
        <w:spacing w:after="0"/>
        <w:ind w:left="0"/>
        <w:jc w:val="both"/>
      </w:pPr>
      <w:r>
        <w:rPr>
          <w:rFonts w:ascii="Times New Roman"/>
          <w:b w:val="false"/>
          <w:i w:val="false"/>
          <w:color w:val="000000"/>
          <w:sz w:val="28"/>
        </w:rPr>
        <w:t>
      4. The conformity assessment body shall, within five working days from the date of issuance of the certificate of conformity, as well as in cases of suspension or cancellation (termination) of the certificate of conformity, send information to the authorized body in the field of production and turnover of organic products on the results of confirmation of conformity of production of organic products or on suspension or cancellation (termination) of the validity of the certificate of conformity.</w:t>
      </w:r>
    </w:p>
    <w:p>
      <w:pPr>
        <w:spacing w:after="0"/>
        <w:ind w:left="0"/>
        <w:jc w:val="both"/>
      </w:pPr>
      <w:r>
        <w:rPr>
          <w:rFonts w:ascii="Times New Roman"/>
          <w:b w:val="false"/>
          <w:i w:val="false"/>
          <w:color w:val="000000"/>
          <w:sz w:val="28"/>
        </w:rPr>
        <w:t xml:space="preserve">
      5. The production of organic products intended for export is subject to the conformity assessment procedure in accordance with the requirements for the conditions of production of organic products established by the legislation of the country-importer. </w:t>
      </w:r>
    </w:p>
    <w:p>
      <w:pPr>
        <w:spacing w:after="0"/>
        <w:ind w:left="0"/>
        <w:jc w:val="both"/>
      </w:pPr>
      <w:r>
        <w:rPr>
          <w:rFonts w:ascii="Times New Roman"/>
          <w:b/>
          <w:i w:val="false"/>
          <w:color w:val="000000"/>
          <w:sz w:val="28"/>
        </w:rPr>
        <w:t xml:space="preserve">Article 13. Association of producers of organic products (simple partnership) </w:t>
      </w:r>
    </w:p>
    <w:p>
      <w:pPr>
        <w:spacing w:after="0"/>
        <w:ind w:left="0"/>
        <w:jc w:val="both"/>
      </w:pPr>
      <w:r>
        <w:rPr>
          <w:rFonts w:ascii="Times New Roman"/>
          <w:b w:val="false"/>
          <w:i w:val="false"/>
          <w:color w:val="000000"/>
          <w:sz w:val="28"/>
        </w:rPr>
        <w:t xml:space="preserve">
      1. Individuals, individual and legal entities have the right to form a simple partnership on the basis of a joint activity agreement (hereinafter referred to as a simple partnership) in order to undergo the conformity assessment procedure for the production of organic products. </w:t>
      </w:r>
    </w:p>
    <w:p>
      <w:pPr>
        <w:spacing w:after="0"/>
        <w:ind w:left="0"/>
        <w:jc w:val="both"/>
      </w:pPr>
      <w:r>
        <w:rPr>
          <w:rFonts w:ascii="Times New Roman"/>
          <w:b w:val="false"/>
          <w:i w:val="false"/>
          <w:color w:val="000000"/>
          <w:sz w:val="28"/>
        </w:rPr>
        <w:t xml:space="preserve">
      The procedure for confirming the conformity of organic production, suspension and cancellation (termination) of the certificate of conformity shall be carried out in accordance with paragraphs 1-3 of Article 12 of this Law, as well as the requirements established by national standards. </w:t>
      </w:r>
    </w:p>
    <w:p>
      <w:pPr>
        <w:spacing w:after="0"/>
        <w:ind w:left="0"/>
        <w:jc w:val="both"/>
      </w:pPr>
      <w:r>
        <w:rPr>
          <w:rFonts w:ascii="Times New Roman"/>
          <w:b w:val="false"/>
          <w:i w:val="false"/>
          <w:color w:val="000000"/>
          <w:sz w:val="28"/>
        </w:rPr>
        <w:t xml:space="preserve">
      Members of a simple partnership cannot use a certificate of conformity independently of each other. </w:t>
      </w:r>
    </w:p>
    <w:p>
      <w:pPr>
        <w:spacing w:after="0"/>
        <w:ind w:left="0"/>
        <w:jc w:val="both"/>
      </w:pPr>
      <w:r>
        <w:rPr>
          <w:rFonts w:ascii="Times New Roman"/>
          <w:b w:val="false"/>
          <w:i w:val="false"/>
          <w:color w:val="000000"/>
          <w:sz w:val="28"/>
        </w:rPr>
        <w:t xml:space="preserve">
      2. Participants in a simple partnership may, by agreement among themselves, entrust the leadership and management of common affairs to one of the participants in a simple partnership. </w:t>
      </w:r>
    </w:p>
    <w:p>
      <w:pPr>
        <w:spacing w:after="0"/>
        <w:ind w:left="0"/>
        <w:jc w:val="both"/>
      </w:pPr>
      <w:r>
        <w:rPr>
          <w:rFonts w:ascii="Times New Roman"/>
          <w:b w:val="false"/>
          <w:i w:val="false"/>
          <w:color w:val="000000"/>
          <w:sz w:val="28"/>
        </w:rPr>
        <w:t>
      Other issues of organizing the activities of a simple partnership are determined by the Civil Code of the Republic of Kazakhstan and the legislation of the Republic of Kazakhstan in the field of production and turnover of organic products.</w:t>
      </w:r>
    </w:p>
    <w:p>
      <w:pPr>
        <w:spacing w:after="0"/>
        <w:ind w:left="0"/>
        <w:jc w:val="both"/>
      </w:pPr>
      <w:r>
        <w:rPr>
          <w:rFonts w:ascii="Times New Roman"/>
          <w:b/>
          <w:i w:val="false"/>
          <w:color w:val="000000"/>
          <w:sz w:val="28"/>
        </w:rPr>
        <w:t xml:space="preserve">Article 14. Formation and operation of the Joint Guarantee System (PGS) </w:t>
      </w:r>
    </w:p>
    <w:p>
      <w:pPr>
        <w:spacing w:after="0"/>
        <w:ind w:left="0"/>
        <w:jc w:val="both"/>
      </w:pPr>
      <w:r>
        <w:rPr>
          <w:rFonts w:ascii="Times New Roman"/>
          <w:b w:val="false"/>
          <w:i w:val="false"/>
          <w:color w:val="000000"/>
          <w:sz w:val="28"/>
        </w:rPr>
        <w:t xml:space="preserve">
      1. Individuals, individual and legal entities have the right to unite into a simple partnership on the basis of a joint activity agreement to participate in the Joint guarantee system (PGS) (hereinafter referred to as participants in the joint guarantee system (PGS). </w:t>
      </w:r>
    </w:p>
    <w:p>
      <w:pPr>
        <w:spacing w:after="0"/>
        <w:ind w:left="0"/>
        <w:jc w:val="both"/>
      </w:pPr>
      <w:r>
        <w:rPr>
          <w:rFonts w:ascii="Times New Roman"/>
          <w:b w:val="false"/>
          <w:i w:val="false"/>
          <w:color w:val="000000"/>
          <w:sz w:val="28"/>
        </w:rPr>
        <w:t xml:space="preserve">
      The procedure for the formation and functioning of the joint guarantee system (PGS) is developed and approved by the participants of the joint guarantee system (PGS) in accordance with the rules of production and turnover of organic products and national standards. </w:t>
      </w:r>
    </w:p>
    <w:p>
      <w:pPr>
        <w:spacing w:after="0"/>
        <w:ind w:left="0"/>
        <w:jc w:val="both"/>
      </w:pPr>
      <w:r>
        <w:rPr>
          <w:rFonts w:ascii="Times New Roman"/>
          <w:b w:val="false"/>
          <w:i w:val="false"/>
          <w:color w:val="000000"/>
          <w:sz w:val="28"/>
        </w:rPr>
        <w:t xml:space="preserve">
      2. The participants of the joint guarantee system (PGS) comply with the conditions for the production of products established by the rules of production and turnover of organic products and national standards. </w:t>
      </w:r>
    </w:p>
    <w:p>
      <w:pPr>
        <w:spacing w:after="0"/>
        <w:ind w:left="0"/>
        <w:jc w:val="both"/>
      </w:pPr>
      <w:r>
        <w:rPr>
          <w:rFonts w:ascii="Times New Roman"/>
          <w:b w:val="false"/>
          <w:i w:val="false"/>
          <w:color w:val="000000"/>
          <w:sz w:val="28"/>
        </w:rPr>
        <w:t xml:space="preserve">
      In the production and turnover of products manufactured in the joint guarantee system (PGS), the designation "PGS participant" is allowed. </w:t>
      </w:r>
    </w:p>
    <w:p>
      <w:pPr>
        <w:spacing w:after="0"/>
        <w:ind w:left="0"/>
        <w:jc w:val="both"/>
      </w:pPr>
      <w:r>
        <w:rPr>
          <w:rFonts w:ascii="Times New Roman"/>
          <w:b w:val="false"/>
          <w:i w:val="false"/>
          <w:color w:val="000000"/>
          <w:sz w:val="28"/>
        </w:rPr>
        <w:t xml:space="preserve">
      Note. The joint guarantee system (PGS) recognizes activities based on the principles of joint participation, collective responsibility, transparency, trust and knowledge sharing in order to transit from traditional to organic agriculture. </w:t>
      </w:r>
    </w:p>
    <w:p>
      <w:pPr>
        <w:spacing w:after="0"/>
        <w:ind w:left="0"/>
        <w:jc w:val="both"/>
      </w:pPr>
      <w:r>
        <w:rPr>
          <w:rFonts w:ascii="Times New Roman"/>
          <w:b/>
          <w:i w:val="false"/>
          <w:color w:val="000000"/>
          <w:sz w:val="28"/>
        </w:rPr>
        <w:t xml:space="preserve">Article 15. Terms of turnover of organic products </w:t>
      </w:r>
    </w:p>
    <w:p>
      <w:pPr>
        <w:spacing w:after="0"/>
        <w:ind w:left="0"/>
        <w:jc w:val="both"/>
      </w:pPr>
      <w:r>
        <w:rPr>
          <w:rFonts w:ascii="Times New Roman"/>
          <w:b w:val="false"/>
          <w:i w:val="false"/>
          <w:color w:val="000000"/>
          <w:sz w:val="28"/>
        </w:rPr>
        <w:t xml:space="preserve">
      1. The turnover of organic products is carried out in accordance with the rules of production and turnover of organic products and national standards. </w:t>
      </w:r>
    </w:p>
    <w:p>
      <w:pPr>
        <w:spacing w:after="0"/>
        <w:ind w:left="0"/>
        <w:jc w:val="both"/>
      </w:pPr>
      <w:r>
        <w:rPr>
          <w:rFonts w:ascii="Times New Roman"/>
          <w:b w:val="false"/>
          <w:i w:val="false"/>
          <w:color w:val="000000"/>
          <w:sz w:val="28"/>
        </w:rPr>
        <w:t xml:space="preserve">
      2. Certificates of conformity, product test reports, conformity marks and other documents on conformity assessment of foreign states are recognized in accordance with the procedure established by the legislation of the Republic of Kazakhstan. </w:t>
      </w:r>
    </w:p>
    <w:p>
      <w:pPr>
        <w:spacing w:after="0"/>
        <w:ind w:left="0"/>
        <w:jc w:val="both"/>
      </w:pPr>
      <w:r>
        <w:rPr>
          <w:rFonts w:ascii="Times New Roman"/>
          <w:b/>
          <w:i w:val="false"/>
          <w:color w:val="000000"/>
          <w:sz w:val="28"/>
        </w:rPr>
        <w:t xml:space="preserve">Article 16. Responsibilities of producers of organic products and persons engaged in their turnover </w:t>
      </w:r>
    </w:p>
    <w:p>
      <w:pPr>
        <w:spacing w:after="0"/>
        <w:ind w:left="0"/>
        <w:jc w:val="both"/>
      </w:pPr>
      <w:r>
        <w:rPr>
          <w:rFonts w:ascii="Times New Roman"/>
          <w:b w:val="false"/>
          <w:i w:val="false"/>
          <w:color w:val="000000"/>
          <w:sz w:val="28"/>
        </w:rPr>
        <w:t xml:space="preserve">
      1. Producers of organic products and persons engaged in their turnover are obliged to comply with the requirements established by the legislation of the Republic of Kazakhstan. </w:t>
      </w:r>
    </w:p>
    <w:p>
      <w:pPr>
        <w:spacing w:after="0"/>
        <w:ind w:left="0"/>
        <w:jc w:val="both"/>
      </w:pPr>
      <w:r>
        <w:rPr>
          <w:rFonts w:ascii="Times New Roman"/>
          <w:b w:val="false"/>
          <w:i w:val="false"/>
          <w:color w:val="000000"/>
          <w:sz w:val="28"/>
        </w:rPr>
        <w:t xml:space="preserve">
      2. In the event of a violation of the requirements in the field of production and turnover of organic products, producers of organic products and persons engaged in their turnover shall ensure the recall of organic products and (or) the removal of the national mark of conformity of organic products. </w:t>
      </w:r>
    </w:p>
    <w:p>
      <w:pPr>
        <w:spacing w:after="0"/>
        <w:ind w:left="0"/>
        <w:jc w:val="both"/>
      </w:pPr>
      <w:r>
        <w:rPr>
          <w:rFonts w:ascii="Times New Roman"/>
          <w:b/>
          <w:i w:val="false"/>
          <w:color w:val="000000"/>
          <w:sz w:val="28"/>
        </w:rPr>
        <w:t xml:space="preserve">Article 17. Maintaining a register of organic producers </w:t>
      </w:r>
    </w:p>
    <w:p>
      <w:pPr>
        <w:spacing w:after="0"/>
        <w:ind w:left="0"/>
        <w:jc w:val="both"/>
      </w:pPr>
      <w:r>
        <w:rPr>
          <w:rFonts w:ascii="Times New Roman"/>
          <w:b w:val="false"/>
          <w:i w:val="false"/>
          <w:color w:val="000000"/>
          <w:sz w:val="28"/>
        </w:rPr>
        <w:t xml:space="preserve">
      The authorized body in the field of production and turnover of organic products maintains a register of producers of organic products based on data provided by conformity assessment bodies and places it on its Internet resource within the time limits established by the rules for maintaining the register of producers of organic products. </w:t>
      </w:r>
    </w:p>
    <w:p>
      <w:pPr>
        <w:spacing w:after="0"/>
        <w:ind w:left="0"/>
        <w:jc w:val="both"/>
      </w:pPr>
      <w:r>
        <w:rPr>
          <w:rFonts w:ascii="Times New Roman"/>
          <w:b/>
          <w:i w:val="false"/>
          <w:color w:val="000000"/>
          <w:sz w:val="28"/>
        </w:rPr>
        <w:t xml:space="preserve">Article 18. Mandatory requirements for labeling of organic products </w:t>
      </w:r>
    </w:p>
    <w:p>
      <w:pPr>
        <w:spacing w:after="0"/>
        <w:ind w:left="0"/>
        <w:jc w:val="both"/>
      </w:pPr>
      <w:r>
        <w:rPr>
          <w:rFonts w:ascii="Times New Roman"/>
          <w:b w:val="false"/>
          <w:i w:val="false"/>
          <w:color w:val="000000"/>
          <w:sz w:val="28"/>
        </w:rPr>
        <w:t xml:space="preserve">
      1. Labeling of organic products is carried out in accordance with the rules of production and turnover of organic products and the national standard in the presence of a certificate of conformity. </w:t>
      </w:r>
    </w:p>
    <w:p>
      <w:pPr>
        <w:spacing w:after="0"/>
        <w:ind w:left="0"/>
        <w:jc w:val="both"/>
      </w:pPr>
      <w:r>
        <w:rPr>
          <w:rFonts w:ascii="Times New Roman"/>
          <w:b w:val="false"/>
          <w:i w:val="false"/>
          <w:color w:val="000000"/>
          <w:sz w:val="28"/>
        </w:rPr>
        <w:t xml:space="preserve">
      2. When labeling organic products and advertising them, it is allowed to use the word "organic", a derivative or an abbreviated word from it, separately or in combination with the product name. </w:t>
      </w:r>
    </w:p>
    <w:p>
      <w:pPr>
        <w:spacing w:after="0"/>
        <w:ind w:left="0"/>
        <w:jc w:val="both"/>
      </w:pPr>
      <w:r>
        <w:rPr>
          <w:rFonts w:ascii="Times New Roman"/>
          <w:b w:val="false"/>
          <w:i w:val="false"/>
          <w:color w:val="000000"/>
          <w:sz w:val="28"/>
        </w:rPr>
        <w:t xml:space="preserve">
      Labeling that may mislead the consumer about the fact that these products correspond to organic products is unacceptable. </w:t>
      </w:r>
    </w:p>
    <w:p>
      <w:pPr>
        <w:spacing w:after="0"/>
        <w:ind w:left="0"/>
        <w:jc w:val="left"/>
      </w:pPr>
      <w:r>
        <w:rPr>
          <w:rFonts w:ascii="Times New Roman"/>
          <w:b/>
          <w:i w:val="false"/>
          <w:color w:val="000000"/>
        </w:rPr>
        <w:t xml:space="preserve"> Chapter 4. FINAL AND TRANSITIONAL PROVISIONS </w:t>
      </w:r>
    </w:p>
    <w:p>
      <w:pPr>
        <w:spacing w:after="0"/>
        <w:ind w:left="0"/>
        <w:jc w:val="both"/>
      </w:pPr>
      <w:r>
        <w:rPr>
          <w:rFonts w:ascii="Times New Roman"/>
          <w:b/>
          <w:i w:val="false"/>
          <w:color w:val="000000"/>
          <w:sz w:val="28"/>
        </w:rPr>
        <w:t xml:space="preserve">Article 19. Responsibility for violation of the legislation of the Republic of Kazakhstan in the field of production and turnover of organic products </w:t>
      </w:r>
    </w:p>
    <w:p>
      <w:pPr>
        <w:spacing w:after="0"/>
        <w:ind w:left="0"/>
        <w:jc w:val="both"/>
      </w:pPr>
      <w:r>
        <w:rPr>
          <w:rFonts w:ascii="Times New Roman"/>
          <w:b w:val="false"/>
          <w:i w:val="false"/>
          <w:color w:val="000000"/>
          <w:sz w:val="28"/>
        </w:rPr>
        <w:t xml:space="preserve">
      Violation of the legislation of the Republic of Kazakhstan in the field of production and turnover of organic products entails liability established by the laws of the Republic of Kazakhstan. </w:t>
      </w:r>
    </w:p>
    <w:p>
      <w:pPr>
        <w:spacing w:after="0"/>
        <w:ind w:left="0"/>
        <w:jc w:val="both"/>
      </w:pPr>
      <w:r>
        <w:rPr>
          <w:rFonts w:ascii="Times New Roman"/>
          <w:b/>
          <w:i w:val="false"/>
          <w:color w:val="000000"/>
          <w:sz w:val="28"/>
        </w:rPr>
        <w:t xml:space="preserve">Article 20. Procedure for enactment of this Law </w:t>
      </w:r>
    </w:p>
    <w:p>
      <w:pPr>
        <w:spacing w:after="0"/>
        <w:ind w:left="0"/>
        <w:jc w:val="both"/>
      </w:pPr>
      <w:r>
        <w:rPr>
          <w:rFonts w:ascii="Times New Roman"/>
          <w:b w:val="false"/>
          <w:i w:val="false"/>
          <w:color w:val="000000"/>
          <w:sz w:val="28"/>
        </w:rPr>
        <w:t xml:space="preserve">
      1. This Law shall enter into force six months after the date of its first official publication, with the exception of subparagraph 3) of Article 1 and subparagraph 6) of Article 6, which shall enter into force on January 1, 2025. </w:t>
      </w:r>
    </w:p>
    <w:p>
      <w:pPr>
        <w:spacing w:after="0"/>
        <w:ind w:left="0"/>
        <w:jc w:val="both"/>
      </w:pPr>
      <w:r>
        <w:rPr>
          <w:rFonts w:ascii="Times New Roman"/>
          <w:b w:val="false"/>
          <w:i w:val="false"/>
          <w:color w:val="000000"/>
          <w:sz w:val="28"/>
        </w:rPr>
        <w:t>
      2. To invalidate the Law of the Republic of Kazakhstan dated November 27, 2015 "On production of organic products".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President of the Republic of Kazakhstan</w:t>
      </w:r>
      <w:r>
        <w:rPr>
          <w:rFonts w:ascii="Times New Roman"/>
          <w:b w:val="false"/>
          <w:i w:val="false"/>
          <w:color w:val="000000"/>
          <w:sz w:val="28"/>
        </w:rPr>
        <w:t xml:space="preserve"> </w:t>
      </w:r>
      <w:r>
        <w:rPr>
          <w:rFonts w:ascii="Times New Roman"/>
          <w:b/>
          <w:i w:val="false"/>
          <w:color w:val="000000"/>
          <w:sz w:val="28"/>
        </w:rPr>
        <w:t xml:space="preserve">K.Tokayev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