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2e8a90" w14:textId="52e8a9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On the Constitutional Court of the Republic of Kazakhstan</w:t>
      </w:r>
    </w:p>
    <w:p>
      <w:pPr>
        <w:spacing w:after="0"/>
        <w:ind w:left="0"/>
        <w:jc w:val="left"/>
      </w:pPr>
      <w:r>
        <w:rPr>
          <w:rFonts w:ascii="Times New Roman"/>
          <w:b w:val="false"/>
          <w:i w:val="false"/>
          <w:color w:val="000000"/>
          <w:sz w:val="28"/>
        </w:rPr>
        <w:t>
			</w:t>
      </w:r>
      <w:r>
        <w:rPr>
          <w:rFonts w:ascii="Times New Roman"/>
          <w:b/>
          <w:i/>
          <w:color w:val="888888"/>
        </w:rPr>
        <w:t>Unofficial translation</w:t>
      </w:r>
      <w:r>
        <w:rPr>
          <w:rFonts w:ascii="Times New Roman"/>
          <w:b w:val="false"/>
          <w:i w:val="false"/>
          <w:color w:val="000000"/>
          <w:sz w:val="28"/>
        </w:rPr>
        <w:t>
					</w:t>
      </w:r>
    </w:p>
    <w:p>
      <w:pPr>
        <w:spacing w:after="0"/>
        <w:ind w:left="0"/>
        <w:jc w:val="both"/>
      </w:pPr>
      <w:r>
        <w:rPr>
          <w:rFonts w:ascii="Times New Roman"/>
          <w:b w:val="false"/>
          <w:i w:val="false"/>
          <w:color w:val="000000"/>
          <w:sz w:val="28"/>
        </w:rPr>
        <w:t>Constitutional Law of the Republic of Kazakhstan dated November 5, 2022 № 153-VII ZRK.</w:t>
      </w:r>
    </w:p>
    <w:p>
      <w:pPr>
        <w:spacing w:after="0"/>
        <w:ind w:left="0"/>
        <w:jc w:val="both"/>
      </w:pPr>
      <w:r>
        <w:rPr>
          <w:rFonts w:ascii="Times New Roman"/>
          <w:b w:val="false"/>
          <w:i w:val="false"/>
          <w:color w:val="ff0000"/>
          <w:sz w:val="28"/>
        </w:rPr>
        <w:t>
      Unofficial translation</w:t>
      </w:r>
    </w:p>
    <w:p>
      <w:pPr>
        <w:spacing w:after="0"/>
        <w:ind w:left="0"/>
        <w:jc w:val="left"/>
      </w:pPr>
      <w:r>
        <w:rPr>
          <w:rFonts w:ascii="Times New Roman"/>
          <w:b/>
          <w:i w:val="false"/>
          <w:color w:val="000000"/>
        </w:rPr>
        <w:t xml:space="preserve"> On the Constitutional Court of the Republic of Kazakhstan Section 1. CONSTITUTIONAL COURT OF THE REPUBLIC OF KAZAKHSTAN Chapter 1. GENERAL PROVISIONS</w:t>
      </w:r>
    </w:p>
    <w:p>
      <w:pPr>
        <w:spacing w:after="0"/>
        <w:ind w:left="0"/>
        <w:jc w:val="both"/>
      </w:pPr>
      <w:r>
        <w:rPr>
          <w:rFonts w:ascii="Times New Roman"/>
          <w:b/>
          <w:i w:val="false"/>
          <w:color w:val="000000"/>
          <w:sz w:val="28"/>
        </w:rPr>
        <w:t>Article 1. Status of the Constitutional Court of the Republic of Kazakhstan</w:t>
      </w:r>
    </w:p>
    <w:p>
      <w:pPr>
        <w:spacing w:after="0"/>
        <w:ind w:left="0"/>
        <w:jc w:val="both"/>
      </w:pPr>
      <w:r>
        <w:rPr>
          <w:rFonts w:ascii="Times New Roman"/>
          <w:b w:val="false"/>
          <w:i w:val="false"/>
          <w:color w:val="000000"/>
          <w:sz w:val="28"/>
        </w:rPr>
        <w:t>
      The Constitutional Court of the Republic of Kazakhstan (hereinafter referred to as the Constitutional Court) is an independent state body that exercises constitutional oversight and ensures the supremacy of the Constitution of the Republic of Kazakhstan throughout the country.</w:t>
      </w:r>
    </w:p>
    <w:p>
      <w:pPr>
        <w:spacing w:after="0"/>
        <w:ind w:left="0"/>
        <w:jc w:val="both"/>
      </w:pPr>
      <w:r>
        <w:rPr>
          <w:rFonts w:ascii="Times New Roman"/>
          <w:b w:val="false"/>
          <w:i w:val="false"/>
          <w:color w:val="000000"/>
          <w:sz w:val="28"/>
        </w:rPr>
        <w:t>
      In exercising its powers, the Constitutional Court shall be autonomous and independent of citizens, organizations, state bodies, officials and other persons. It shall be guided by the Constitution of the Republic of Kazakhstan and this Constitutional Law, refrain from establishing, examining or reviewing other matters in all cases, where this falls within the jurisdiction of the courts or other state bodies.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 Legislation of the Republic of Kazakhstan on the Constitutional Court</w:t>
      </w:r>
    </w:p>
    <w:p>
      <w:pPr>
        <w:spacing w:after="0"/>
        <w:ind w:left="0"/>
        <w:jc w:val="both"/>
      </w:pPr>
      <w:r>
        <w:rPr>
          <w:rFonts w:ascii="Times New Roman"/>
          <w:b w:val="false"/>
          <w:i w:val="false"/>
          <w:color w:val="000000"/>
          <w:sz w:val="28"/>
        </w:rPr>
        <w:t>
      1. The status, jurisdiction, organization and activities of the Constitutional Court shall be defined and regulated by the Constitution of the Republic of Kazakhstan and this Constitutional Law.</w:t>
      </w:r>
    </w:p>
    <w:p>
      <w:pPr>
        <w:spacing w:after="0"/>
        <w:ind w:left="0"/>
        <w:jc w:val="both"/>
      </w:pPr>
      <w:r>
        <w:rPr>
          <w:rFonts w:ascii="Times New Roman"/>
          <w:b w:val="false"/>
          <w:i w:val="false"/>
          <w:color w:val="000000"/>
          <w:sz w:val="28"/>
        </w:rPr>
        <w:t>
      2. On issues of organization and operating procedures, the Constitutional Court, on the basis of this Constitutional Law shall adopt Regulations of the Constitutional Court and other acts.</w:t>
      </w:r>
    </w:p>
    <w:p>
      <w:pPr>
        <w:spacing w:after="0"/>
        <w:ind w:left="0"/>
        <w:jc w:val="both"/>
      </w:pPr>
      <w:r>
        <w:rPr>
          <w:rFonts w:ascii="Times New Roman"/>
          <w:b/>
          <w:i w:val="false"/>
          <w:color w:val="000000"/>
          <w:sz w:val="28"/>
        </w:rPr>
        <w:t>Article 3. Membership and formation procedure of the Constitutional Court</w:t>
      </w:r>
    </w:p>
    <w:p>
      <w:pPr>
        <w:spacing w:after="0"/>
        <w:ind w:left="0"/>
        <w:jc w:val="both"/>
      </w:pPr>
      <w:r>
        <w:rPr>
          <w:rFonts w:ascii="Times New Roman"/>
          <w:b w:val="false"/>
          <w:i w:val="false"/>
          <w:color w:val="000000"/>
          <w:sz w:val="28"/>
        </w:rPr>
        <w:t>
      1. The Constitutional Court shall be comprised of the Chairman and ten judges.</w:t>
      </w:r>
    </w:p>
    <w:p>
      <w:pPr>
        <w:spacing w:after="0"/>
        <w:ind w:left="0"/>
        <w:jc w:val="both"/>
      </w:pPr>
      <w:r>
        <w:rPr>
          <w:rFonts w:ascii="Times New Roman"/>
          <w:b w:val="false"/>
          <w:i w:val="false"/>
          <w:color w:val="000000"/>
          <w:sz w:val="28"/>
        </w:rPr>
        <w:t>
      2. The Chairman of the Constitutional Court shall be appointed to the position by the President of the Republic of Kazakhstan and shall simultaneously serve as a judge of the Constitutional Court during his tenure.</w:t>
      </w:r>
    </w:p>
    <w:p>
      <w:pPr>
        <w:spacing w:after="0"/>
        <w:ind w:left="0"/>
        <w:jc w:val="both"/>
      </w:pPr>
      <w:r>
        <w:rPr>
          <w:rFonts w:ascii="Times New Roman"/>
          <w:b w:val="false"/>
          <w:i w:val="false"/>
          <w:color w:val="000000"/>
          <w:sz w:val="28"/>
        </w:rPr>
        <w:t>
      3. The deputy Chairman of the Constitutional Court shall be appointed to the position by the President of the Republic of Kazakhstan upon the nomination by the Chairman of the Constitutional Court from among the judges of the Constitutional Court.</w:t>
      </w:r>
    </w:p>
    <w:p>
      <w:pPr>
        <w:spacing w:after="0"/>
        <w:ind w:left="0"/>
        <w:jc w:val="both"/>
      </w:pPr>
      <w:r>
        <w:rPr>
          <w:rFonts w:ascii="Times New Roman"/>
          <w:b w:val="false"/>
          <w:i w:val="false"/>
          <w:color w:val="000000"/>
          <w:sz w:val="28"/>
        </w:rPr>
        <w:t>
      4. Judges of the Constitutional Court shall be appointed by the President of the Republic of Kazakhstan with the consent of the Kurultai of the Republic of Kazakhstan, expressed by a majority vote of the total number of its deputies.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2. STATUS OF THE CONSTITUTIONAL COURT JUDGES </w:t>
      </w:r>
    </w:p>
    <w:p>
      <w:pPr>
        <w:spacing w:after="0"/>
        <w:ind w:left="0"/>
        <w:jc w:val="both"/>
      </w:pPr>
      <w:r>
        <w:rPr>
          <w:rFonts w:ascii="Times New Roman"/>
          <w:b w:val="false"/>
          <w:i w:val="false"/>
          <w:color w:val="000000"/>
          <w:sz w:val="28"/>
        </w:rPr>
        <w:t>
      Article 4. Eligibility requirements for Constitutional Court judges</w:t>
      </w:r>
    </w:p>
    <w:p>
      <w:pPr>
        <w:spacing w:after="0"/>
        <w:ind w:left="0"/>
        <w:jc w:val="both"/>
      </w:pPr>
      <w:r>
        <w:rPr>
          <w:rFonts w:ascii="Times New Roman"/>
          <w:b w:val="false"/>
          <w:i w:val="false"/>
          <w:color w:val="000000"/>
          <w:sz w:val="28"/>
        </w:rPr>
        <w:t>
      1. Constitutional Court judges are individuals holding a responsible public office, whose status and powers shall be governed by the Constitution of the Republic of Kazakhstan and this Constitutional Law.</w:t>
      </w:r>
    </w:p>
    <w:p>
      <w:pPr>
        <w:spacing w:after="0"/>
        <w:ind w:left="0"/>
        <w:jc w:val="both"/>
      </w:pPr>
      <w:r>
        <w:rPr>
          <w:rFonts w:ascii="Times New Roman"/>
          <w:b w:val="false"/>
          <w:i w:val="false"/>
          <w:color w:val="000000"/>
          <w:sz w:val="28"/>
        </w:rPr>
        <w:t>
      2. Constitutional Court judges may not be members of a political party or trade union, nor may they speak in support of or against any political party or socio-political movement.</w:t>
      </w:r>
    </w:p>
    <w:p>
      <w:pPr>
        <w:spacing w:after="0"/>
        <w:ind w:left="0"/>
        <w:jc w:val="both"/>
      </w:pPr>
      <w:r>
        <w:rPr>
          <w:rFonts w:ascii="Times New Roman"/>
          <w:b w:val="false"/>
          <w:i w:val="false"/>
          <w:color w:val="000000"/>
          <w:sz w:val="28"/>
        </w:rPr>
        <w:t>
      3. The position of a judge of the Constitutional Court is incompatible with holding a parliamentary mandate, holding other paid positions other than teaching, research, creative work, engaging in business activity, or membership in the governing body or supervisory board of a commercial organization.</w:t>
      </w:r>
    </w:p>
    <w:p>
      <w:pPr>
        <w:spacing w:after="0"/>
        <w:ind w:left="0"/>
        <w:jc w:val="both"/>
      </w:pPr>
      <w:r>
        <w:rPr>
          <w:rFonts w:ascii="Times New Roman"/>
          <w:b w:val="false"/>
          <w:i w:val="false"/>
          <w:color w:val="000000"/>
          <w:sz w:val="28"/>
        </w:rPr>
        <w:t>
      If a Constitutional Court judge is a member of a political party or trade union at the time of his appointment, he has to resign from them within ten days of his appointment.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 Requirements for Candidates for the Constitutional Court Judges </w:t>
      </w:r>
    </w:p>
    <w:p>
      <w:pPr>
        <w:spacing w:after="0"/>
        <w:ind w:left="0"/>
        <w:jc w:val="both"/>
      </w:pPr>
      <w:r>
        <w:rPr>
          <w:rFonts w:ascii="Times New Roman"/>
          <w:b w:val="false"/>
          <w:i w:val="false"/>
          <w:color w:val="000000"/>
          <w:sz w:val="28"/>
        </w:rPr>
        <w:t>
      A citizen of the Republic of Kazakhstan not younger than forty years of age, with a higher legal education, high qualification in the field of law, an impeccable reputation and at least fifteen years of experience in legal profession may be appointed to the Constitutional Court.</w:t>
      </w:r>
    </w:p>
    <w:p>
      <w:pPr>
        <w:spacing w:after="0"/>
        <w:ind w:left="0"/>
        <w:jc w:val="both"/>
      </w:pPr>
      <w:r>
        <w:rPr>
          <w:rFonts w:ascii="Times New Roman"/>
          <w:b/>
          <w:i w:val="false"/>
          <w:color w:val="000000"/>
          <w:sz w:val="28"/>
        </w:rPr>
        <w:t xml:space="preserve">Article 6. Term of powers of the Constitutional Court judges </w:t>
      </w:r>
    </w:p>
    <w:p>
      <w:pPr>
        <w:spacing w:after="0"/>
        <w:ind w:left="0"/>
        <w:jc w:val="both"/>
      </w:pPr>
      <w:r>
        <w:rPr>
          <w:rFonts w:ascii="Times New Roman"/>
          <w:b w:val="false"/>
          <w:i w:val="false"/>
          <w:color w:val="000000"/>
          <w:sz w:val="28"/>
        </w:rPr>
        <w:t>
      1. The powers of the chairman and judges of the Constitutional Court shall last eight years. The same person may not be appointed as Chairman of the Constitutional Court or a judge of the Constitutional Court more than once under the Constitution of the Republic of Kazakhstan.</w:t>
      </w:r>
    </w:p>
    <w:p>
      <w:pPr>
        <w:spacing w:after="0"/>
        <w:ind w:left="0"/>
        <w:jc w:val="both"/>
      </w:pPr>
      <w:r>
        <w:rPr>
          <w:rFonts w:ascii="Times New Roman"/>
          <w:b w:val="false"/>
          <w:i w:val="false"/>
          <w:color w:val="000000"/>
          <w:sz w:val="28"/>
        </w:rPr>
        <w:t>
      2. In case of termination of their powers, the Chairman and judges of the Constitutional Court shall be replaced in accordance with the procedure established by the Constitution of the Republic of Kazakhstan and this Constitutional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7. Oath of the Constitutional Court Judges </w:t>
      </w:r>
    </w:p>
    <w:p>
      <w:pPr>
        <w:spacing w:after="0"/>
        <w:ind w:left="0"/>
        <w:jc w:val="both"/>
      </w:pPr>
      <w:r>
        <w:rPr>
          <w:rFonts w:ascii="Times New Roman"/>
          <w:b w:val="false"/>
          <w:i w:val="false"/>
          <w:color w:val="000000"/>
          <w:sz w:val="28"/>
        </w:rPr>
        <w:t>
      Judges of the Constitutional Court, after their appointment, shall take an oath as follows: “I solemnly swear to fulfill in good faith and conscientiously the high duties assigned to me as a judge of the Constitutional Court of the Republic of Kazakhstan, to be impartial and in my activities to subordinate only to the Constitution of the Republic of Kazakhstan, to ensure its supremacy.”</w:t>
      </w:r>
    </w:p>
    <w:p>
      <w:pPr>
        <w:spacing w:after="0"/>
        <w:ind w:left="0"/>
        <w:jc w:val="both"/>
      </w:pPr>
      <w:r>
        <w:rPr>
          <w:rFonts w:ascii="Times New Roman"/>
          <w:b w:val="false"/>
          <w:i w:val="false"/>
          <w:color w:val="000000"/>
          <w:sz w:val="28"/>
        </w:rPr>
        <w:t>
      The oath of the Constitutional Court judges shall be taken in the manner determined by the President of the Republic of Kazakhstan.</w:t>
      </w:r>
    </w:p>
    <w:p>
      <w:pPr>
        <w:spacing w:after="0"/>
        <w:ind w:left="0"/>
        <w:jc w:val="both"/>
      </w:pPr>
      <w:r>
        <w:rPr>
          <w:rFonts w:ascii="Times New Roman"/>
          <w:b/>
          <w:i w:val="false"/>
          <w:color w:val="000000"/>
          <w:sz w:val="28"/>
        </w:rPr>
        <w:t xml:space="preserve">Article 8. Suspension of powers of a judge of the Constitutional Court </w:t>
      </w:r>
    </w:p>
    <w:p>
      <w:pPr>
        <w:spacing w:after="0"/>
        <w:ind w:left="0"/>
        <w:jc w:val="both"/>
      </w:pPr>
      <w:r>
        <w:rPr>
          <w:rFonts w:ascii="Times New Roman"/>
          <w:b w:val="false"/>
          <w:i w:val="false"/>
          <w:color w:val="000000"/>
          <w:sz w:val="28"/>
        </w:rPr>
        <w:t>
      1. The powers of a judge of the Constitutional Court may be suspended if:</w:t>
      </w:r>
    </w:p>
    <w:p>
      <w:pPr>
        <w:spacing w:after="0"/>
        <w:ind w:left="0"/>
        <w:jc w:val="both"/>
      </w:pPr>
      <w:r>
        <w:rPr>
          <w:rFonts w:ascii="Times New Roman"/>
          <w:b w:val="false"/>
          <w:i w:val="false"/>
          <w:color w:val="000000"/>
          <w:sz w:val="28"/>
        </w:rPr>
        <w:t>
      1) a judge, for health reasons, is temporarily unable to perform his duties for more than sixty successive calendar days;</w:t>
      </w:r>
    </w:p>
    <w:p>
      <w:pPr>
        <w:spacing w:after="0"/>
        <w:ind w:left="0"/>
        <w:jc w:val="both"/>
      </w:pPr>
      <w:r>
        <w:rPr>
          <w:rFonts w:ascii="Times New Roman"/>
          <w:b w:val="false"/>
          <w:i w:val="false"/>
          <w:color w:val="000000"/>
          <w:sz w:val="28"/>
        </w:rPr>
        <w:t>
      2) consent was given in accordance with the procedure, established by the Constitution of the Republic of Kazakhstan and the law, to his detention, pretrial detention, house arrest, compulsory attendance, administrative or criminal prosecution;</w:t>
      </w:r>
    </w:p>
    <w:p>
      <w:pPr>
        <w:spacing w:after="0"/>
        <w:ind w:left="0"/>
        <w:jc w:val="both"/>
      </w:pPr>
      <w:r>
        <w:rPr>
          <w:rFonts w:ascii="Times New Roman"/>
          <w:b w:val="false"/>
          <w:i w:val="false"/>
          <w:color w:val="000000"/>
          <w:sz w:val="28"/>
        </w:rPr>
        <w:t>
      3) a court has initiated proceedings to declare him missing.</w:t>
      </w:r>
    </w:p>
    <w:p>
      <w:pPr>
        <w:spacing w:after="0"/>
        <w:ind w:left="0"/>
        <w:jc w:val="both"/>
      </w:pPr>
      <w:r>
        <w:rPr>
          <w:rFonts w:ascii="Times New Roman"/>
          <w:b w:val="false"/>
          <w:i w:val="false"/>
          <w:color w:val="000000"/>
          <w:sz w:val="28"/>
        </w:rPr>
        <w:t>
      2. The powers of the Chairman of the Constitutional Court shall be suspended or renewed by the President of the Republic of Kazakhstan.</w:t>
      </w:r>
    </w:p>
    <w:p>
      <w:pPr>
        <w:spacing w:after="0"/>
        <w:ind w:left="0"/>
        <w:jc w:val="both"/>
      </w:pPr>
      <w:r>
        <w:rPr>
          <w:rFonts w:ascii="Times New Roman"/>
          <w:b w:val="false"/>
          <w:i w:val="false"/>
          <w:color w:val="000000"/>
          <w:sz w:val="28"/>
        </w:rPr>
        <w:t>
      The powers of the deputy Chairman of the Constitutional Court shall be suspended or renewed by the Chairman of the Constitutional Court with notification to the President of the Republic of Kazakhstan.</w:t>
      </w:r>
    </w:p>
    <w:p>
      <w:pPr>
        <w:spacing w:after="0"/>
        <w:ind w:left="0"/>
        <w:jc w:val="both"/>
      </w:pPr>
      <w:r>
        <w:rPr>
          <w:rFonts w:ascii="Times New Roman"/>
          <w:b w:val="false"/>
          <w:i w:val="false"/>
          <w:color w:val="000000"/>
          <w:sz w:val="28"/>
        </w:rPr>
        <w:t>
      The powers of other judges of the Constitutional Court shall be suspended or renewed by the Chairman of the Constitutional Court.</w:t>
      </w:r>
    </w:p>
    <w:p>
      <w:pPr>
        <w:spacing w:after="0"/>
        <w:ind w:left="0"/>
        <w:jc w:val="both"/>
      </w:pPr>
      <w:r>
        <w:rPr>
          <w:rFonts w:ascii="Times New Roman"/>
          <w:b w:val="false"/>
          <w:i w:val="false"/>
          <w:color w:val="000000"/>
          <w:sz w:val="28"/>
        </w:rPr>
        <w:t>
      The decision to suspend powers shall be adopted no later than ten days from the date the grounds for suspension arise.</w:t>
      </w:r>
    </w:p>
    <w:p>
      <w:pPr>
        <w:spacing w:after="0"/>
        <w:ind w:left="0"/>
        <w:jc w:val="both"/>
      </w:pPr>
      <w:r>
        <w:rPr>
          <w:rFonts w:ascii="Times New Roman"/>
          <w:b w:val="false"/>
          <w:i w:val="false"/>
          <w:color w:val="000000"/>
          <w:sz w:val="28"/>
        </w:rPr>
        <w:t>
      3. The powers of a judge of the Constitutional Court shall be suspended until termination of the circumstances that constituted the ground for their suspension.</w:t>
      </w:r>
    </w:p>
    <w:p>
      <w:pPr>
        <w:spacing w:after="0"/>
        <w:ind w:left="0"/>
        <w:jc w:val="both"/>
      </w:pPr>
      <w:r>
        <w:rPr>
          <w:rFonts w:ascii="Times New Roman"/>
          <w:b w:val="false"/>
          <w:i w:val="false"/>
          <w:color w:val="000000"/>
          <w:sz w:val="28"/>
        </w:rPr>
        <w:t>
      4. A judge of the Constitutional Court, whose powers have been suspended, shall not have the right to participate in the sessions of the Constitutional Court and perform other duties of a judge of the Constitutional Court.</w:t>
      </w:r>
    </w:p>
    <w:p>
      <w:pPr>
        <w:spacing w:after="0"/>
        <w:ind w:left="0"/>
        <w:jc w:val="both"/>
      </w:pPr>
      <w:r>
        <w:rPr>
          <w:rFonts w:ascii="Times New Roman"/>
          <w:b w:val="false"/>
          <w:i w:val="false"/>
          <w:color w:val="000000"/>
          <w:sz w:val="28"/>
        </w:rPr>
        <w:t>
      When determining the quorum, judges whose powers have been suspended shall not count.</w:t>
      </w:r>
    </w:p>
    <w:p>
      <w:pPr>
        <w:spacing w:after="0"/>
        <w:ind w:left="0"/>
        <w:jc w:val="both"/>
      </w:pPr>
      <w:r>
        <w:rPr>
          <w:rFonts w:ascii="Times New Roman"/>
          <w:b w:val="false"/>
          <w:i w:val="false"/>
          <w:color w:val="000000"/>
          <w:sz w:val="28"/>
        </w:rPr>
        <w:t>
      5. Suspension of the powers of a judge of the Constitutional Court shall not deprive him of the guarantees established by this Constitutional Law.</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8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9. Termination of powers of a judge of the Constitutional Court</w:t>
      </w:r>
    </w:p>
    <w:p>
      <w:pPr>
        <w:spacing w:after="0"/>
        <w:ind w:left="0"/>
        <w:jc w:val="both"/>
      </w:pPr>
      <w:r>
        <w:rPr>
          <w:rFonts w:ascii="Times New Roman"/>
          <w:b w:val="false"/>
          <w:i w:val="false"/>
          <w:color w:val="000000"/>
          <w:sz w:val="28"/>
        </w:rPr>
        <w:t>
      1. The powers of a judge of the Constitutional Court shall be terminated due to:</w:t>
      </w:r>
    </w:p>
    <w:p>
      <w:pPr>
        <w:spacing w:after="0"/>
        <w:ind w:left="0"/>
        <w:jc w:val="both"/>
      </w:pPr>
      <w:r>
        <w:rPr>
          <w:rFonts w:ascii="Times New Roman"/>
          <w:b w:val="false"/>
          <w:i w:val="false"/>
          <w:color w:val="000000"/>
          <w:sz w:val="28"/>
        </w:rPr>
        <w:t>
      1) application for resignation at their own request;</w:t>
      </w:r>
    </w:p>
    <w:p>
      <w:pPr>
        <w:spacing w:after="0"/>
        <w:ind w:left="0"/>
        <w:jc w:val="both"/>
      </w:pPr>
      <w:r>
        <w:rPr>
          <w:rFonts w:ascii="Times New Roman"/>
          <w:b w:val="false"/>
          <w:i w:val="false"/>
          <w:color w:val="000000"/>
          <w:sz w:val="28"/>
        </w:rPr>
        <w:t>
      2) termination of citizenship of the Republic of Kazakhstan or obtaining a residence permit or other document confirming the right to permanent residence in the territory of a foreign state;</w:t>
      </w:r>
    </w:p>
    <w:p>
      <w:pPr>
        <w:spacing w:after="0"/>
        <w:ind w:left="0"/>
        <w:jc w:val="both"/>
      </w:pPr>
      <w:r>
        <w:rPr>
          <w:rFonts w:ascii="Times New Roman"/>
          <w:b w:val="false"/>
          <w:i w:val="false"/>
          <w:color w:val="000000"/>
          <w:sz w:val="28"/>
        </w:rPr>
        <w:t>
      3) enforcement of a guilty verdict of the court against him;</w:t>
      </w:r>
    </w:p>
    <w:p>
      <w:pPr>
        <w:spacing w:after="0"/>
        <w:ind w:left="0"/>
        <w:jc w:val="both"/>
      </w:pPr>
      <w:r>
        <w:rPr>
          <w:rFonts w:ascii="Times New Roman"/>
          <w:b w:val="false"/>
          <w:i w:val="false"/>
          <w:color w:val="000000"/>
          <w:sz w:val="28"/>
        </w:rPr>
        <w:t>
      4) declaring him incapable or with limited capacity by an enforced court ruling;</w:t>
      </w:r>
    </w:p>
    <w:p>
      <w:pPr>
        <w:spacing w:after="0"/>
        <w:ind w:left="0"/>
        <w:jc w:val="both"/>
      </w:pPr>
      <w:r>
        <w:rPr>
          <w:rFonts w:ascii="Times New Roman"/>
          <w:b w:val="false"/>
          <w:i w:val="false"/>
          <w:color w:val="000000"/>
          <w:sz w:val="28"/>
        </w:rPr>
        <w:t>
      5) recognizing him as missing by an effective court ruling;</w:t>
      </w:r>
    </w:p>
    <w:p>
      <w:pPr>
        <w:spacing w:after="0"/>
        <w:ind w:left="0"/>
        <w:jc w:val="both"/>
      </w:pPr>
      <w:r>
        <w:rPr>
          <w:rFonts w:ascii="Times New Roman"/>
          <w:b w:val="false"/>
          <w:i w:val="false"/>
          <w:color w:val="000000"/>
          <w:sz w:val="28"/>
        </w:rPr>
        <w:t>
      6) his death or declaration of death by an effective court ruling;</w:t>
      </w:r>
    </w:p>
    <w:p>
      <w:pPr>
        <w:spacing w:after="0"/>
        <w:ind w:left="0"/>
        <w:jc w:val="both"/>
      </w:pPr>
      <w:r>
        <w:rPr>
          <w:rFonts w:ascii="Times New Roman"/>
          <w:b w:val="false"/>
          <w:i w:val="false"/>
          <w:color w:val="000000"/>
          <w:sz w:val="28"/>
        </w:rPr>
        <w:t xml:space="preserve">
      7) appointment in violation of the requirements established by the </w:t>
      </w:r>
      <w:r>
        <w:rPr>
          <w:rFonts w:ascii="Times New Roman"/>
          <w:b w:val="false"/>
          <w:i w:val="false"/>
          <w:color w:val="000000"/>
          <w:sz w:val="28"/>
          <w:u w:val="single"/>
        </w:rPr>
        <w:t>Constitution</w:t>
      </w:r>
      <w:r>
        <w:rPr>
          <w:rFonts w:ascii="Times New Roman"/>
          <w:b w:val="false"/>
          <w:i w:val="false"/>
          <w:color w:val="000000"/>
          <w:sz w:val="28"/>
        </w:rPr>
        <w:t xml:space="preserve"> of the Republic of Kazakhstan and this Constitutional Law;</w:t>
      </w:r>
    </w:p>
    <w:p>
      <w:pPr>
        <w:spacing w:after="0"/>
        <w:ind w:left="0"/>
        <w:jc w:val="both"/>
      </w:pPr>
      <w:r>
        <w:rPr>
          <w:rFonts w:ascii="Times New Roman"/>
          <w:b w:val="false"/>
          <w:i w:val="false"/>
          <w:color w:val="000000"/>
          <w:sz w:val="28"/>
        </w:rPr>
        <w:t>
      8) violation of the requirements of the Constitution of the Republic of Kazakhstan and this Constitutional Law, established for judges of the Constitutional Court;</w:t>
      </w:r>
    </w:p>
    <w:p>
      <w:pPr>
        <w:spacing w:after="0"/>
        <w:ind w:left="0"/>
        <w:jc w:val="both"/>
      </w:pPr>
      <w:r>
        <w:rPr>
          <w:rFonts w:ascii="Times New Roman"/>
          <w:b w:val="false"/>
          <w:i w:val="false"/>
          <w:color w:val="000000"/>
          <w:sz w:val="28"/>
        </w:rPr>
        <w:t>
      9) expiry of the tenure established by the Constitution of the Republic of Kazakhstan;</w:t>
      </w:r>
    </w:p>
    <w:p>
      <w:pPr>
        <w:spacing w:after="0"/>
        <w:ind w:left="0"/>
        <w:jc w:val="both"/>
      </w:pPr>
      <w:r>
        <w:rPr>
          <w:rFonts w:ascii="Times New Roman"/>
          <w:b w:val="false"/>
          <w:i w:val="false"/>
          <w:color w:val="000000"/>
          <w:sz w:val="28"/>
        </w:rPr>
        <w:t>
      10) non-participation of a judge in the Constitutional Court sessions at least three times in a row without good reason.</w:t>
      </w:r>
    </w:p>
    <w:p>
      <w:pPr>
        <w:spacing w:after="0"/>
        <w:ind w:left="0"/>
        <w:jc w:val="both"/>
      </w:pPr>
      <w:r>
        <w:rPr>
          <w:rFonts w:ascii="Times New Roman"/>
          <w:b w:val="false"/>
          <w:i w:val="false"/>
          <w:color w:val="000000"/>
          <w:sz w:val="28"/>
        </w:rPr>
        <w:t>
      2. The powers of the Chairman and judges of the Constitutional Court shall be terminated by the President of the Republic of Kazakhstan.</w:t>
      </w:r>
    </w:p>
    <w:p>
      <w:pPr>
        <w:spacing w:after="0"/>
        <w:ind w:left="0"/>
        <w:jc w:val="both"/>
      </w:pPr>
      <w:r>
        <w:rPr>
          <w:rFonts w:ascii="Times New Roman"/>
          <w:b w:val="false"/>
          <w:i w:val="false"/>
          <w:color w:val="000000"/>
          <w:sz w:val="28"/>
        </w:rPr>
        <w:t>
      The powers of the deputy Chairman of the Constitutional Court shall be terminated by the President of the Republic of Kazakhstan upon the recommendation of the Chairman of the Constitutional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Constitutional Law of the Republic of Kazakhstan dated 11.06.2026 № 305-VIII (effective as of 01.07.2026).</w:t>
      </w:r>
      <w:r>
        <w:br/>
      </w:r>
      <w:r>
        <w:rPr>
          <w:rFonts w:ascii="Times New Roman"/>
          <w:b w:val="false"/>
          <w:i w:val="false"/>
          <w:color w:val="000000"/>
          <w:sz w:val="28"/>
        </w:rPr>
        <w:t>
</w:t>
      </w:r>
      <w:r>
        <w:rPr>
          <w:rFonts w:ascii="Times New Roman"/>
          <w:b w:val="false"/>
          <w:i w:val="false"/>
          <w:color w:val="ff0000"/>
          <w:sz w:val="28"/>
        </w:rPr>
        <w:t>      4. Excluded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Dismissal of the deputy Chairman of the Constitutional Court from office shall not entail termination of his powers as a judge of the Constitutional Court.</w:t>
      </w:r>
    </w:p>
    <w:p>
      <w:pPr>
        <w:spacing w:after="0"/>
        <w:ind w:left="0"/>
        <w:jc w:val="left"/>
      </w:pPr>
      <w:r>
        <w:rPr>
          <w:rFonts w:ascii="Times New Roman"/>
          <w:b/>
          <w:i w:val="false"/>
          <w:color w:val="000000"/>
        </w:rPr>
        <w:t xml:space="preserve"> Chapter 3. GUARANTEES FOR THE ACTIVITY OF THE CONSTITUTIONAL COURT JUDGES </w:t>
      </w:r>
    </w:p>
    <w:p>
      <w:pPr>
        <w:spacing w:after="0"/>
        <w:ind w:left="0"/>
        <w:jc w:val="both"/>
      </w:pPr>
      <w:r>
        <w:rPr>
          <w:rFonts w:ascii="Times New Roman"/>
          <w:b/>
          <w:i w:val="false"/>
          <w:color w:val="000000"/>
          <w:sz w:val="28"/>
        </w:rPr>
        <w:t>Article 10. Independence of the Constitutional Court judges</w:t>
      </w:r>
    </w:p>
    <w:p>
      <w:pPr>
        <w:spacing w:after="0"/>
        <w:ind w:left="0"/>
        <w:jc w:val="both"/>
      </w:pPr>
      <w:r>
        <w:rPr>
          <w:rFonts w:ascii="Times New Roman"/>
          <w:b w:val="false"/>
          <w:i w:val="false"/>
          <w:color w:val="000000"/>
          <w:sz w:val="28"/>
        </w:rPr>
        <w:t>
      1. The Constitutional Court judges shall be independent in the performance of their duties and submit only to the Constitution of the Republic of Kazakhstan and this Constitutional Law. Any interference in their activities, as well as pressure or other influence on them in any form shall not be allowed and shall entail liability under the law.</w:t>
      </w:r>
    </w:p>
    <w:p>
      <w:pPr>
        <w:spacing w:after="0"/>
        <w:ind w:left="0"/>
        <w:jc w:val="both"/>
      </w:pPr>
      <w:r>
        <w:rPr>
          <w:rFonts w:ascii="Times New Roman"/>
          <w:b w:val="false"/>
          <w:i w:val="false"/>
          <w:color w:val="000000"/>
          <w:sz w:val="28"/>
        </w:rPr>
        <w:t>
      2. The Constitutional Court judges shall not be accountable on constitutional proceedings issues. No one shall be entitled to demand from them a report on the performance of their powers.</w:t>
      </w:r>
    </w:p>
    <w:p>
      <w:pPr>
        <w:spacing w:after="0"/>
        <w:ind w:left="0"/>
        <w:jc w:val="both"/>
      </w:pPr>
      <w:r>
        <w:rPr>
          <w:rFonts w:ascii="Times New Roman"/>
          <w:b w:val="false"/>
          <w:i w:val="false"/>
          <w:color w:val="000000"/>
          <w:sz w:val="28"/>
        </w:rPr>
        <w:t>
      3. The Constitutional Court judges shall be prohibited from expressing an opinion or disclosing the content of materials on issues that are the subject of the Constitutional Court proceedings, except at a Constitutional Court session.</w:t>
      </w:r>
    </w:p>
    <w:p>
      <w:pPr>
        <w:spacing w:after="0"/>
        <w:ind w:left="0"/>
        <w:jc w:val="both"/>
      </w:pPr>
      <w:r>
        <w:rPr>
          <w:rFonts w:ascii="Times New Roman"/>
          <w:b w:val="false"/>
          <w:i w:val="false"/>
          <w:color w:val="000000"/>
          <w:sz w:val="28"/>
        </w:rPr>
        <w:t>
      4. During the term of office, the Constitutional Court judges shall be irremovable. The powers of the Constitutional Court judges may be terminated or suspended only in cases provided for by this Constitutional Law.</w:t>
      </w:r>
    </w:p>
    <w:p>
      <w:pPr>
        <w:spacing w:after="0"/>
        <w:ind w:left="0"/>
        <w:jc w:val="both"/>
      </w:pPr>
      <w:r>
        <w:rPr>
          <w:rFonts w:ascii="Times New Roman"/>
          <w:b w:val="false"/>
          <w:i w:val="false"/>
          <w:color w:val="000000"/>
          <w:sz w:val="28"/>
        </w:rPr>
        <w:t>
      5. A Judge of the Constitutional Court shall be obliged to declare self-withdrawal, which is subject to satisfaction by the Constitutional Court, provided that there are circumstances that give reason to believe that the Constitutional Court Judge is personally, directly or indirectly interested in the issue considered by the Constitutional Court.</w:t>
      </w:r>
    </w:p>
    <w:p>
      <w:pPr>
        <w:spacing w:after="0"/>
        <w:ind w:left="0"/>
        <w:jc w:val="both"/>
      </w:pPr>
      <w:r>
        <w:rPr>
          <w:rFonts w:ascii="Times New Roman"/>
          <w:b w:val="false"/>
          <w:i w:val="false"/>
          <w:color w:val="000000"/>
          <w:sz w:val="28"/>
        </w:rPr>
        <w:t>
      6. A Constitutional Court judge shall not have the right to exercise defense or representation, except for legal representation, in court or other state bodies.</w:t>
      </w:r>
    </w:p>
    <w:p>
      <w:pPr>
        <w:spacing w:after="0"/>
        <w:ind w:left="0"/>
        <w:jc w:val="both"/>
      </w:pPr>
      <w:r>
        <w:rPr>
          <w:rFonts w:ascii="Times New Roman"/>
          <w:b/>
          <w:i w:val="false"/>
          <w:color w:val="000000"/>
          <w:sz w:val="28"/>
        </w:rPr>
        <w:t>Article 11. Immunity of the Constitutional Court judges</w:t>
      </w:r>
    </w:p>
    <w:p>
      <w:pPr>
        <w:spacing w:after="0"/>
        <w:ind w:left="0"/>
        <w:jc w:val="both"/>
      </w:pPr>
      <w:r>
        <w:rPr>
          <w:rFonts w:ascii="Times New Roman"/>
          <w:b w:val="false"/>
          <w:i w:val="false"/>
          <w:color w:val="000000"/>
          <w:sz w:val="28"/>
        </w:rPr>
        <w:t>
      1. The Chairman and judges of the Constitutional Court may not be detained during their term of office, except in cases of flagrante delicto or commission of grave and especially grave crimes, held in custody, subjected to compulsory attendance, house arrest, administrative penalties imposed by a court, held criminally liable without the consent of the President or the Kurultai, respectively.</w:t>
      </w:r>
    </w:p>
    <w:p>
      <w:pPr>
        <w:spacing w:after="0"/>
        <w:ind w:left="0"/>
        <w:jc w:val="both"/>
      </w:pPr>
      <w:r>
        <w:rPr>
          <w:rFonts w:ascii="Times New Roman"/>
          <w:b w:val="false"/>
          <w:i w:val="false"/>
          <w:color w:val="000000"/>
          <w:sz w:val="28"/>
        </w:rPr>
        <w:t>
      2. After the grounds for initiating a pre-trial investigation have been registered in the Unified register of pretrial investigations, the pretrial investigation against the Chairman or a judge of the Constitutional Court may be continued only with the consent of the Prosecutor General of the Republic of Kazakhstan, who shall apply to the President of the Republic of Kazakhstan or the Kurultai, respectively, requesting consent to the detention, arrest, compulsory attendance, criminal or administrative prosecution of the Chairman or a judge of the Constitutional Court. In cases, where the Chairman or a judge of the Constitutional Court is detained at the scene of a crime, or where preparation or attempted commission of a grave or especially grave crime is established, or where they have committed a grave or especially grave crime, the pre-trial investigation against them may be continued pending the consent of the Prosecutor General of the Republic of Kazakhstan, but he must be notified within 24 hours. The Prosecutor General of the Republic of Kazakhstan shall oversee compliance with the law during the investigation.</w:t>
      </w:r>
    </w:p>
    <w:p>
      <w:pPr>
        <w:spacing w:after="0"/>
        <w:ind w:left="0"/>
        <w:jc w:val="both"/>
      </w:pPr>
      <w:r>
        <w:rPr>
          <w:rFonts w:ascii="Times New Roman"/>
          <w:b w:val="false"/>
          <w:i w:val="false"/>
          <w:color w:val="000000"/>
          <w:sz w:val="28"/>
        </w:rPr>
        <w:t>
      Special investigative measures against a judge of the Constitutional Court shall be conducted with the approval of the Prosecutor General of the Republic of Kazakhstan.</w:t>
      </w:r>
    </w:p>
    <w:p>
      <w:pPr>
        <w:spacing w:after="0"/>
        <w:ind w:left="0"/>
        <w:jc w:val="both"/>
      </w:pPr>
      <w:r>
        <w:rPr>
          <w:rFonts w:ascii="Times New Roman"/>
          <w:b w:val="false"/>
          <w:i w:val="false"/>
          <w:color w:val="000000"/>
          <w:sz w:val="28"/>
        </w:rPr>
        <w:t>
      3. The Constitutional Court judges shall not be subject to disciplinary liability.</w:t>
      </w:r>
    </w:p>
    <w:p>
      <w:pPr>
        <w:spacing w:after="0"/>
        <w:ind w:left="0"/>
        <w:jc w:val="both"/>
      </w:pPr>
      <w:r>
        <w:rPr>
          <w:rFonts w:ascii="Times New Roman"/>
          <w:b w:val="false"/>
          <w:i w:val="false"/>
          <w:color w:val="000000"/>
          <w:sz w:val="28"/>
        </w:rPr>
        <w:t>
      4. No one shall have the right to exclude a Constitutional Court judge from participation in a Constitutional Court session, unless his powers are suspended in accordance with this Constitutional Law.</w:t>
      </w:r>
    </w:p>
    <w:p>
      <w:pPr>
        <w:spacing w:after="0"/>
        <w:ind w:left="0"/>
        <w:jc w:val="both"/>
      </w:pPr>
      <w:r>
        <w:rPr>
          <w:rFonts w:ascii="Times New Roman"/>
          <w:b w:val="false"/>
          <w:i w:val="false"/>
          <w:color w:val="000000"/>
          <w:sz w:val="28"/>
        </w:rPr>
        <w:t>
      5. A Constitutional Court judge cannot be held liable, including after the termination of his powers, for the position expressed by him during the examination of the case in the Constitutional Court.</w:t>
      </w:r>
    </w:p>
    <w:p>
      <w:pPr>
        <w:spacing w:after="0"/>
        <w:ind w:left="0"/>
        <w:jc w:val="both"/>
      </w:pPr>
      <w:r>
        <w:rPr>
          <w:rFonts w:ascii="Times New Roman"/>
          <w:b w:val="false"/>
          <w:i w:val="false"/>
          <w:color w:val="000000"/>
          <w:sz w:val="28"/>
        </w:rPr>
        <w:t>
      6. The immunity of the Chairman and judges of the Constitutional Court may be waived by the President of the Republic of Kazakhstan or the Kurultai respectively.</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11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12. Equality of rights of the Constitutional Court judges</w:t>
      </w:r>
    </w:p>
    <w:p>
      <w:pPr>
        <w:spacing w:after="0"/>
        <w:ind w:left="0"/>
        <w:jc w:val="both"/>
      </w:pPr>
      <w:r>
        <w:rPr>
          <w:rFonts w:ascii="Times New Roman"/>
          <w:b w:val="false"/>
          <w:i w:val="false"/>
          <w:color w:val="000000"/>
          <w:sz w:val="28"/>
        </w:rPr>
        <w:t>
      The Constitutional Court Judges shall have equal rights when considering cases being examined by the Constitutional Court and making decisions on them, except for the case provided for in paragraph 3 of Article 58 of this Constitutional Law.</w:t>
      </w:r>
    </w:p>
    <w:p>
      <w:pPr>
        <w:spacing w:after="0"/>
        <w:ind w:left="0"/>
        <w:jc w:val="both"/>
      </w:pPr>
      <w:r>
        <w:rPr>
          <w:rFonts w:ascii="Times New Roman"/>
          <w:b/>
          <w:i w:val="false"/>
          <w:color w:val="000000"/>
          <w:sz w:val="28"/>
        </w:rPr>
        <w:t xml:space="preserve">Article 13. Warranty of the Constitutional Court judges safety </w:t>
      </w:r>
    </w:p>
    <w:p>
      <w:pPr>
        <w:spacing w:after="0"/>
        <w:ind w:left="0"/>
        <w:jc w:val="both"/>
      </w:pPr>
      <w:r>
        <w:rPr>
          <w:rFonts w:ascii="Times New Roman"/>
          <w:b w:val="false"/>
          <w:i w:val="false"/>
          <w:color w:val="000000"/>
          <w:sz w:val="28"/>
        </w:rPr>
        <w:t>
      The Constitutional Court Judges, members of their families, as well as their property shall be under protection of the state.</w:t>
      </w:r>
    </w:p>
    <w:p>
      <w:pPr>
        <w:spacing w:after="0"/>
        <w:ind w:left="0"/>
        <w:jc w:val="both"/>
      </w:pPr>
      <w:r>
        <w:rPr>
          <w:rFonts w:ascii="Times New Roman"/>
          <w:b w:val="false"/>
          <w:i w:val="false"/>
          <w:color w:val="000000"/>
          <w:sz w:val="28"/>
        </w:rPr>
        <w:t>
      The internal affairs bodies shall be obliged to take timely and comprehensive measures to ensure the safety of the Constitutional Court judge and his family members, safety of their property, if the judge makes an appropriate request.</w:t>
      </w:r>
    </w:p>
    <w:p>
      <w:pPr>
        <w:spacing w:after="0"/>
        <w:ind w:left="0"/>
        <w:jc w:val="both"/>
      </w:pPr>
      <w:r>
        <w:rPr>
          <w:rFonts w:ascii="Times New Roman"/>
          <w:b w:val="false"/>
          <w:i w:val="false"/>
          <w:color w:val="000000"/>
          <w:sz w:val="28"/>
        </w:rPr>
        <w:t>
      Damage caused to a Constitutional Court judge and his property in connection with his professional activities shall be compensated at the republican budget expense.</w:t>
      </w:r>
    </w:p>
    <w:p>
      <w:pPr>
        <w:spacing w:after="0"/>
        <w:ind w:left="0"/>
        <w:jc w:val="both"/>
      </w:pPr>
      <w:r>
        <w:rPr>
          <w:rFonts w:ascii="Times New Roman"/>
          <w:b/>
          <w:i w:val="false"/>
          <w:color w:val="000000"/>
          <w:sz w:val="28"/>
        </w:rPr>
        <w:t xml:space="preserve">Article 14. Remuneration and social security of the Constitutional Court judges </w:t>
      </w:r>
    </w:p>
    <w:p>
      <w:pPr>
        <w:spacing w:after="0"/>
        <w:ind w:left="0"/>
        <w:jc w:val="both"/>
      </w:pPr>
      <w:r>
        <w:rPr>
          <w:rFonts w:ascii="Times New Roman"/>
          <w:b w:val="false"/>
          <w:i w:val="false"/>
          <w:color w:val="000000"/>
          <w:sz w:val="28"/>
        </w:rPr>
        <w:t>
      1. The salary of the Chairman, deputy Chairman and judges of the Constitutional Court shall be established in accordance with the procedure provided for in subparagraph 8) of Article 65 of the Constitution of the Republic of Kazakhstan.</w:t>
      </w:r>
    </w:p>
    <w:p>
      <w:pPr>
        <w:spacing w:after="0"/>
        <w:ind w:left="0"/>
        <w:jc w:val="both"/>
      </w:pPr>
      <w:r>
        <w:rPr>
          <w:rFonts w:ascii="Times New Roman"/>
          <w:b w:val="false"/>
          <w:i w:val="false"/>
          <w:color w:val="000000"/>
          <w:sz w:val="28"/>
        </w:rPr>
        <w:t>
      2. Housing, transport and other benefits, medical care and sanatorium treatment of the Constitutional Court chairman shall be provided at the level of the First Deputy Prime Minister, of deputy chairman of the Constitutional Court - at the level of the Deputy Prime Minister, judges of the Constitutional Court - at the level of the Minister of the Republic of Kazakhstan.</w:t>
      </w:r>
    </w:p>
    <w:p>
      <w:pPr>
        <w:spacing w:after="0"/>
        <w:ind w:left="0"/>
        <w:jc w:val="both"/>
      </w:pPr>
      <w:r>
        <w:rPr>
          <w:rFonts w:ascii="Times New Roman"/>
          <w:b w:val="false"/>
          <w:i w:val="false"/>
          <w:color w:val="000000"/>
          <w:sz w:val="28"/>
        </w:rPr>
        <w:t>
      3. The Constitutional Court judges shall be granted annual leave of thirty calendar days with the payment of a health improvement allowance in the amount of two official salaries.</w:t>
      </w:r>
    </w:p>
    <w:p>
      <w:pPr>
        <w:spacing w:after="0"/>
        <w:ind w:left="0"/>
        <w:jc w:val="both"/>
      </w:pPr>
      <w:r>
        <w:rPr>
          <w:rFonts w:ascii="Times New Roman"/>
          <w:b w:val="false"/>
          <w:i w:val="false"/>
          <w:color w:val="000000"/>
          <w:sz w:val="28"/>
        </w:rPr>
        <w:t>
      4. The Constitutional Court judge and his family members shall be reimbursed for relocation expenses if the Constitutional Court judge and his family members live in another area.</w:t>
      </w:r>
    </w:p>
    <w:p>
      <w:pPr>
        <w:spacing w:after="0"/>
        <w:ind w:left="0"/>
        <w:jc w:val="both"/>
      </w:pPr>
      <w:r>
        <w:rPr>
          <w:rFonts w:ascii="Times New Roman"/>
          <w:b w:val="false"/>
          <w:i w:val="false"/>
          <w:color w:val="000000"/>
          <w:sz w:val="28"/>
        </w:rPr>
        <w:t>
      5. Provision of housing for the Constitutional Court judges shall be made at the republican budget expense in case of absence of housing at the Constitutional Court location. The Constitutional Court judge and his family members shall be, on an extraordinary basis, but no later than six months from the date of appointment to the position, provided with suitable living quarters from the state housing stock in accordance with the norms that exclude categorizing of a Constitutional Court judge as a citizen in need of improved living conditions. The official residential premises occupied for permanent residence by a judge of the Constitutional Court may be privatized at his request in the absence of housing in the manner prescribed by the legislation of the Republic of Kazakhstan.</w:t>
      </w:r>
    </w:p>
    <w:p>
      <w:pPr>
        <w:spacing w:after="0"/>
        <w:ind w:left="0"/>
        <w:jc w:val="both"/>
      </w:pPr>
      <w:r>
        <w:rPr>
          <w:rFonts w:ascii="Times New Roman"/>
          <w:b w:val="false"/>
          <w:i w:val="false"/>
          <w:color w:val="000000"/>
          <w:sz w:val="28"/>
        </w:rPr>
        <w:t>
      6. The Constitutional Court judges shall be provided with robes and a badge at the republican budget expense.</w:t>
      </w:r>
    </w:p>
    <w:p>
      <w:pPr>
        <w:spacing w:after="0"/>
        <w:ind w:left="0"/>
        <w:jc w:val="both"/>
      </w:pPr>
      <w:r>
        <w:rPr>
          <w:rFonts w:ascii="Times New Roman"/>
          <w:b w:val="false"/>
          <w:i w:val="false"/>
          <w:color w:val="000000"/>
          <w:sz w:val="28"/>
        </w:rPr>
        <w:t>
      7. The Constitutional Court judges and members of their families cohabiting with them, in accordance with the procedure established by the legislation of the Republic of Kazakhstan, shall be provided with medical care in the relevant state healthcare institutions.</w:t>
      </w:r>
    </w:p>
    <w:p>
      <w:pPr>
        <w:spacing w:after="0"/>
        <w:ind w:left="0"/>
        <w:jc w:val="both"/>
      </w:pPr>
      <w:r>
        <w:rPr>
          <w:rFonts w:ascii="Times New Roman"/>
          <w:b w:val="false"/>
          <w:i w:val="false"/>
          <w:color w:val="000000"/>
          <w:sz w:val="28"/>
        </w:rPr>
        <w:t>
      8. A judge of the Constitutional Court whose powers have been terminated due to the expiration of the term of office established by the Constitution of the Republic of Kazakhstan, who has reached the retirement age established by the legislation of the Republic of Kazakhstan on social protection, is paid a tax-free monthly lifetime maintenance in the amount of one hundred and twenty times the monthly calculation index established by the law on the republican budget for the corresponding financial year. At the same time, a judge of the Constitutional Court has the right to receive one of the following payments at his discretion:</w:t>
      </w:r>
    </w:p>
    <w:p>
      <w:pPr>
        <w:spacing w:after="0"/>
        <w:ind w:left="0"/>
        <w:jc w:val="both"/>
      </w:pPr>
      <w:r>
        <w:rPr>
          <w:rFonts w:ascii="Times New Roman"/>
          <w:b w:val="false"/>
          <w:i w:val="false"/>
          <w:color w:val="000000"/>
          <w:sz w:val="28"/>
        </w:rPr>
        <w:t>
      1) monthly lifetime maintenance;</w:t>
      </w:r>
    </w:p>
    <w:p>
      <w:pPr>
        <w:spacing w:after="0"/>
        <w:ind w:left="0"/>
        <w:jc w:val="both"/>
      </w:pPr>
      <w:r>
        <w:rPr>
          <w:rFonts w:ascii="Times New Roman"/>
          <w:b w:val="false"/>
          <w:i w:val="false"/>
          <w:color w:val="000000"/>
          <w:sz w:val="28"/>
        </w:rPr>
        <w:t>
      2) pension payments by age or pension payments for years of service in accordance with the legislation of the Republic of Kazakhstan on social protection.</w:t>
      </w:r>
    </w:p>
    <w:p>
      <w:pPr>
        <w:spacing w:after="0"/>
        <w:ind w:left="0"/>
        <w:jc w:val="both"/>
      </w:pPr>
      <w:r>
        <w:rPr>
          <w:rFonts w:ascii="Times New Roman"/>
          <w:b w:val="false"/>
          <w:i w:val="false"/>
          <w:color w:val="000000"/>
          <w:sz w:val="28"/>
        </w:rPr>
        <w:t>
      The procedure for payment of monthly lifetime maintenance to a judge of the Constitutional Court is determined by the Government of the Republic of Kazakhstan.</w:t>
      </w:r>
    </w:p>
    <w:p>
      <w:pPr>
        <w:spacing w:after="0"/>
        <w:ind w:left="0"/>
        <w:jc w:val="both"/>
      </w:pPr>
      <w:r>
        <w:rPr>
          <w:rFonts w:ascii="Times New Roman"/>
          <w:b w:val="false"/>
          <w:i w:val="false"/>
          <w:color w:val="000000"/>
          <w:sz w:val="28"/>
        </w:rPr>
        <w:t>
      9. The monthly life maintenance payment to a judge of the Constitutional Court shall be suspended if, in accordance with the procedure established by the legislation of the Republic of Kazakhstan, he occupies a position paid from the republican or local budget or from the funds of the National Bank of the Republic of Kazakhstan, with the exception of a position related to teaching, science or other creative activities.</w:t>
      </w:r>
    </w:p>
    <w:p>
      <w:pPr>
        <w:spacing w:after="0"/>
        <w:ind w:left="0"/>
        <w:jc w:val="both"/>
      </w:pPr>
      <w:r>
        <w:rPr>
          <w:rFonts w:ascii="Times New Roman"/>
          <w:b w:val="false"/>
          <w:i w:val="false"/>
          <w:color w:val="000000"/>
          <w:sz w:val="28"/>
        </w:rPr>
        <w:t>
      In the event of termination of the occupied position paid from the republican or local budget or from the funds of the National Bank of the Republic of Kazakhstan, the monthly life maintenance payment to a judge of the Constitutional Court shall be resumed.</w:t>
      </w:r>
    </w:p>
    <w:p>
      <w:pPr>
        <w:spacing w:after="0"/>
        <w:ind w:left="0"/>
        <w:jc w:val="both"/>
      </w:pPr>
      <w:r>
        <w:rPr>
          <w:rFonts w:ascii="Times New Roman"/>
          <w:b w:val="false"/>
          <w:i w:val="false"/>
          <w:color w:val="000000"/>
          <w:sz w:val="28"/>
        </w:rPr>
        <w:t>
      10. A judge of the Constitutional Court, whose powers are terminated early for reasons other than those specified in paragraph 1 of Article 9 of this Constitutional Law, which are beyond the judge's control and are not of a negative nature, a severance payment equal to one month’s average salary shall be paid to judges who have served on the Constitutional Court for at least three years.</w:t>
      </w:r>
    </w:p>
    <w:p>
      <w:pPr>
        <w:spacing w:after="0"/>
        <w:ind w:left="0"/>
        <w:jc w:val="both"/>
      </w:pPr>
      <w:r>
        <w:rPr>
          <w:rFonts w:ascii="Times New Roman"/>
          <w:b w:val="false"/>
          <w:i w:val="false"/>
          <w:color w:val="000000"/>
          <w:sz w:val="28"/>
        </w:rPr>
        <w:t>
      dated 11.06.2026 № 305-VIII (effective as of 01.07.2026).</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14 as amended by the Constitutional Law of the Republic of Kazakhstan dated 20.04.2023 № 225-VII (shall be enforced from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15. Compensation in case of injury or death of a judge of the Constitutional Court </w:t>
      </w:r>
    </w:p>
    <w:p>
      <w:pPr>
        <w:spacing w:after="0"/>
        <w:ind w:left="0"/>
        <w:jc w:val="both"/>
      </w:pPr>
      <w:r>
        <w:rPr>
          <w:rFonts w:ascii="Times New Roman"/>
          <w:b w:val="false"/>
          <w:i w:val="false"/>
          <w:color w:val="000000"/>
          <w:sz w:val="28"/>
        </w:rPr>
        <w:t>
      1. If a judge of the Constitutional Court sustains an injury (trauma, wound, concussion, occupational disease) during performance of his official duties, he shall be paid a one-time compensation in the amount established by this article.</w:t>
      </w:r>
    </w:p>
    <w:p>
      <w:pPr>
        <w:spacing w:after="0"/>
        <w:ind w:left="0"/>
        <w:jc w:val="both"/>
      </w:pPr>
      <w:r>
        <w:rPr>
          <w:rFonts w:ascii="Times New Roman"/>
          <w:b w:val="false"/>
          <w:i w:val="false"/>
          <w:color w:val="000000"/>
          <w:sz w:val="28"/>
        </w:rPr>
        <w:t>
      2. In case of death of a judge of the Constitutional Court in the performance of official duties or within a year after the termination of the powers of a judge of the Constitutional Court due to injury (trauma, wound, concussion, occupational disease) sustained in the performance of official duties, the heirs shall be paid a one-time compensation in the amount of a thirty-month official salary of a judge of the Constitutional Court.</w:t>
      </w:r>
    </w:p>
    <w:p>
      <w:pPr>
        <w:spacing w:after="0"/>
        <w:ind w:left="0"/>
        <w:jc w:val="both"/>
      </w:pPr>
      <w:r>
        <w:rPr>
          <w:rFonts w:ascii="Times New Roman"/>
          <w:b w:val="false"/>
          <w:i w:val="false"/>
          <w:color w:val="000000"/>
          <w:sz w:val="28"/>
        </w:rPr>
        <w:t xml:space="preserve">
      At the same time, the Constitutional Court judge shall be deprived of the right to compensation referred to in part one of this paragraph, if his powers are terminated due to the effective guilty verdict of the court; </w:t>
      </w:r>
    </w:p>
    <w:p>
      <w:pPr>
        <w:spacing w:after="0"/>
        <w:ind w:left="0"/>
        <w:jc w:val="both"/>
      </w:pPr>
      <w:r>
        <w:rPr>
          <w:rFonts w:ascii="Times New Roman"/>
          <w:b w:val="false"/>
          <w:i w:val="false"/>
          <w:color w:val="000000"/>
          <w:sz w:val="28"/>
        </w:rPr>
        <w:t>
      3. When a judge of the Constitutional Court is found to be disabled as a result of an injury (trauma, wound, concussion, occupational disease) sustained in the performance of his official duties, he shall be paid lump sum compensation in the following amount:</w:t>
      </w:r>
    </w:p>
    <w:p>
      <w:pPr>
        <w:spacing w:after="0"/>
        <w:ind w:left="0"/>
        <w:jc w:val="both"/>
      </w:pPr>
      <w:r>
        <w:rPr>
          <w:rFonts w:ascii="Times New Roman"/>
          <w:b w:val="false"/>
          <w:i w:val="false"/>
          <w:color w:val="000000"/>
          <w:sz w:val="28"/>
        </w:rPr>
        <w:t>
      1) a person with the first disability group - twenty months' salary;</w:t>
      </w:r>
    </w:p>
    <w:p>
      <w:pPr>
        <w:spacing w:after="0"/>
        <w:ind w:left="0"/>
        <w:jc w:val="both"/>
      </w:pPr>
      <w:r>
        <w:rPr>
          <w:rFonts w:ascii="Times New Roman"/>
          <w:b w:val="false"/>
          <w:i w:val="false"/>
          <w:color w:val="000000"/>
          <w:sz w:val="28"/>
        </w:rPr>
        <w:t>
      2) a person with the second disability group - a fifteen month’s official salary;</w:t>
      </w:r>
    </w:p>
    <w:p>
      <w:pPr>
        <w:spacing w:after="0"/>
        <w:ind w:left="0"/>
        <w:jc w:val="both"/>
      </w:pPr>
      <w:r>
        <w:rPr>
          <w:rFonts w:ascii="Times New Roman"/>
          <w:b w:val="false"/>
          <w:i w:val="false"/>
          <w:color w:val="000000"/>
          <w:sz w:val="28"/>
        </w:rPr>
        <w:t>
      3) a person with the third disability group - a five-month official salary.</w:t>
      </w:r>
    </w:p>
    <w:p>
      <w:pPr>
        <w:spacing w:after="0"/>
        <w:ind w:left="0"/>
        <w:jc w:val="both"/>
      </w:pPr>
      <w:r>
        <w:rPr>
          <w:rFonts w:ascii="Times New Roman"/>
          <w:b w:val="false"/>
          <w:i w:val="false"/>
          <w:color w:val="000000"/>
          <w:sz w:val="28"/>
        </w:rPr>
        <w:t>
      4. In the event that a judge of the Constitutional Court sustains a serious injury (trauma, wound, concussion, occupational disease) in the performance of his official duties, which did not result in the establishment of disability, he shall be paid a one-time compensation in the amount of one and a half months of the official salary, a minor injury - half of the monthly official salary.</w:t>
      </w:r>
    </w:p>
    <w:p>
      <w:pPr>
        <w:spacing w:after="0"/>
        <w:ind w:left="0"/>
        <w:jc w:val="both"/>
      </w:pPr>
      <w:r>
        <w:rPr>
          <w:rFonts w:ascii="Times New Roman"/>
          <w:b w:val="false"/>
          <w:i w:val="false"/>
          <w:color w:val="000000"/>
          <w:sz w:val="28"/>
        </w:rPr>
        <w:t>
      5. For the burial of deceased or killed judges of the Constitutional Court and pensioners who have retired from the position of a judge of the Constitutional Court, a one-time monetary compensation shall be paid in the amount of three months' salary of a judge of the Constitutional Court at the time of their death.</w:t>
      </w:r>
    </w:p>
    <w:p>
      <w:pPr>
        <w:spacing w:after="0"/>
        <w:ind w:left="0"/>
        <w:jc w:val="both"/>
      </w:pPr>
      <w:r>
        <w:rPr>
          <w:rFonts w:ascii="Times New Roman"/>
          <w:b w:val="false"/>
          <w:i w:val="false"/>
          <w:color w:val="000000"/>
          <w:sz w:val="28"/>
        </w:rPr>
        <w:t>
      6. The procedure for lump-sum compensation payment shall be determined by the Government of the Republic of Kazakhstan.</w:t>
      </w:r>
    </w:p>
    <w:p>
      <w:pPr>
        <w:spacing w:after="0"/>
        <w:ind w:left="0"/>
        <w:jc w:val="both"/>
      </w:pPr>
      <w:r>
        <w:rPr>
          <w:rFonts w:ascii="Times New Roman"/>
          <w:b w:val="false"/>
          <w:i w:val="false"/>
          <w:color w:val="000000"/>
          <w:sz w:val="28"/>
        </w:rPr>
        <w:t>
      7. A one-time compensation shall not be paid if, in the manner prescribed by the legislation of the Republic of Kazakhstan, it was proved that the injury (trauma, wound, contusion, occupational disease) or death of a judge of the Constitutional Court happened due to circumstances unrelated to the performance of official duties.</w:t>
      </w:r>
    </w:p>
    <w:p>
      <w:pPr>
        <w:spacing w:after="0"/>
        <w:ind w:left="0"/>
        <w:jc w:val="both"/>
      </w:pPr>
      <w:r>
        <w:rPr>
          <w:rFonts w:ascii="Times New Roman"/>
          <w:b/>
          <w:i w:val="false"/>
          <w:color w:val="000000"/>
          <w:sz w:val="28"/>
        </w:rPr>
        <w:t xml:space="preserve">Article 16. Pension provision for the Constitutional Court judges </w:t>
      </w:r>
    </w:p>
    <w:p>
      <w:pPr>
        <w:spacing w:after="0"/>
        <w:ind w:left="0"/>
        <w:jc w:val="both"/>
      </w:pPr>
      <w:r>
        <w:rPr>
          <w:rFonts w:ascii="Times New Roman"/>
          <w:b w:val="false"/>
          <w:i w:val="false"/>
          <w:color w:val="000000"/>
          <w:sz w:val="28"/>
        </w:rPr>
        <w:t>
      Pension provision of judges of the Constitutional Court is carried out in accordance with the procedure and conditions established by the legislation of the Republic of Kazakhstan on social protection.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16 as amended by the Constitutional Law of the Republic of Kazakhstan dated 20.04.2023 № 225-VII (shall be enforced from 01.07.2023).</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4. PROVISION OF THE CONSTITUTIONAL COURT ACTIVITY </w:t>
      </w:r>
    </w:p>
    <w:p>
      <w:pPr>
        <w:spacing w:after="0"/>
        <w:ind w:left="0"/>
        <w:jc w:val="both"/>
      </w:pPr>
      <w:r>
        <w:rPr>
          <w:rFonts w:ascii="Times New Roman"/>
          <w:b/>
          <w:i w:val="false"/>
          <w:color w:val="000000"/>
          <w:sz w:val="28"/>
        </w:rPr>
        <w:t xml:space="preserve">Article 17. Financing of the Constitutional Court activity </w:t>
      </w:r>
    </w:p>
    <w:p>
      <w:pPr>
        <w:spacing w:after="0"/>
        <w:ind w:left="0"/>
        <w:jc w:val="both"/>
      </w:pPr>
      <w:r>
        <w:rPr>
          <w:rFonts w:ascii="Times New Roman"/>
          <w:b w:val="false"/>
          <w:i w:val="false"/>
          <w:color w:val="000000"/>
          <w:sz w:val="28"/>
        </w:rPr>
        <w:t>
      Activities of the Constitutional Court and its Apparatus shall be financed from the republican budget and must enable a full and independent exercise of powers to ensure the supremacy of the Constitution of the Republic of Kazakhstan throughout the territory of the Republic of Kazakhstan.</w:t>
      </w:r>
    </w:p>
    <w:p>
      <w:pPr>
        <w:spacing w:after="0"/>
        <w:ind w:left="0"/>
        <w:jc w:val="both"/>
      </w:pPr>
      <w:r>
        <w:rPr>
          <w:rFonts w:ascii="Times New Roman"/>
          <w:b/>
          <w:i w:val="false"/>
          <w:color w:val="000000"/>
          <w:sz w:val="28"/>
        </w:rPr>
        <w:t>Article 18. The Constitutional Court Apparatus</w:t>
      </w:r>
    </w:p>
    <w:p>
      <w:pPr>
        <w:spacing w:after="0"/>
        <w:ind w:left="0"/>
        <w:jc w:val="both"/>
      </w:pPr>
      <w:r>
        <w:rPr>
          <w:rFonts w:ascii="Times New Roman"/>
          <w:b w:val="false"/>
          <w:i w:val="false"/>
          <w:color w:val="000000"/>
          <w:sz w:val="28"/>
        </w:rPr>
        <w:t>
      The Apparatus of the Constitutional Court is a state body that provides legal, informational- reference, scientific advisory and other support for the Constitutional Court activities.</w:t>
      </w:r>
    </w:p>
    <w:p>
      <w:pPr>
        <w:spacing w:after="0"/>
        <w:ind w:left="0"/>
        <w:jc w:val="both"/>
      </w:pPr>
      <w:r>
        <w:rPr>
          <w:rFonts w:ascii="Times New Roman"/>
          <w:b w:val="false"/>
          <w:i w:val="false"/>
          <w:color w:val="000000"/>
          <w:sz w:val="28"/>
        </w:rPr>
        <w:t>
      The Apparatus of the Constitutional Court is a legal entity in the organizational and legal form of a state institution.</w:t>
      </w:r>
    </w:p>
    <w:p>
      <w:pPr>
        <w:spacing w:after="0"/>
        <w:ind w:left="0"/>
        <w:jc w:val="both"/>
      </w:pPr>
      <w:r>
        <w:rPr>
          <w:rFonts w:ascii="Times New Roman"/>
          <w:b w:val="false"/>
          <w:i w:val="false"/>
          <w:color w:val="000000"/>
          <w:sz w:val="28"/>
        </w:rPr>
        <w:t>
      The activities of the Apparatus of the Constitutional Court shall be regulated by the legislation of the Republic of Kazakhstan, the Rules of the Constitutional Court and the Regulations on the Apparatus of the Constitutional Court.</w:t>
      </w:r>
    </w:p>
    <w:p>
      <w:pPr>
        <w:spacing w:after="0"/>
        <w:ind w:left="0"/>
        <w:jc w:val="both"/>
      </w:pPr>
      <w:r>
        <w:rPr>
          <w:rFonts w:ascii="Times New Roman"/>
          <w:b w:val="false"/>
          <w:i w:val="false"/>
          <w:color w:val="000000"/>
          <w:sz w:val="28"/>
        </w:rPr>
        <w:t>
      The Constitutional Court staff is civil servants.</w:t>
      </w:r>
    </w:p>
    <w:p>
      <w:pPr>
        <w:spacing w:after="0"/>
        <w:ind w:left="0"/>
        <w:jc w:val="both"/>
      </w:pPr>
      <w:r>
        <w:rPr>
          <w:rFonts w:ascii="Times New Roman"/>
          <w:b w:val="false"/>
          <w:i w:val="false"/>
          <w:color w:val="000000"/>
          <w:sz w:val="28"/>
        </w:rPr>
        <w:t>
      The legal status and remuneration of the staff of the Constitutional Court Apparatus shall be regulated by the legislation of the Republic of Kazakhstan in public service.</w:t>
      </w:r>
    </w:p>
    <w:p>
      <w:pPr>
        <w:spacing w:after="0"/>
        <w:ind w:left="0"/>
        <w:jc w:val="both"/>
      </w:pPr>
      <w:r>
        <w:rPr>
          <w:rFonts w:ascii="Times New Roman"/>
          <w:b/>
          <w:i w:val="false"/>
          <w:color w:val="000000"/>
          <w:sz w:val="28"/>
        </w:rPr>
        <w:t>Article 19. Analyst of the Constitutional Court</w:t>
      </w:r>
    </w:p>
    <w:p>
      <w:pPr>
        <w:spacing w:after="0"/>
        <w:ind w:left="0"/>
        <w:jc w:val="both"/>
      </w:pPr>
      <w:r>
        <w:rPr>
          <w:rFonts w:ascii="Times New Roman"/>
          <w:b w:val="false"/>
          <w:i w:val="false"/>
          <w:color w:val="000000"/>
          <w:sz w:val="28"/>
        </w:rPr>
        <w:t>
      1. An analyst of the Constitutional Court shall be a civil servant who shall provide legal and scientific and analytical support of constitutional proceedings and contribute to appropriate consideration of applications filed to the Constitutional Court.</w:t>
      </w:r>
    </w:p>
    <w:p>
      <w:pPr>
        <w:spacing w:after="0"/>
        <w:ind w:left="0"/>
        <w:jc w:val="both"/>
      </w:pPr>
      <w:r>
        <w:rPr>
          <w:rFonts w:ascii="Times New Roman"/>
          <w:b w:val="false"/>
          <w:i w:val="false"/>
          <w:color w:val="000000"/>
          <w:sz w:val="28"/>
        </w:rPr>
        <w:t>
      2. Analyst of the Constitutional Court shall:</w:t>
      </w:r>
    </w:p>
    <w:p>
      <w:pPr>
        <w:spacing w:after="0"/>
        <w:ind w:left="0"/>
        <w:jc w:val="both"/>
      </w:pPr>
      <w:r>
        <w:rPr>
          <w:rFonts w:ascii="Times New Roman"/>
          <w:b w:val="false"/>
          <w:i w:val="false"/>
          <w:color w:val="000000"/>
          <w:sz w:val="28"/>
        </w:rPr>
        <w:t>
      1) in interaction with the judge of the Constitutional Court - rapporteur, take measures to prepare materials for the Constitutional Court session;</w:t>
      </w:r>
    </w:p>
    <w:p>
      <w:pPr>
        <w:spacing w:after="0"/>
        <w:ind w:left="0"/>
        <w:jc w:val="both"/>
      </w:pPr>
      <w:r>
        <w:rPr>
          <w:rFonts w:ascii="Times New Roman"/>
          <w:b w:val="false"/>
          <w:i w:val="false"/>
          <w:color w:val="000000"/>
          <w:sz w:val="28"/>
        </w:rPr>
        <w:t>
      2) prepare draft procedural documents on involving experts (specialists), interviewing interested parties and carrying out other actions on the application;</w:t>
      </w:r>
    </w:p>
    <w:p>
      <w:pPr>
        <w:spacing w:after="0"/>
        <w:ind w:left="0"/>
        <w:jc w:val="both"/>
      </w:pPr>
      <w:r>
        <w:rPr>
          <w:rFonts w:ascii="Times New Roman"/>
          <w:b w:val="false"/>
          <w:i w:val="false"/>
          <w:color w:val="000000"/>
          <w:sz w:val="28"/>
        </w:rPr>
        <w:t>
      3) analyze and summarize the constitutional proceedings materials with the preparation of a report for the Constitutional Court judges;</w:t>
      </w:r>
    </w:p>
    <w:p>
      <w:pPr>
        <w:spacing w:after="0"/>
        <w:ind w:left="0"/>
        <w:jc w:val="both"/>
      </w:pPr>
      <w:r>
        <w:rPr>
          <w:rFonts w:ascii="Times New Roman"/>
          <w:b w:val="false"/>
          <w:i w:val="false"/>
          <w:color w:val="000000"/>
          <w:sz w:val="28"/>
        </w:rPr>
        <w:t>
      4) perform other functions established by the legislation of the Republic of Kazakhstan.</w:t>
      </w:r>
    </w:p>
    <w:p>
      <w:pPr>
        <w:spacing w:after="0"/>
        <w:ind w:left="0"/>
        <w:jc w:val="both"/>
      </w:pPr>
      <w:r>
        <w:rPr>
          <w:rFonts w:ascii="Times New Roman"/>
          <w:b/>
          <w:i w:val="false"/>
          <w:color w:val="000000"/>
          <w:sz w:val="28"/>
        </w:rPr>
        <w:t>Article 20. Scientific Advisory Council under the Constitutional Court</w:t>
      </w:r>
    </w:p>
    <w:p>
      <w:pPr>
        <w:spacing w:after="0"/>
        <w:ind w:left="0"/>
        <w:jc w:val="both"/>
      </w:pPr>
      <w:r>
        <w:rPr>
          <w:rFonts w:ascii="Times New Roman"/>
          <w:b w:val="false"/>
          <w:i w:val="false"/>
          <w:color w:val="000000"/>
          <w:sz w:val="28"/>
        </w:rPr>
        <w:t>
      1. A scientific advisory council, which is a consultative and advisory body, may be formed at the Constitutional Court.</w:t>
      </w:r>
    </w:p>
    <w:p>
      <w:pPr>
        <w:spacing w:after="0"/>
        <w:ind w:left="0"/>
        <w:jc w:val="both"/>
      </w:pPr>
      <w:r>
        <w:rPr>
          <w:rFonts w:ascii="Times New Roman"/>
          <w:b w:val="false"/>
          <w:i w:val="false"/>
          <w:color w:val="000000"/>
          <w:sz w:val="28"/>
        </w:rPr>
        <w:t>
      2. The composition, tasks and procedure for the activities of the scientific advisory council shall be governed by the regulation approved by the Constitutional Court.</w:t>
      </w:r>
    </w:p>
    <w:p>
      <w:pPr>
        <w:spacing w:after="0"/>
        <w:ind w:left="0"/>
        <w:jc w:val="both"/>
      </w:pPr>
      <w:r>
        <w:rPr>
          <w:rFonts w:ascii="Times New Roman"/>
          <w:b/>
          <w:i w:val="false"/>
          <w:color w:val="000000"/>
          <w:sz w:val="28"/>
        </w:rPr>
        <w:t>Article 21. International cooperation of the Constitutional Court</w:t>
      </w:r>
    </w:p>
    <w:p>
      <w:pPr>
        <w:spacing w:after="0"/>
        <w:ind w:left="0"/>
        <w:jc w:val="both"/>
      </w:pPr>
      <w:r>
        <w:rPr>
          <w:rFonts w:ascii="Times New Roman"/>
          <w:b w:val="false"/>
          <w:i w:val="false"/>
          <w:color w:val="000000"/>
          <w:sz w:val="28"/>
        </w:rPr>
        <w:t>
      In accordance with the procedure established by the legislation of the Republic of Kazakhstan, the Constitutional Court shall cooperate with international and regional human rights organizations, as well as constitutional control bodies of foreign states, may be a member of associations and other organizations created by them. Agreements (memorandums) on cooperation may be concluded to determine the subject and mechanism of interaction.</w:t>
      </w:r>
    </w:p>
    <w:p>
      <w:pPr>
        <w:spacing w:after="0"/>
        <w:ind w:left="0"/>
        <w:jc w:val="both"/>
      </w:pPr>
      <w:r>
        <w:rPr>
          <w:rFonts w:ascii="Times New Roman"/>
          <w:b/>
          <w:i w:val="false"/>
          <w:color w:val="000000"/>
          <w:sz w:val="28"/>
        </w:rPr>
        <w:t>Article 22. Certificates, badge and robes of judges of the Constitutional Court, also official publication and other resources of the Constitutional Court</w:t>
      </w:r>
    </w:p>
    <w:p>
      <w:pPr>
        <w:spacing w:after="0"/>
        <w:ind w:left="0"/>
        <w:jc w:val="both"/>
      </w:pPr>
      <w:r>
        <w:rPr>
          <w:rFonts w:ascii="Times New Roman"/>
          <w:b w:val="false"/>
          <w:i w:val="false"/>
          <w:color w:val="000000"/>
          <w:sz w:val="28"/>
        </w:rPr>
        <w:t>
      1. Judges of the Constitutional Court shall be issued certificates of the established form, signed by the President of the Republic of Kazakhstan, as well as a badge and a robe.</w:t>
      </w:r>
    </w:p>
    <w:p>
      <w:pPr>
        <w:spacing w:after="0"/>
        <w:ind w:left="0"/>
        <w:jc w:val="both"/>
      </w:pPr>
      <w:r>
        <w:rPr>
          <w:rFonts w:ascii="Times New Roman"/>
          <w:b w:val="false"/>
          <w:i w:val="false"/>
          <w:color w:val="000000"/>
          <w:sz w:val="28"/>
        </w:rPr>
        <w:t>
      2. Regulations on the badge and robe, their models and description shall be approved by the Constitutional Court.</w:t>
      </w:r>
    </w:p>
    <w:p>
      <w:pPr>
        <w:spacing w:after="0"/>
        <w:ind w:left="0"/>
        <w:jc w:val="both"/>
      </w:pPr>
      <w:r>
        <w:rPr>
          <w:rFonts w:ascii="Times New Roman"/>
          <w:b w:val="false"/>
          <w:i w:val="false"/>
          <w:color w:val="000000"/>
          <w:sz w:val="28"/>
        </w:rPr>
        <w:t>
      3. The official publication of the Constitutional Court shall be the Bulletin of the Constitutional Court of the Republic of Kazakhstan.</w:t>
      </w:r>
    </w:p>
    <w:p>
      <w:pPr>
        <w:spacing w:after="0"/>
        <w:ind w:left="0"/>
        <w:jc w:val="both"/>
      </w:pPr>
      <w:r>
        <w:rPr>
          <w:rFonts w:ascii="Times New Roman"/>
          <w:b w:val="false"/>
          <w:i w:val="false"/>
          <w:color w:val="000000"/>
          <w:sz w:val="28"/>
        </w:rPr>
        <w:t>
      4. The Constitutional Court shall have the right to create a library, an Internet resource, symbols and other insignia.</w:t>
      </w:r>
    </w:p>
    <w:p>
      <w:pPr>
        <w:spacing w:after="0"/>
        <w:ind w:left="0"/>
        <w:jc w:val="left"/>
      </w:pPr>
      <w:r>
        <w:rPr>
          <w:rFonts w:ascii="Times New Roman"/>
          <w:b/>
          <w:i w:val="false"/>
          <w:color w:val="000000"/>
        </w:rPr>
        <w:t xml:space="preserve"> Chapter 5. JURISDICTION OF THE CONSTITUTIONAL COURT AND ORGANIZATIONAL FORMS OF ITS EXERCISING</w:t>
      </w:r>
    </w:p>
    <w:p>
      <w:pPr>
        <w:spacing w:after="0"/>
        <w:ind w:left="0"/>
        <w:jc w:val="both"/>
      </w:pPr>
      <w:r>
        <w:rPr>
          <w:rFonts w:ascii="Times New Roman"/>
          <w:b w:val="false"/>
          <w:i w:val="false"/>
          <w:color w:val="000000"/>
          <w:sz w:val="28"/>
        </w:rPr>
        <w:t>
      Article 23. Jurisdiction of the Constitutional Court</w:t>
      </w:r>
    </w:p>
    <w:p>
      <w:pPr>
        <w:spacing w:after="0"/>
        <w:ind w:left="0"/>
        <w:jc w:val="both"/>
      </w:pPr>
      <w:r>
        <w:rPr>
          <w:rFonts w:ascii="Times New Roman"/>
          <w:b w:val="false"/>
          <w:i w:val="false"/>
          <w:color w:val="000000"/>
          <w:sz w:val="28"/>
        </w:rPr>
        <w:t>
      1. The Constitutional Court in accordance with subparagraph 1) of paragraph 1 of Article 73 of the Constitution of the Republic of Kazakhstan shall decide in the event of a dispute the legality of the following:</w:t>
      </w:r>
    </w:p>
    <w:p>
      <w:pPr>
        <w:spacing w:after="0"/>
        <w:ind w:left="0"/>
        <w:jc w:val="both"/>
      </w:pPr>
      <w:r>
        <w:rPr>
          <w:rFonts w:ascii="Times New Roman"/>
          <w:b w:val="false"/>
          <w:i w:val="false"/>
          <w:color w:val="000000"/>
          <w:sz w:val="28"/>
        </w:rPr>
        <w:t>
      1) election of the President of the Republic of Kazakhstan;</w:t>
      </w:r>
    </w:p>
    <w:p>
      <w:pPr>
        <w:spacing w:after="0"/>
        <w:ind w:left="0"/>
        <w:jc w:val="both"/>
      </w:pPr>
      <w:r>
        <w:rPr>
          <w:rFonts w:ascii="Times New Roman"/>
          <w:b w:val="false"/>
          <w:i w:val="false"/>
          <w:color w:val="000000"/>
          <w:sz w:val="28"/>
        </w:rPr>
        <w:t>
      2) election of deputies of the Kurultai of the Republic of Kazakhstan;</w:t>
      </w:r>
    </w:p>
    <w:p>
      <w:pPr>
        <w:spacing w:after="0"/>
        <w:ind w:left="0"/>
        <w:jc w:val="both"/>
      </w:pPr>
      <w:r>
        <w:rPr>
          <w:rFonts w:ascii="Times New Roman"/>
          <w:b w:val="false"/>
          <w:i w:val="false"/>
          <w:color w:val="000000"/>
          <w:sz w:val="28"/>
        </w:rPr>
        <w:t>
      3) a national referendum.</w:t>
      </w:r>
    </w:p>
    <w:p>
      <w:pPr>
        <w:spacing w:after="0"/>
        <w:ind w:left="0"/>
        <w:jc w:val="both"/>
      </w:pPr>
      <w:r>
        <w:rPr>
          <w:rFonts w:ascii="Times New Roman"/>
          <w:b w:val="false"/>
          <w:i w:val="false"/>
          <w:color w:val="000000"/>
          <w:sz w:val="28"/>
        </w:rPr>
        <w:t>
      2. The Constitutional Court in accordance with subparagraphs 2), 3), 4) and 5) of paragraph 1 of Article 73 of the Constitution of the Republic of Kazakhstan shall review for compliance with the Constitution of the Republic of Kazakhstan:</w:t>
      </w:r>
    </w:p>
    <w:p>
      <w:pPr>
        <w:spacing w:after="0"/>
        <w:ind w:left="0"/>
        <w:jc w:val="both"/>
      </w:pPr>
      <w:r>
        <w:rPr>
          <w:rFonts w:ascii="Times New Roman"/>
          <w:b w:val="false"/>
          <w:i w:val="false"/>
          <w:color w:val="000000"/>
          <w:sz w:val="28"/>
        </w:rPr>
        <w:t>
      1) the laws adopted by the Kurultai of the Republic of Kazakhstan before they are signed by the President of the Republic of Kazakhstan;</w:t>
      </w:r>
    </w:p>
    <w:p>
      <w:pPr>
        <w:spacing w:after="0"/>
        <w:ind w:left="0"/>
        <w:jc w:val="both"/>
      </w:pPr>
      <w:r>
        <w:rPr>
          <w:rFonts w:ascii="Times New Roman"/>
          <w:b w:val="false"/>
          <w:i w:val="false"/>
          <w:color w:val="000000"/>
          <w:sz w:val="28"/>
        </w:rPr>
        <w:t>
      2) the resolutions adopted by the Kurultai of the Republic of Kazakhstan;</w:t>
      </w:r>
    </w:p>
    <w:p>
      <w:pPr>
        <w:spacing w:after="0"/>
        <w:ind w:left="0"/>
        <w:jc w:val="both"/>
      </w:pPr>
      <w:r>
        <w:rPr>
          <w:rFonts w:ascii="Times New Roman"/>
          <w:b w:val="false"/>
          <w:i w:val="false"/>
          <w:color w:val="000000"/>
          <w:sz w:val="28"/>
        </w:rPr>
        <w:t>
      3) the international treaties before their ratification;</w:t>
      </w:r>
    </w:p>
    <w:p>
      <w:pPr>
        <w:spacing w:after="0"/>
        <w:ind w:left="0"/>
        <w:jc w:val="both"/>
      </w:pPr>
      <w:r>
        <w:rPr>
          <w:rFonts w:ascii="Times New Roman"/>
          <w:b w:val="false"/>
          <w:i w:val="false"/>
          <w:color w:val="000000"/>
          <w:sz w:val="28"/>
        </w:rPr>
        <w:t>
      4) implementation of decisions of international organizations and their bodies.</w:t>
      </w:r>
    </w:p>
    <w:p>
      <w:pPr>
        <w:spacing w:after="0"/>
        <w:ind w:left="0"/>
        <w:jc w:val="both"/>
      </w:pPr>
      <w:r>
        <w:rPr>
          <w:rFonts w:ascii="Times New Roman"/>
          <w:b w:val="false"/>
          <w:i w:val="false"/>
          <w:color w:val="000000"/>
          <w:sz w:val="28"/>
        </w:rPr>
        <w:t>
      3. The Constitutional Court in accordance with subparagraphs 6) and 7) of paragraph 1 and paragraph 6 of Article 73 of the Constitution of the Republic of Kazakhstan shall:</w:t>
      </w:r>
    </w:p>
    <w:p>
      <w:pPr>
        <w:spacing w:after="0"/>
        <w:ind w:left="0"/>
        <w:jc w:val="both"/>
      </w:pPr>
      <w:r>
        <w:rPr>
          <w:rFonts w:ascii="Times New Roman"/>
          <w:b w:val="false"/>
          <w:i w:val="false"/>
          <w:color w:val="000000"/>
          <w:sz w:val="28"/>
        </w:rPr>
        <w:t>
      1) make an official interpretation of the provisions of the Constitution of the Republic of Kazakhstan;</w:t>
      </w:r>
    </w:p>
    <w:p>
      <w:pPr>
        <w:spacing w:after="0"/>
        <w:ind w:left="0"/>
        <w:jc w:val="both"/>
      </w:pPr>
      <w:r>
        <w:rPr>
          <w:rFonts w:ascii="Times New Roman"/>
          <w:b w:val="false"/>
          <w:i w:val="false"/>
          <w:color w:val="000000"/>
          <w:sz w:val="28"/>
        </w:rPr>
        <w:t>
      2) issue conclusions in cases, established by Articles 50 and 51 of the Constitution of the Republic of Kazakhstan.</w:t>
      </w:r>
    </w:p>
    <w:p>
      <w:pPr>
        <w:spacing w:after="0"/>
        <w:ind w:left="0"/>
        <w:jc w:val="both"/>
      </w:pPr>
      <w:r>
        <w:rPr>
          <w:rFonts w:ascii="Times New Roman"/>
          <w:b w:val="false"/>
          <w:i w:val="false"/>
          <w:color w:val="000000"/>
          <w:sz w:val="28"/>
        </w:rPr>
        <w:t>
      4. The Constitutional Court in accordance with:</w:t>
      </w:r>
    </w:p>
    <w:p>
      <w:pPr>
        <w:spacing w:after="0"/>
        <w:ind w:left="0"/>
        <w:jc w:val="both"/>
      </w:pPr>
      <w:r>
        <w:rPr>
          <w:rFonts w:ascii="Times New Roman"/>
          <w:b w:val="false"/>
          <w:i w:val="false"/>
          <w:color w:val="000000"/>
          <w:sz w:val="28"/>
        </w:rPr>
        <w:t>
      1) subparagraph 14) of Article 56 of the Constitution of the Republic of Kazakhstan shall annually report to the Kurultai of the Republic of Kazakhstan on the state of constitutional legality in the Republic of Kazakhstan, based on the analysis of the constitutional proceedings practice;</w:t>
      </w:r>
    </w:p>
    <w:p>
      <w:pPr>
        <w:spacing w:after="0"/>
        <w:ind w:left="0"/>
        <w:jc w:val="both"/>
      </w:pPr>
      <w:r>
        <w:rPr>
          <w:rFonts w:ascii="Times New Roman"/>
          <w:b w:val="false"/>
          <w:i w:val="false"/>
          <w:color w:val="000000"/>
          <w:sz w:val="28"/>
        </w:rPr>
        <w:t>
      2) paragraph 2 of Article 73 of the Constitution of the Republic of Kazakhstan it shall examine petitions of the President of the Republic of Kazakhstan in cases, stipulated by subparagraph 11) of Article 46 of the Constitution of the Republic of Kazakhstan, as well as applications of courts in cases, stipulated by Article 79 of the Constitution of the Republic of Kazakhstan;</w:t>
      </w:r>
    </w:p>
    <w:p>
      <w:pPr>
        <w:spacing w:after="0"/>
        <w:ind w:left="0"/>
        <w:jc w:val="both"/>
      </w:pPr>
      <w:r>
        <w:rPr>
          <w:rFonts w:ascii="Times New Roman"/>
          <w:b w:val="false"/>
          <w:i w:val="false"/>
          <w:color w:val="000000"/>
          <w:sz w:val="28"/>
        </w:rPr>
        <w:t>
      3) paragraph 3 of Article 73 of the Constitution of the Republic of Kazakhstan, upon applications from citizens of the Republic of Kazakhstan it shall review regulatory legal acts of the Republic of Kazakhstan that directly affect their rights and freedoms, as provided for by the Constitution of the Republic of Kazakhstan, for compliance with the Constitution of the Republic of Kazakhstan;</w:t>
      </w:r>
    </w:p>
    <w:p>
      <w:pPr>
        <w:spacing w:after="0"/>
        <w:ind w:left="0"/>
        <w:jc w:val="both"/>
      </w:pPr>
      <w:r>
        <w:rPr>
          <w:rFonts w:ascii="Times New Roman"/>
          <w:b w:val="false"/>
          <w:i w:val="false"/>
          <w:color w:val="000000"/>
          <w:sz w:val="28"/>
        </w:rPr>
        <w:t>
      4) paragraph 4 of Article 73 of the Constitution of the Republic of Kazakhstan it shall examine applications from the Prosecutor General of the Republic of Kazakhstan;</w:t>
      </w:r>
    </w:p>
    <w:p>
      <w:pPr>
        <w:spacing w:after="0"/>
        <w:ind w:left="0"/>
        <w:jc w:val="both"/>
      </w:pPr>
      <w:r>
        <w:rPr>
          <w:rFonts w:ascii="Times New Roman"/>
          <w:b w:val="false"/>
          <w:i w:val="false"/>
          <w:color w:val="000000"/>
          <w:sz w:val="28"/>
        </w:rPr>
        <w:t>
      5) paragraph 5 of Article 73 of the Constitution of the Republic of Kazakhstan it shall examine applications from the Human Rights Commissioner of the Republic of Kazakhstan.</w:t>
      </w:r>
    </w:p>
    <w:p>
      <w:pPr>
        <w:spacing w:after="0"/>
        <w:ind w:left="0"/>
        <w:jc w:val="both"/>
      </w:pPr>
      <w:r>
        <w:rPr>
          <w:rFonts w:ascii="Times New Roman"/>
          <w:b w:val="false"/>
          <w:i w:val="false"/>
          <w:color w:val="000000"/>
          <w:sz w:val="28"/>
        </w:rPr>
        <w:t>
      5. The Constitutional Court shall resolve exclusively the matters of law and shall not assess the factual circumstances, actions and (or) inaction of officials and judges that served as the ground for the application.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23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24. Other powers of the Constitutional Court</w:t>
      </w:r>
    </w:p>
    <w:p>
      <w:pPr>
        <w:spacing w:after="0"/>
        <w:ind w:left="0"/>
        <w:jc w:val="both"/>
      </w:pPr>
      <w:r>
        <w:rPr>
          <w:rFonts w:ascii="Times New Roman"/>
          <w:b w:val="false"/>
          <w:i w:val="false"/>
          <w:color w:val="000000"/>
          <w:sz w:val="28"/>
        </w:rPr>
        <w:t>
      The Constitutional Court shall:</w:t>
      </w:r>
    </w:p>
    <w:p>
      <w:pPr>
        <w:spacing w:after="0"/>
        <w:ind w:left="0"/>
        <w:jc w:val="both"/>
      </w:pPr>
      <w:r>
        <w:rPr>
          <w:rFonts w:ascii="Times New Roman"/>
          <w:b w:val="false"/>
          <w:i w:val="false"/>
          <w:color w:val="000000"/>
          <w:sz w:val="28"/>
        </w:rPr>
        <w:t>
      1) within its competence, have the right to require and receive documents, materials and other information from all state bodies, organizations, also to involve in accordance with the established procedure, experts (specialists) for expert and research advisory work (on such requests, the necessary documents and other information must be provided within fifteen working days, unless otherwise specified by the Constitutional Court);</w:t>
      </w:r>
    </w:p>
    <w:p>
      <w:pPr>
        <w:spacing w:after="0"/>
        <w:ind w:left="0"/>
        <w:jc w:val="both"/>
      </w:pPr>
      <w:r>
        <w:rPr>
          <w:rFonts w:ascii="Times New Roman"/>
          <w:b w:val="false"/>
          <w:i w:val="false"/>
          <w:color w:val="000000"/>
          <w:sz w:val="28"/>
        </w:rPr>
        <w:t>
      2) exercise other powers established by this Constitutional Law.</w:t>
      </w:r>
    </w:p>
    <w:p>
      <w:pPr>
        <w:spacing w:after="0"/>
        <w:ind w:left="0"/>
        <w:jc w:val="both"/>
      </w:pPr>
      <w:r>
        <w:rPr>
          <w:rFonts w:ascii="Times New Roman"/>
          <w:b/>
          <w:i w:val="false"/>
          <w:color w:val="000000"/>
          <w:sz w:val="28"/>
        </w:rPr>
        <w:t>Article 25. Sessions of the Constitutional Court</w:t>
      </w:r>
    </w:p>
    <w:p>
      <w:pPr>
        <w:spacing w:after="0"/>
        <w:ind w:left="0"/>
        <w:jc w:val="both"/>
      </w:pPr>
      <w:r>
        <w:rPr>
          <w:rFonts w:ascii="Times New Roman"/>
          <w:b w:val="false"/>
          <w:i w:val="false"/>
          <w:color w:val="000000"/>
          <w:sz w:val="28"/>
        </w:rPr>
        <w:t>
      1. The Constitutional Court shall consider and resolve issues that are within its powers at the Constitutional Court sessions.</w:t>
      </w:r>
    </w:p>
    <w:p>
      <w:pPr>
        <w:spacing w:after="0"/>
        <w:ind w:left="0"/>
        <w:jc w:val="both"/>
      </w:pPr>
      <w:r>
        <w:rPr>
          <w:rFonts w:ascii="Times New Roman"/>
          <w:b w:val="false"/>
          <w:i w:val="false"/>
          <w:color w:val="000000"/>
          <w:sz w:val="28"/>
        </w:rPr>
        <w:t>
      2. A session of the Constitutional Court shall be deemed duly constituted if at least two thirds of the total number of Constitutional Court judges is present, unless otherwise provided by this article.</w:t>
      </w:r>
    </w:p>
    <w:p>
      <w:pPr>
        <w:spacing w:after="0"/>
        <w:ind w:left="0"/>
        <w:jc w:val="both"/>
      </w:pPr>
      <w:r>
        <w:rPr>
          <w:rFonts w:ascii="Times New Roman"/>
          <w:b w:val="false"/>
          <w:i w:val="false"/>
          <w:color w:val="000000"/>
          <w:sz w:val="28"/>
        </w:rPr>
        <w:t>
      3. Citizens' applications at a session may be examined by judges’ panels of five judges of the Constitutional Court formed by the Constitutional Court. However, regulatory resolutions of the Constitutional Court can only be adopted unanimously.</w:t>
      </w:r>
    </w:p>
    <w:p>
      <w:pPr>
        <w:spacing w:after="0"/>
        <w:ind w:left="0"/>
        <w:jc w:val="both"/>
      </w:pPr>
      <w:r>
        <w:rPr>
          <w:rFonts w:ascii="Times New Roman"/>
          <w:b w:val="false"/>
          <w:i w:val="false"/>
          <w:color w:val="000000"/>
          <w:sz w:val="28"/>
        </w:rPr>
        <w:t>
      Regulatory resolutions of the Constitutional Court adopted by the panels of the Constitutional Court judges, before they are signed by the Chairman of the Constitutional Court, shall be preliminarily endorsed by the signatures of the Constitutional Court judges who took part in the voting.</w:t>
      </w:r>
    </w:p>
    <w:p>
      <w:pPr>
        <w:spacing w:after="0"/>
        <w:ind w:left="0"/>
        <w:jc w:val="both"/>
      </w:pPr>
      <w:r>
        <w:rPr>
          <w:rFonts w:ascii="Times New Roman"/>
          <w:b w:val="false"/>
          <w:i w:val="false"/>
          <w:color w:val="000000"/>
          <w:sz w:val="28"/>
        </w:rPr>
        <w:t>
      4. If the decision of the judges’ panel is not adopted, and also in the event that the decision of the judges’ panel, on the request of a citizen, can lead to discrepancies in the legal positions expressed in earlier decisions, or touches upon conceptual issues of importance, then the chairman of the Constitutional Court shall introduce this application to a session of the Constitutional Court, which is conducted subject to the requirements of paragraph 2 of this article.</w:t>
      </w:r>
    </w:p>
    <w:p>
      <w:pPr>
        <w:spacing w:after="0"/>
        <w:ind w:left="0"/>
        <w:jc w:val="both"/>
      </w:pPr>
      <w:r>
        <w:rPr>
          <w:rFonts w:ascii="Times New Roman"/>
          <w:b w:val="false"/>
          <w:i w:val="false"/>
          <w:color w:val="000000"/>
          <w:sz w:val="28"/>
        </w:rPr>
        <w:t>
      5. The consideration at a session of accepting for constitutional proceedings an application from the entities, referred to in paragraphs 3, 4 and 5 of Article 73 of the Constitution of the Republic of Kazakhstan may be carried out by three judges of the Constitutional Court under the chairmanship of the Chairman of the Constitutional Court, his deputy or one of the judges on behalf of the Chairman of the Constitutional Court.</w:t>
      </w:r>
    </w:p>
    <w:p>
      <w:pPr>
        <w:spacing w:after="0"/>
        <w:ind w:left="0"/>
        <w:jc w:val="both"/>
      </w:pPr>
      <w:r>
        <w:rPr>
          <w:rFonts w:ascii="Times New Roman"/>
          <w:b w:val="false"/>
          <w:i w:val="false"/>
          <w:color w:val="000000"/>
          <w:sz w:val="28"/>
        </w:rPr>
        <w:t>
      6. Sessions of the Constitutional Court shall be convened as necessary by the Chairman of the Constitutional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25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26. Conferences of the Constitutional Court</w:t>
      </w:r>
    </w:p>
    <w:p>
      <w:pPr>
        <w:spacing w:after="0"/>
        <w:ind w:left="0"/>
        <w:jc w:val="both"/>
      </w:pPr>
      <w:r>
        <w:rPr>
          <w:rFonts w:ascii="Times New Roman"/>
          <w:b w:val="false"/>
          <w:i w:val="false"/>
          <w:color w:val="000000"/>
          <w:sz w:val="28"/>
        </w:rPr>
        <w:t>
      Conferences of the Constitutional Court may be held on issues not directly related to the implementation of constitutional proceedings and not related to issues resolved at the Constitutional Court sessions.</w:t>
      </w:r>
    </w:p>
    <w:p>
      <w:pPr>
        <w:spacing w:after="0"/>
        <w:ind w:left="0"/>
        <w:jc w:val="both"/>
      </w:pPr>
      <w:r>
        <w:rPr>
          <w:rFonts w:ascii="Times New Roman"/>
          <w:b/>
          <w:i w:val="false"/>
          <w:color w:val="000000"/>
          <w:sz w:val="28"/>
        </w:rPr>
        <w:t>Article 27. Powers of the Chairman of the Constitutional Court</w:t>
      </w:r>
    </w:p>
    <w:p>
      <w:pPr>
        <w:spacing w:after="0"/>
        <w:ind w:left="0"/>
        <w:jc w:val="both"/>
      </w:pPr>
      <w:r>
        <w:rPr>
          <w:rFonts w:ascii="Times New Roman"/>
          <w:b w:val="false"/>
          <w:i w:val="false"/>
          <w:color w:val="000000"/>
          <w:sz w:val="28"/>
        </w:rPr>
        <w:t>
      1. Chairman of the Constitutional Court shall:</w:t>
      </w:r>
    </w:p>
    <w:p>
      <w:pPr>
        <w:spacing w:after="0"/>
        <w:ind w:left="0"/>
        <w:jc w:val="both"/>
      </w:pPr>
      <w:r>
        <w:rPr>
          <w:rFonts w:ascii="Times New Roman"/>
          <w:b w:val="false"/>
          <w:i w:val="false"/>
          <w:color w:val="000000"/>
          <w:sz w:val="28"/>
        </w:rPr>
        <w:t>
      1) represent the Constitutional Court in relations with state bodies and organizations of the Republic of Kazakhstan, as well as with bodies of foreign states and international organizations;</w:t>
      </w:r>
    </w:p>
    <w:p>
      <w:pPr>
        <w:spacing w:after="0"/>
        <w:ind w:left="0"/>
        <w:jc w:val="both"/>
      </w:pPr>
      <w:r>
        <w:rPr>
          <w:rFonts w:ascii="Times New Roman"/>
          <w:b w:val="false"/>
          <w:i w:val="false"/>
          <w:color w:val="000000"/>
          <w:sz w:val="28"/>
        </w:rPr>
        <w:t>
      2) manage preparation for consideration of the issues accepted by the Constitutional Court for proceedings;</w:t>
      </w:r>
    </w:p>
    <w:p>
      <w:pPr>
        <w:spacing w:after="0"/>
        <w:ind w:left="0"/>
        <w:jc w:val="both"/>
      </w:pPr>
      <w:r>
        <w:rPr>
          <w:rFonts w:ascii="Times New Roman"/>
          <w:b w:val="false"/>
          <w:i w:val="false"/>
          <w:color w:val="000000"/>
          <w:sz w:val="28"/>
        </w:rPr>
        <w:t>
      3) convene sessions and conferences of the Constitutional Court, preside at them, submit questions for their consideration;</w:t>
      </w:r>
    </w:p>
    <w:p>
      <w:pPr>
        <w:spacing w:after="0"/>
        <w:ind w:left="0"/>
        <w:jc w:val="both"/>
      </w:pPr>
      <w:r>
        <w:rPr>
          <w:rFonts w:ascii="Times New Roman"/>
          <w:b w:val="false"/>
          <w:i w:val="false"/>
          <w:color w:val="000000"/>
          <w:sz w:val="28"/>
        </w:rPr>
        <w:t>
      4) organize the work of the Constitutional Court judges;</w:t>
      </w:r>
    </w:p>
    <w:p>
      <w:pPr>
        <w:spacing w:after="0"/>
        <w:ind w:left="0"/>
        <w:jc w:val="both"/>
      </w:pPr>
      <w:r>
        <w:rPr>
          <w:rFonts w:ascii="Times New Roman"/>
          <w:b w:val="false"/>
          <w:i w:val="false"/>
          <w:color w:val="000000"/>
          <w:sz w:val="28"/>
        </w:rPr>
        <w:t>
      5) determine measures to ensure the holding of the meeting;</w:t>
      </w:r>
    </w:p>
    <w:p>
      <w:pPr>
        <w:spacing w:after="0"/>
        <w:ind w:left="0"/>
        <w:jc w:val="both"/>
      </w:pPr>
      <w:r>
        <w:rPr>
          <w:rFonts w:ascii="Times New Roman"/>
          <w:b w:val="false"/>
          <w:i w:val="false"/>
          <w:color w:val="000000"/>
          <w:sz w:val="28"/>
        </w:rPr>
        <w:t>
      6) read out at a meeting of the Kurultai of the Republic of Kazakhstan the statement of the Constitutional Court on the state of constitutional legality in the Republic of Kazakhstan;</w:t>
      </w:r>
    </w:p>
    <w:p>
      <w:pPr>
        <w:spacing w:after="0"/>
        <w:ind w:left="0"/>
        <w:jc w:val="both"/>
      </w:pPr>
      <w:r>
        <w:rPr>
          <w:rFonts w:ascii="Times New Roman"/>
          <w:b w:val="false"/>
          <w:i w:val="false"/>
          <w:color w:val="000000"/>
          <w:sz w:val="28"/>
        </w:rPr>
        <w:t>
      7) sign the decisions, as well as the minutes of the Constitutional Court sessions, in which he presided;</w:t>
      </w:r>
    </w:p>
    <w:p>
      <w:pPr>
        <w:spacing w:after="0"/>
        <w:ind w:left="0"/>
        <w:jc w:val="both"/>
      </w:pPr>
      <w:r>
        <w:rPr>
          <w:rFonts w:ascii="Times New Roman"/>
          <w:b w:val="false"/>
          <w:i w:val="false"/>
          <w:color w:val="000000"/>
          <w:sz w:val="28"/>
        </w:rPr>
        <w:t>
      8) submit for the Constitutional Court approval its Regulations, the provision on the scientific advisory council at the Constitutional Court, the candidacies of the secretary and members of the scientific advisory council;</w:t>
      </w:r>
    </w:p>
    <w:p>
      <w:pPr>
        <w:spacing w:after="0"/>
        <w:ind w:left="0"/>
        <w:jc w:val="both"/>
      </w:pPr>
      <w:r>
        <w:rPr>
          <w:rFonts w:ascii="Times New Roman"/>
          <w:b w:val="false"/>
          <w:i w:val="false"/>
          <w:color w:val="000000"/>
          <w:sz w:val="28"/>
        </w:rPr>
        <w:t>
      9) approve the Regulations on the Apparatus of the Constitutional Court, within the allocated budgetary funds - the structure and personnel of the Apparatus of the Constitutional Court;</w:t>
      </w:r>
    </w:p>
    <w:p>
      <w:pPr>
        <w:spacing w:after="0"/>
        <w:ind w:left="0"/>
        <w:jc w:val="both"/>
      </w:pPr>
      <w:r>
        <w:rPr>
          <w:rFonts w:ascii="Times New Roman"/>
          <w:b w:val="false"/>
          <w:i w:val="false"/>
          <w:color w:val="000000"/>
          <w:sz w:val="28"/>
        </w:rPr>
        <w:t>
      10) appoint and dismiss the head of the Apparatus of the Constitutional Court and his deputies;</w:t>
      </w:r>
    </w:p>
    <w:p>
      <w:pPr>
        <w:spacing w:after="0"/>
        <w:ind w:left="0"/>
        <w:jc w:val="both"/>
      </w:pPr>
      <w:r>
        <w:rPr>
          <w:rFonts w:ascii="Times New Roman"/>
          <w:b w:val="false"/>
          <w:i w:val="false"/>
          <w:color w:val="000000"/>
          <w:sz w:val="28"/>
        </w:rPr>
        <w:t>
      11) exercise other powers in accordance with this Constitutional Law and the Rules of the Constitutional Court.</w:t>
      </w:r>
    </w:p>
    <w:p>
      <w:pPr>
        <w:spacing w:after="0"/>
        <w:ind w:left="0"/>
        <w:jc w:val="both"/>
      </w:pPr>
      <w:r>
        <w:rPr>
          <w:rFonts w:ascii="Times New Roman"/>
          <w:b w:val="false"/>
          <w:i w:val="false"/>
          <w:color w:val="000000"/>
          <w:sz w:val="28"/>
        </w:rPr>
        <w:t>
      2. The chairman of the Constitutional Court shall issue orders and ordinances on issues within his competence.</w:t>
      </w:r>
    </w:p>
    <w:p>
      <w:pPr>
        <w:spacing w:after="0"/>
        <w:ind w:left="0"/>
        <w:jc w:val="both"/>
      </w:pPr>
      <w:r>
        <w:rPr>
          <w:rFonts w:ascii="Times New Roman"/>
          <w:b w:val="false"/>
          <w:i w:val="false"/>
          <w:color w:val="000000"/>
          <w:sz w:val="28"/>
        </w:rPr>
        <w:t>
      3. In cases of temporary absence of the chairman of the Constitutional Court, his duties shall be performed by the deputy chairman of the Constitutional Court, and in case of temporary absence of the deputy chairman, one of the judges of the Constitutional Court, determined by the order of the chairman of the Constitutional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27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28. Deputy Chairman of the Constitutional Court</w:t>
      </w:r>
    </w:p>
    <w:p>
      <w:pPr>
        <w:spacing w:after="0"/>
        <w:ind w:left="0"/>
        <w:jc w:val="both"/>
      </w:pPr>
      <w:r>
        <w:rPr>
          <w:rFonts w:ascii="Times New Roman"/>
          <w:b w:val="false"/>
          <w:i w:val="false"/>
          <w:color w:val="000000"/>
          <w:sz w:val="28"/>
        </w:rPr>
        <w:t>
      The deputy chairman of the Constitutional Court shall coordinate the work on organizing the sessions of the Constitutional Court, their minutes, and also perform other duties assigned to him by the chairman of the Constitutional Court.</w:t>
      </w:r>
    </w:p>
    <w:p>
      <w:pPr>
        <w:spacing w:after="0"/>
        <w:ind w:left="0"/>
        <w:jc w:val="left"/>
      </w:pPr>
      <w:r>
        <w:rPr>
          <w:rFonts w:ascii="Times New Roman"/>
          <w:b/>
          <w:i w:val="false"/>
          <w:color w:val="000000"/>
        </w:rPr>
        <w:t xml:space="preserve"> Section 2. CONSTITUTIONAL PROCEEDINGS Chapter 6. GENERAL CONDITIONS AND PRINCIPLES OF CONSTITUTIONAL PROCEEDINGS</w:t>
      </w:r>
    </w:p>
    <w:p>
      <w:pPr>
        <w:spacing w:after="0"/>
        <w:ind w:left="0"/>
        <w:jc w:val="both"/>
      </w:pPr>
      <w:r>
        <w:rPr>
          <w:rFonts w:ascii="Times New Roman"/>
          <w:b/>
          <w:i w:val="false"/>
          <w:color w:val="000000"/>
          <w:sz w:val="28"/>
        </w:rPr>
        <w:t>Article 29. Constitutional proceedings and the format of administering them</w:t>
      </w:r>
    </w:p>
    <w:p>
      <w:pPr>
        <w:spacing w:after="0"/>
        <w:ind w:left="0"/>
        <w:jc w:val="both"/>
      </w:pPr>
      <w:r>
        <w:rPr>
          <w:rFonts w:ascii="Times New Roman"/>
          <w:b w:val="false"/>
          <w:i w:val="false"/>
          <w:color w:val="000000"/>
          <w:sz w:val="28"/>
        </w:rPr>
        <w:t>
      1. Decisions on issues within the Constitutional Court jurisdiction shall be considered and adopted in the order of constitutional proceedings established by the Constitution of the Republic of Kazakhstan, this Constitutional Law and the Rules of the Constitutional Court.</w:t>
      </w:r>
    </w:p>
    <w:p>
      <w:pPr>
        <w:spacing w:after="0"/>
        <w:ind w:left="0"/>
        <w:jc w:val="both"/>
      </w:pPr>
      <w:r>
        <w:rPr>
          <w:rFonts w:ascii="Times New Roman"/>
          <w:b w:val="false"/>
          <w:i w:val="false"/>
          <w:color w:val="000000"/>
          <w:sz w:val="28"/>
        </w:rPr>
        <w:t>
      2. Constitutional proceedings shall be conducted on paper and (or) in electronic formats.</w:t>
      </w:r>
    </w:p>
    <w:p>
      <w:pPr>
        <w:spacing w:after="0"/>
        <w:ind w:left="0"/>
        <w:jc w:val="both"/>
      </w:pPr>
      <w:r>
        <w:rPr>
          <w:rFonts w:ascii="Times New Roman"/>
          <w:b/>
          <w:i w:val="false"/>
          <w:color w:val="000000"/>
          <w:sz w:val="28"/>
        </w:rPr>
        <w:t>Article 30. Specifics of electronic format of constitutional proceedings</w:t>
      </w:r>
    </w:p>
    <w:p>
      <w:pPr>
        <w:spacing w:after="0"/>
        <w:ind w:left="0"/>
        <w:jc w:val="both"/>
      </w:pPr>
      <w:r>
        <w:rPr>
          <w:rFonts w:ascii="Times New Roman"/>
          <w:b w:val="false"/>
          <w:i w:val="false"/>
          <w:color w:val="000000"/>
          <w:sz w:val="28"/>
        </w:rPr>
        <w:t>
      1. Constitutional proceedings may be fully or partially conducted in electronic format, on which a resolution shall be issued. With this format, the acts of the Constitutional Court and the actions of its officials, parties in constitutional proceedings and persons involved in the consideration of the appeal can be drawn up in the form of an electronic document certified by an electronic digital signature.</w:t>
      </w:r>
    </w:p>
    <w:p>
      <w:pPr>
        <w:spacing w:after="0"/>
        <w:ind w:left="0"/>
        <w:jc w:val="both"/>
      </w:pPr>
      <w:r>
        <w:rPr>
          <w:rFonts w:ascii="Times New Roman"/>
          <w:b w:val="false"/>
          <w:i w:val="false"/>
          <w:color w:val="000000"/>
          <w:sz w:val="28"/>
        </w:rPr>
        <w:t>
      2. When conducting constitutional proceedings in electronic format, an electronic file of their materials shall be formed.</w:t>
      </w:r>
    </w:p>
    <w:p>
      <w:pPr>
        <w:spacing w:after="0"/>
        <w:ind w:left="0"/>
        <w:jc w:val="both"/>
      </w:pPr>
      <w:r>
        <w:rPr>
          <w:rFonts w:ascii="Times New Roman"/>
          <w:b w:val="false"/>
          <w:i w:val="false"/>
          <w:color w:val="000000"/>
          <w:sz w:val="28"/>
        </w:rPr>
        <w:t>
      3. At the initiative of the Constitutional Court, the parties in the constitutional proceedings, the persons involved in consideration of the appeal, their representatives and other persons may participate in the Constitutional Court session by using technical means of communication.</w:t>
      </w:r>
    </w:p>
    <w:p>
      <w:pPr>
        <w:spacing w:after="0"/>
        <w:ind w:left="0"/>
        <w:jc w:val="both"/>
      </w:pPr>
      <w:r>
        <w:rPr>
          <w:rFonts w:ascii="Times New Roman"/>
          <w:b w:val="false"/>
          <w:i w:val="false"/>
          <w:color w:val="000000"/>
          <w:sz w:val="28"/>
        </w:rPr>
        <w:t>
      4. The procedure for the use of technical means and information services in the course of constitutional proceedings shall be determined subject to the requirements of this Constitutional Law, the Rules of the Constitutional Court and the legislation of the Republic of Kazakhstan.</w:t>
      </w:r>
    </w:p>
    <w:p>
      <w:pPr>
        <w:spacing w:after="0"/>
        <w:ind w:left="0"/>
        <w:jc w:val="both"/>
      </w:pPr>
      <w:r>
        <w:rPr>
          <w:rFonts w:ascii="Times New Roman"/>
          <w:b/>
          <w:i w:val="false"/>
          <w:color w:val="000000"/>
          <w:sz w:val="28"/>
        </w:rPr>
        <w:t>Article 31. Supremacy of the Constitution of the Republic of Kazakhstan</w:t>
      </w:r>
    </w:p>
    <w:p>
      <w:pPr>
        <w:spacing w:after="0"/>
        <w:ind w:left="0"/>
        <w:jc w:val="both"/>
      </w:pPr>
      <w:r>
        <w:rPr>
          <w:rFonts w:ascii="Times New Roman"/>
          <w:b w:val="false"/>
          <w:i w:val="false"/>
          <w:color w:val="000000"/>
          <w:sz w:val="28"/>
        </w:rPr>
        <w:t>
      Constitutional proceedings shall be based on the principle of supremacy of the Constitution of the Republic of Kazakhstan.</w:t>
      </w:r>
    </w:p>
    <w:p>
      <w:pPr>
        <w:spacing w:after="0"/>
        <w:ind w:left="0"/>
        <w:jc w:val="both"/>
      </w:pPr>
      <w:r>
        <w:rPr>
          <w:rFonts w:ascii="Times New Roman"/>
          <w:b/>
          <w:i w:val="false"/>
          <w:color w:val="000000"/>
          <w:sz w:val="28"/>
        </w:rPr>
        <w:t>Article 32. Comprehensive, complete and objective examination of the circumstances of the appeal</w:t>
      </w:r>
    </w:p>
    <w:p>
      <w:pPr>
        <w:spacing w:after="0"/>
        <w:ind w:left="0"/>
        <w:jc w:val="both"/>
      </w:pPr>
      <w:r>
        <w:rPr>
          <w:rFonts w:ascii="Times New Roman"/>
          <w:b w:val="false"/>
          <w:i w:val="false"/>
          <w:color w:val="000000"/>
          <w:sz w:val="28"/>
        </w:rPr>
        <w:t>
      The Constitutional Court shall be obliged to take all measures for a comprehensive, complete and objective examination of the circumstances of the appeal.</w:t>
      </w:r>
    </w:p>
    <w:p>
      <w:pPr>
        <w:spacing w:after="0"/>
        <w:ind w:left="0"/>
        <w:jc w:val="both"/>
      </w:pPr>
      <w:r>
        <w:rPr>
          <w:rFonts w:ascii="Times New Roman"/>
          <w:b/>
          <w:i w:val="false"/>
          <w:color w:val="000000"/>
          <w:sz w:val="28"/>
        </w:rPr>
        <w:t>Article 33 Collegiality</w:t>
      </w:r>
    </w:p>
    <w:p>
      <w:pPr>
        <w:spacing w:after="0"/>
        <w:ind w:left="0"/>
        <w:jc w:val="both"/>
      </w:pPr>
      <w:r>
        <w:rPr>
          <w:rFonts w:ascii="Times New Roman"/>
          <w:b w:val="false"/>
          <w:i w:val="false"/>
          <w:color w:val="000000"/>
          <w:sz w:val="28"/>
        </w:rPr>
        <w:t>
      The Constitutional Court powers shall be exercised collegially.</w:t>
      </w:r>
    </w:p>
    <w:p>
      <w:pPr>
        <w:spacing w:after="0"/>
        <w:ind w:left="0"/>
        <w:jc w:val="both"/>
      </w:pPr>
      <w:r>
        <w:rPr>
          <w:rFonts w:ascii="Times New Roman"/>
          <w:b/>
          <w:i w:val="false"/>
          <w:color w:val="000000"/>
          <w:sz w:val="28"/>
        </w:rPr>
        <w:t>Article 34. Publicity</w:t>
      </w:r>
    </w:p>
    <w:p>
      <w:pPr>
        <w:spacing w:after="0"/>
        <w:ind w:left="0"/>
        <w:jc w:val="both"/>
      </w:pPr>
      <w:r>
        <w:rPr>
          <w:rFonts w:ascii="Times New Roman"/>
          <w:b w:val="false"/>
          <w:i w:val="false"/>
          <w:color w:val="000000"/>
          <w:sz w:val="28"/>
        </w:rPr>
        <w:t>
      Consideration of appeals in the Constitutional Court shall be open. A closed session shall be permitted by the Constitutional Court decision in the interests of protecting state secrets and other secrets protected by law.</w:t>
      </w:r>
    </w:p>
    <w:p>
      <w:pPr>
        <w:spacing w:after="0"/>
        <w:ind w:left="0"/>
        <w:jc w:val="both"/>
      </w:pPr>
      <w:r>
        <w:rPr>
          <w:rFonts w:ascii="Times New Roman"/>
          <w:b/>
          <w:i w:val="false"/>
          <w:color w:val="000000"/>
          <w:sz w:val="28"/>
        </w:rPr>
        <w:t>Article 35. Equality of rights of parties in constitutional proceedings</w:t>
      </w:r>
    </w:p>
    <w:p>
      <w:pPr>
        <w:spacing w:after="0"/>
        <w:ind w:left="0"/>
        <w:jc w:val="both"/>
      </w:pPr>
      <w:r>
        <w:rPr>
          <w:rFonts w:ascii="Times New Roman"/>
          <w:b w:val="false"/>
          <w:i w:val="false"/>
          <w:color w:val="000000"/>
          <w:sz w:val="28"/>
        </w:rPr>
        <w:t>
      Constitutional proceedings shall be carried out on the basis of the equality of its parties, who shall enjoy equal rights and opportunities to defend their position.</w:t>
      </w:r>
    </w:p>
    <w:p>
      <w:pPr>
        <w:spacing w:after="0"/>
        <w:ind w:left="0"/>
        <w:jc w:val="both"/>
      </w:pPr>
      <w:r>
        <w:rPr>
          <w:rFonts w:ascii="Times New Roman"/>
          <w:b/>
          <w:i w:val="false"/>
          <w:color w:val="000000"/>
          <w:sz w:val="28"/>
        </w:rPr>
        <w:t>Article 36. Language of constitutional proceedings</w:t>
      </w:r>
    </w:p>
    <w:p>
      <w:pPr>
        <w:spacing w:after="0"/>
        <w:ind w:left="0"/>
        <w:jc w:val="both"/>
      </w:pPr>
      <w:r>
        <w:rPr>
          <w:rFonts w:ascii="Times New Roman"/>
          <w:b w:val="false"/>
          <w:i w:val="false"/>
          <w:color w:val="000000"/>
          <w:sz w:val="28"/>
        </w:rPr>
        <w:t>
      1. Constitutional proceedings shall be conducted in the state language, along with Kazakh the Russian language shall be officially used.</w:t>
      </w:r>
    </w:p>
    <w:p>
      <w:pPr>
        <w:spacing w:after="0"/>
        <w:ind w:left="0"/>
        <w:jc w:val="both"/>
      </w:pPr>
      <w:r>
        <w:rPr>
          <w:rFonts w:ascii="Times New Roman"/>
          <w:b w:val="false"/>
          <w:i w:val="false"/>
          <w:color w:val="000000"/>
          <w:sz w:val="28"/>
        </w:rPr>
        <w:t>
      2. For persons participating in the constitutional proceedings who do not speak the language of the constitutional proceedings, the Constitutional Court shall provide translation into their native language or the language they speak.</w:t>
      </w:r>
    </w:p>
    <w:p>
      <w:pPr>
        <w:spacing w:after="0"/>
        <w:ind w:left="0"/>
        <w:jc w:val="both"/>
      </w:pPr>
      <w:r>
        <w:rPr>
          <w:rFonts w:ascii="Times New Roman"/>
          <w:b w:val="false"/>
          <w:i w:val="false"/>
          <w:color w:val="000000"/>
          <w:sz w:val="28"/>
        </w:rPr>
        <w:t>
      3. Participants of the session who do not speak the language of the constitutional proceedings may give explanations in their native language or in the language they speak and use the services of an interpreter, a sign language specialist for persons with hearing disabilities.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36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37. Suspension of constitutional proceedings</w:t>
      </w:r>
    </w:p>
    <w:p>
      <w:pPr>
        <w:spacing w:after="0"/>
        <w:ind w:left="0"/>
        <w:jc w:val="both"/>
      </w:pPr>
      <w:r>
        <w:rPr>
          <w:rFonts w:ascii="Times New Roman"/>
          <w:b w:val="false"/>
          <w:i w:val="false"/>
          <w:color w:val="000000"/>
          <w:sz w:val="28"/>
        </w:rPr>
        <w:t>
      1. Constitutional proceedings may be suspended due to force majeure, temporarily preventing further proceedings on the appeal, and in other cases. At the same time, the period for consideration of the application shall also be halted.</w:t>
      </w:r>
    </w:p>
    <w:p>
      <w:pPr>
        <w:spacing w:after="0"/>
        <w:ind w:left="0"/>
        <w:jc w:val="both"/>
      </w:pPr>
      <w:r>
        <w:rPr>
          <w:rFonts w:ascii="Times New Roman"/>
          <w:b w:val="false"/>
          <w:i w:val="false"/>
          <w:color w:val="000000"/>
          <w:sz w:val="28"/>
        </w:rPr>
        <w:t>
      2. The constitutional proceedings on the case shall be resumed upon termination of the circumstances that served as the ground for its suspension.</w:t>
      </w:r>
    </w:p>
    <w:p>
      <w:pPr>
        <w:spacing w:after="0"/>
        <w:ind w:left="0"/>
        <w:jc w:val="both"/>
      </w:pPr>
      <w:r>
        <w:rPr>
          <w:rFonts w:ascii="Times New Roman"/>
          <w:b/>
          <w:i w:val="false"/>
          <w:color w:val="000000"/>
          <w:sz w:val="28"/>
        </w:rPr>
        <w:t>Article 38. Termination of constitutional proceedings</w:t>
      </w:r>
    </w:p>
    <w:p>
      <w:pPr>
        <w:spacing w:after="0"/>
        <w:ind w:left="0"/>
        <w:jc w:val="both"/>
      </w:pPr>
      <w:r>
        <w:rPr>
          <w:rFonts w:ascii="Times New Roman"/>
          <w:b w:val="false"/>
          <w:i w:val="false"/>
          <w:color w:val="000000"/>
          <w:sz w:val="28"/>
        </w:rPr>
        <w:t>
      1. Constitutional proceedings shall be terminated in the following cases:</w:t>
      </w:r>
    </w:p>
    <w:p>
      <w:pPr>
        <w:spacing w:after="0"/>
        <w:ind w:left="0"/>
        <w:jc w:val="both"/>
      </w:pPr>
      <w:r>
        <w:rPr>
          <w:rFonts w:ascii="Times New Roman"/>
          <w:b w:val="false"/>
          <w:i w:val="false"/>
          <w:color w:val="000000"/>
          <w:sz w:val="28"/>
        </w:rPr>
        <w:t>
      1) withdrawal by a party in the constitutional proceedings of the application filed by it;</w:t>
      </w:r>
    </w:p>
    <w:p>
      <w:pPr>
        <w:spacing w:after="0"/>
        <w:ind w:left="0"/>
        <w:jc w:val="both"/>
      </w:pPr>
      <w:r>
        <w:rPr>
          <w:rFonts w:ascii="Times New Roman"/>
          <w:b w:val="false"/>
          <w:i w:val="false"/>
          <w:color w:val="000000"/>
          <w:sz w:val="28"/>
        </w:rPr>
        <w:t>
      2) abolition or loss of legal force of the act, the constitutionality of which is disputed, except in cases where it continues to apply to the relevant legal relations;</w:t>
      </w:r>
    </w:p>
    <w:p>
      <w:pPr>
        <w:spacing w:after="0"/>
        <w:ind w:left="0"/>
        <w:jc w:val="both"/>
      </w:pPr>
      <w:r>
        <w:rPr>
          <w:rFonts w:ascii="Times New Roman"/>
          <w:b w:val="false"/>
          <w:i w:val="false"/>
          <w:color w:val="000000"/>
          <w:sz w:val="28"/>
        </w:rPr>
        <w:t>
      3) the filed appeal is not within the Constitutional Court jurisdiction;</w:t>
      </w:r>
    </w:p>
    <w:p>
      <w:pPr>
        <w:spacing w:after="0"/>
        <w:ind w:left="0"/>
        <w:jc w:val="both"/>
      </w:pPr>
      <w:r>
        <w:rPr>
          <w:rFonts w:ascii="Times New Roman"/>
          <w:b w:val="false"/>
          <w:i w:val="false"/>
          <w:color w:val="000000"/>
          <w:sz w:val="28"/>
        </w:rPr>
        <w:t>
      4) adoption of the final decision of the Constitutional Court on another appeal, in which a similar issue was raised.</w:t>
      </w:r>
    </w:p>
    <w:p>
      <w:pPr>
        <w:spacing w:after="0"/>
        <w:ind w:left="0"/>
        <w:jc w:val="both"/>
      </w:pPr>
      <w:r>
        <w:rPr>
          <w:rFonts w:ascii="Times New Roman"/>
          <w:b w:val="false"/>
          <w:i w:val="false"/>
          <w:color w:val="000000"/>
          <w:sz w:val="28"/>
        </w:rPr>
        <w:t>
      2. The decision of the Constitutional Court to terminate the constitutional proceedings on the declared application shall deprive the applicants of the possibility to re-apply to the Constitutional Court on the same grounds.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38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39. Recording of the Constitutional Court session </w:t>
      </w:r>
    </w:p>
    <w:p>
      <w:pPr>
        <w:spacing w:after="0"/>
        <w:ind w:left="0"/>
        <w:jc w:val="both"/>
      </w:pPr>
      <w:r>
        <w:rPr>
          <w:rFonts w:ascii="Times New Roman"/>
          <w:b w:val="false"/>
          <w:i w:val="false"/>
          <w:color w:val="000000"/>
          <w:sz w:val="28"/>
        </w:rPr>
        <w:t>
      1. Minutes shall be taken of the Constitutional Court sessions. In cases and according to the procedure, established by the Rules of the Constitutional Court, audio and video recording may be used at the sessions.</w:t>
      </w:r>
    </w:p>
    <w:p>
      <w:pPr>
        <w:spacing w:after="0"/>
        <w:ind w:left="0"/>
        <w:jc w:val="both"/>
      </w:pPr>
      <w:r>
        <w:rPr>
          <w:rFonts w:ascii="Times New Roman"/>
          <w:b w:val="false"/>
          <w:i w:val="false"/>
          <w:color w:val="000000"/>
          <w:sz w:val="28"/>
        </w:rPr>
        <w:t>
      2. The minutes of the Constitutional Court session shall be taken in the language of the constitutional proceedings.</w:t>
      </w:r>
    </w:p>
    <w:p>
      <w:pPr>
        <w:spacing w:after="0"/>
        <w:ind w:left="0"/>
        <w:jc w:val="both"/>
      </w:pPr>
      <w:r>
        <w:rPr>
          <w:rFonts w:ascii="Times New Roman"/>
          <w:b w:val="false"/>
          <w:i w:val="false"/>
          <w:color w:val="000000"/>
          <w:sz w:val="28"/>
        </w:rPr>
        <w:t>
      3. The minutes taking procedure of the Constitutional Court session, the requirements for their content, as well as other issues of taking minutes of the Constitutional Court sessions shall be determined by the Rules of the Constitutional Court.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39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40. State duty</w:t>
      </w:r>
    </w:p>
    <w:p>
      <w:pPr>
        <w:spacing w:after="0"/>
        <w:ind w:left="0"/>
        <w:jc w:val="both"/>
      </w:pPr>
      <w:r>
        <w:rPr>
          <w:rFonts w:ascii="Times New Roman"/>
          <w:b w:val="false"/>
          <w:i w:val="false"/>
          <w:color w:val="ff0000"/>
          <w:sz w:val="28"/>
        </w:rPr>
        <w:t>
      Footnote. Article 40 has been excluded by the Constitutional Law of the Republic of Kazakhstan dated 11.06.2026 № 305-VIII (effective as of 01.07.2026).</w:t>
      </w:r>
    </w:p>
    <w:p>
      <w:pPr>
        <w:spacing w:after="0"/>
        <w:ind w:left="0"/>
        <w:jc w:val="left"/>
      </w:pPr>
      <w:r>
        <w:rPr>
          <w:rFonts w:ascii="Times New Roman"/>
          <w:b/>
          <w:i w:val="false"/>
          <w:color w:val="000000"/>
        </w:rPr>
        <w:t xml:space="preserve"> Chapter 7. STATE BODIES, OFFICIALS AND OTHER PARTIES IN CONSTITUTIONAL PROCEEDINGS</w:t>
      </w:r>
    </w:p>
    <w:p>
      <w:pPr>
        <w:spacing w:after="0"/>
        <w:ind w:left="0"/>
        <w:jc w:val="both"/>
      </w:pPr>
      <w:r>
        <w:rPr>
          <w:rFonts w:ascii="Times New Roman"/>
          <w:b/>
          <w:i w:val="false"/>
          <w:color w:val="000000"/>
          <w:sz w:val="28"/>
        </w:rPr>
        <w:t>Article 41. Parties in constitutional proceedings, other persons and bodies involved in consideration of an appeal</w:t>
      </w:r>
    </w:p>
    <w:p>
      <w:pPr>
        <w:spacing w:after="0"/>
        <w:ind w:left="0"/>
        <w:jc w:val="both"/>
      </w:pPr>
      <w:r>
        <w:rPr>
          <w:rFonts w:ascii="Times New Roman"/>
          <w:b w:val="false"/>
          <w:i w:val="false"/>
          <w:color w:val="000000"/>
          <w:sz w:val="28"/>
        </w:rPr>
        <w:t>
      1. Parties in constitutional proceedings shall be: persons and bodies, on whose appeals constitutional proceedings are initiated, state bodies and officials, the constitutionality of whose acts is checked.</w:t>
      </w:r>
    </w:p>
    <w:p>
      <w:pPr>
        <w:spacing w:after="0"/>
        <w:ind w:left="0"/>
        <w:jc w:val="both"/>
      </w:pPr>
      <w:r>
        <w:rPr>
          <w:rFonts w:ascii="Times New Roman"/>
          <w:b w:val="false"/>
          <w:i w:val="false"/>
          <w:color w:val="000000"/>
          <w:sz w:val="28"/>
        </w:rPr>
        <w:t>
      2. The persons and bodies involved in the consideration of an appeal shall be:</w:t>
      </w:r>
    </w:p>
    <w:p>
      <w:pPr>
        <w:spacing w:after="0"/>
        <w:ind w:left="0"/>
        <w:jc w:val="both"/>
      </w:pPr>
      <w:r>
        <w:rPr>
          <w:rFonts w:ascii="Times New Roman"/>
          <w:b w:val="false"/>
          <w:i w:val="false"/>
          <w:color w:val="000000"/>
          <w:sz w:val="28"/>
        </w:rPr>
        <w:t>
      1) state bodies and organizations;</w:t>
      </w:r>
    </w:p>
    <w:p>
      <w:pPr>
        <w:spacing w:after="0"/>
        <w:ind w:left="0"/>
        <w:jc w:val="both"/>
      </w:pPr>
      <w:r>
        <w:rPr>
          <w:rFonts w:ascii="Times New Roman"/>
          <w:b w:val="false"/>
          <w:i w:val="false"/>
          <w:color w:val="000000"/>
          <w:sz w:val="28"/>
        </w:rPr>
        <w:t>
      2) an expert and other persons whose opinions contribute to a comprehensive, complete and objective consideration of the application;</w:t>
      </w:r>
    </w:p>
    <w:p>
      <w:pPr>
        <w:spacing w:after="0"/>
        <w:ind w:left="0"/>
        <w:jc w:val="both"/>
      </w:pPr>
      <w:r>
        <w:rPr>
          <w:rFonts w:ascii="Times New Roman"/>
          <w:b w:val="false"/>
          <w:i w:val="false"/>
          <w:color w:val="000000"/>
          <w:sz w:val="28"/>
        </w:rPr>
        <w:t>
      3) translator/ interpreter.</w:t>
      </w:r>
    </w:p>
    <w:p>
      <w:pPr>
        <w:spacing w:after="0"/>
        <w:ind w:left="0"/>
        <w:jc w:val="both"/>
      </w:pPr>
      <w:r>
        <w:rPr>
          <w:rFonts w:ascii="Times New Roman"/>
          <w:b w:val="false"/>
          <w:i w:val="false"/>
          <w:color w:val="000000"/>
          <w:sz w:val="28"/>
        </w:rPr>
        <w:t>
      3. If necessary, participants in constitutional proceedings, other persons and bodies referred to in subparagraph 1) of paragraph 2 of this article may appoint their representatives to participate in constitutional proceedings, whose powers shall be formalized in a power of attorney or other document issued in the prescribed manner. Representatives of the constitutional proceedings parties, by virtue of law, shall have the right to participate in constitutional proceedings without registration of powers.</w:t>
      </w:r>
    </w:p>
    <w:p>
      <w:pPr>
        <w:spacing w:after="0"/>
        <w:ind w:left="0"/>
        <w:jc w:val="both"/>
      </w:pPr>
      <w:r>
        <w:rPr>
          <w:rFonts w:ascii="Times New Roman"/>
          <w:b w:val="false"/>
          <w:i w:val="false"/>
          <w:color w:val="000000"/>
          <w:sz w:val="28"/>
        </w:rPr>
        <w:t>
      4. Only legal representatives, lawyers, legal consultants who are members of the chamber of legal advisers, as well as authorized persons of organizations that have been granted the right to protect the rights and interests of members of these organizations, the rights and interests of others persons may be representatives in consideration of the citizen’s appeals.</w:t>
      </w:r>
    </w:p>
    <w:p>
      <w:pPr>
        <w:spacing w:after="0"/>
        <w:ind w:left="0"/>
        <w:jc w:val="both"/>
      </w:pPr>
      <w:r>
        <w:rPr>
          <w:rFonts w:ascii="Times New Roman"/>
          <w:b w:val="false"/>
          <w:i w:val="false"/>
          <w:color w:val="000000"/>
          <w:sz w:val="28"/>
        </w:rPr>
        <w:t>
      5. At the request of the applicant entitled to state-guaranteed legal counseling, the participation of a lawyer or legal counsel shall be provided by the Constitutional Court by sending the resolution to the bar association of the oblast, city of republican status, the capital or the chamber of legal consultants at the applicant’s choice. The lawyer or legal consultant’s fee shall be paid in accordance with the legislation of the Republic of Kazakhstan.</w:t>
      </w:r>
    </w:p>
    <w:p>
      <w:pPr>
        <w:spacing w:after="0"/>
        <w:ind w:left="0"/>
        <w:jc w:val="both"/>
      </w:pPr>
      <w:r>
        <w:rPr>
          <w:rFonts w:ascii="Times New Roman"/>
          <w:b w:val="false"/>
          <w:i w:val="false"/>
          <w:color w:val="000000"/>
          <w:sz w:val="28"/>
        </w:rPr>
        <w:t>
      6. The number of representatives may not exceed two persons.</w:t>
      </w:r>
    </w:p>
    <w:p>
      <w:pPr>
        <w:spacing w:after="0"/>
        <w:ind w:left="0"/>
        <w:jc w:val="both"/>
      </w:pPr>
      <w:r>
        <w:rPr>
          <w:rFonts w:ascii="Times New Roman"/>
          <w:b w:val="false"/>
          <w:i w:val="false"/>
          <w:color w:val="000000"/>
          <w:sz w:val="28"/>
        </w:rPr>
        <w:t>
      7. State bodies, organizations shall be obliged to retain for the citizen who filed the appeal, his legal representative, translator/interpreter, expert (specialist) the average earnings for all the time spent by them at the request of the Constitutional Court to participate in its session.</w:t>
      </w:r>
    </w:p>
    <w:p>
      <w:pPr>
        <w:spacing w:after="0"/>
        <w:ind w:left="0"/>
        <w:jc w:val="both"/>
      </w:pPr>
      <w:r>
        <w:rPr>
          <w:rFonts w:ascii="Times New Roman"/>
          <w:b/>
          <w:i w:val="false"/>
          <w:color w:val="000000"/>
          <w:sz w:val="28"/>
        </w:rPr>
        <w:t>Article 42. Rights and obligations of parties in constitutional proceedings, other persons and bodies engaged in the consideration of appeal</w:t>
      </w:r>
    </w:p>
    <w:p>
      <w:pPr>
        <w:spacing w:after="0"/>
        <w:ind w:left="0"/>
        <w:jc w:val="both"/>
      </w:pPr>
      <w:r>
        <w:rPr>
          <w:rFonts w:ascii="Times New Roman"/>
          <w:b w:val="false"/>
          <w:i w:val="false"/>
          <w:color w:val="000000"/>
          <w:sz w:val="28"/>
        </w:rPr>
        <w:t>
      1. Parties in constitutional proceedings, within their authority, shall enjoy equal procedural rights.</w:t>
      </w:r>
    </w:p>
    <w:p>
      <w:pPr>
        <w:spacing w:after="0"/>
        <w:ind w:left="0"/>
        <w:jc w:val="both"/>
      </w:pPr>
      <w:r>
        <w:rPr>
          <w:rFonts w:ascii="Times New Roman"/>
          <w:b w:val="false"/>
          <w:i w:val="false"/>
          <w:color w:val="000000"/>
          <w:sz w:val="28"/>
        </w:rPr>
        <w:t>
      2. A party to the constitutional proceedings shall be entitled:</w:t>
      </w:r>
    </w:p>
    <w:p>
      <w:pPr>
        <w:spacing w:after="0"/>
        <w:ind w:left="0"/>
        <w:jc w:val="both"/>
      </w:pPr>
      <w:r>
        <w:rPr>
          <w:rFonts w:ascii="Times New Roman"/>
          <w:b w:val="false"/>
          <w:i w:val="false"/>
          <w:color w:val="000000"/>
          <w:sz w:val="28"/>
        </w:rPr>
        <w:t>
      1) access the constitutional proceedings materials, take extracts from them and make copies, with the exception of information constituting state secrets or other secrets protected by law;</w:t>
      </w:r>
    </w:p>
    <w:p>
      <w:pPr>
        <w:spacing w:after="0"/>
        <w:ind w:left="0"/>
        <w:jc w:val="both"/>
      </w:pPr>
      <w:r>
        <w:rPr>
          <w:rFonts w:ascii="Times New Roman"/>
          <w:b w:val="false"/>
          <w:i w:val="false"/>
          <w:color w:val="000000"/>
          <w:sz w:val="28"/>
        </w:rPr>
        <w:t>
      2) present evidence, take part in their examination and prove the circumstances to which they refer as the ground for their appeals and objections;</w:t>
      </w:r>
    </w:p>
    <w:p>
      <w:pPr>
        <w:spacing w:after="0"/>
        <w:ind w:left="0"/>
        <w:jc w:val="both"/>
      </w:pPr>
      <w:r>
        <w:rPr>
          <w:rFonts w:ascii="Times New Roman"/>
          <w:b w:val="false"/>
          <w:i w:val="false"/>
          <w:color w:val="000000"/>
          <w:sz w:val="28"/>
        </w:rPr>
        <w:t>
      3) state to the Constitutional Court their arguments and opinions on all issues arising during the constitutional proceedings;</w:t>
      </w:r>
    </w:p>
    <w:p>
      <w:pPr>
        <w:spacing w:after="0"/>
        <w:ind w:left="0"/>
        <w:jc w:val="both"/>
      </w:pPr>
      <w:r>
        <w:rPr>
          <w:rFonts w:ascii="Times New Roman"/>
          <w:b w:val="false"/>
          <w:i w:val="false"/>
          <w:color w:val="000000"/>
          <w:sz w:val="28"/>
        </w:rPr>
        <w:t>
      4) file petitions and express their opinion on the petitions filed;</w:t>
      </w:r>
    </w:p>
    <w:p>
      <w:pPr>
        <w:spacing w:after="0"/>
        <w:ind w:left="0"/>
        <w:jc w:val="both"/>
      </w:pPr>
      <w:r>
        <w:rPr>
          <w:rFonts w:ascii="Times New Roman"/>
          <w:b w:val="false"/>
          <w:i w:val="false"/>
          <w:color w:val="000000"/>
          <w:sz w:val="28"/>
        </w:rPr>
        <w:t>
      5) give oral and written explanations to the Constitutional Court;</w:t>
      </w:r>
    </w:p>
    <w:p>
      <w:pPr>
        <w:spacing w:after="0"/>
        <w:ind w:left="0"/>
        <w:jc w:val="both"/>
      </w:pPr>
      <w:r>
        <w:rPr>
          <w:rFonts w:ascii="Times New Roman"/>
          <w:b w:val="false"/>
          <w:i w:val="false"/>
          <w:color w:val="000000"/>
          <w:sz w:val="28"/>
        </w:rPr>
        <w:t>
      6) to amend the ground for the application, increase or decrease its scope, withdraw the application filed in the absence of the need for additional procedural actions and before the panel of judges retires to the deliberation room;</w:t>
      </w:r>
    </w:p>
    <w:p>
      <w:pPr>
        <w:spacing w:after="0"/>
        <w:ind w:left="0"/>
        <w:jc w:val="both"/>
      </w:pPr>
      <w:r>
        <w:rPr>
          <w:rFonts w:ascii="Times New Roman"/>
          <w:b w:val="false"/>
          <w:i w:val="false"/>
          <w:color w:val="000000"/>
          <w:sz w:val="28"/>
        </w:rPr>
        <w:t>
      7) to accept the claims made in the application in whole or in part or to object to them.</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Persons and bodies involved in consideration of the appeal shall have the right to:</w:t>
      </w:r>
    </w:p>
    <w:p>
      <w:pPr>
        <w:spacing w:after="0"/>
        <w:ind w:left="0"/>
        <w:jc w:val="both"/>
      </w:pPr>
      <w:r>
        <w:rPr>
          <w:rFonts w:ascii="Times New Roman"/>
          <w:b w:val="false"/>
          <w:i w:val="false"/>
          <w:color w:val="000000"/>
          <w:sz w:val="28"/>
        </w:rPr>
        <w:t>
      1) with the permission of the Constitutional Court and in the scope determined by it, study the constitutional proceedings materials;</w:t>
      </w:r>
    </w:p>
    <w:p>
      <w:pPr>
        <w:spacing w:after="0"/>
        <w:ind w:left="0"/>
        <w:jc w:val="both"/>
      </w:pPr>
      <w:r>
        <w:rPr>
          <w:rFonts w:ascii="Times New Roman"/>
          <w:b w:val="false"/>
          <w:i w:val="false"/>
          <w:color w:val="000000"/>
          <w:sz w:val="28"/>
        </w:rPr>
        <w:t>
      2) state to the Constitutional Court their arguments and observations on the subject of the appeal.</w:t>
      </w:r>
    </w:p>
    <w:p>
      <w:pPr>
        <w:spacing w:after="0"/>
        <w:ind w:left="0"/>
        <w:jc w:val="both"/>
      </w:pPr>
      <w:r>
        <w:rPr>
          <w:rFonts w:ascii="Times New Roman"/>
          <w:b w:val="false"/>
          <w:i w:val="false"/>
          <w:color w:val="000000"/>
          <w:sz w:val="28"/>
        </w:rPr>
        <w:t>
      5. Parties in constitutional proceedings, other persons and bodies involved in the consideration of the appeal, their representatives shall be obliged to:</w:t>
      </w:r>
    </w:p>
    <w:p>
      <w:pPr>
        <w:spacing w:after="0"/>
        <w:ind w:left="0"/>
        <w:jc w:val="both"/>
      </w:pPr>
      <w:r>
        <w:rPr>
          <w:rFonts w:ascii="Times New Roman"/>
          <w:b w:val="false"/>
          <w:i w:val="false"/>
          <w:color w:val="000000"/>
          <w:sz w:val="28"/>
        </w:rPr>
        <w:t>
      1) exercise their rights in good faith. Communication by them to the Constitutional Court of deliberately false information or failure to provide the documents, materials and other information requested by the Constitutional Court shall be regarded as disrespect for the Constitutional Court and entail liability under the law;</w:t>
      </w:r>
    </w:p>
    <w:p>
      <w:pPr>
        <w:spacing w:after="0"/>
        <w:ind w:left="0"/>
        <w:jc w:val="both"/>
      </w:pPr>
      <w:r>
        <w:rPr>
          <w:rFonts w:ascii="Times New Roman"/>
          <w:b w:val="false"/>
          <w:i w:val="false"/>
          <w:color w:val="000000"/>
          <w:sz w:val="28"/>
        </w:rPr>
        <w:t>
      2) respect the Constitution of the Republic of Kazakhstan, the Constitutional Court, its requirements and procedures adopted in the Constitutional Court;</w:t>
      </w:r>
    </w:p>
    <w:p>
      <w:pPr>
        <w:spacing w:after="0"/>
        <w:ind w:left="0"/>
        <w:jc w:val="both"/>
      </w:pPr>
      <w:r>
        <w:rPr>
          <w:rFonts w:ascii="Times New Roman"/>
          <w:b w:val="false"/>
          <w:i w:val="false"/>
          <w:color w:val="000000"/>
          <w:sz w:val="28"/>
        </w:rPr>
        <w:t>
      3) comply with instructions of the chairperson on observance of order of the meeting;</w:t>
      </w:r>
    </w:p>
    <w:p>
      <w:pPr>
        <w:spacing w:after="0"/>
        <w:ind w:left="0"/>
        <w:jc w:val="both"/>
      </w:pPr>
      <w:r>
        <w:rPr>
          <w:rFonts w:ascii="Times New Roman"/>
          <w:b w:val="false"/>
          <w:i w:val="false"/>
          <w:color w:val="000000"/>
          <w:sz w:val="28"/>
        </w:rPr>
        <w:t>
      4) they may not disclose information about the circumstances of the appeal or other data that became known to them in connection with participation in closed sessions of the Constitutional Court.</w:t>
      </w:r>
    </w:p>
    <w:p>
      <w:pPr>
        <w:spacing w:after="0"/>
        <w:ind w:left="0"/>
        <w:jc w:val="both"/>
      </w:pPr>
      <w:r>
        <w:rPr>
          <w:rFonts w:ascii="Times New Roman"/>
          <w:b w:val="false"/>
          <w:i w:val="false"/>
          <w:color w:val="000000"/>
          <w:sz w:val="28"/>
        </w:rPr>
        <w:t>
      6. An expert (specialist) shall have the right to:</w:t>
      </w:r>
    </w:p>
    <w:p>
      <w:pPr>
        <w:spacing w:after="0"/>
        <w:ind w:left="0"/>
        <w:jc w:val="both"/>
      </w:pPr>
      <w:r>
        <w:rPr>
          <w:rFonts w:ascii="Times New Roman"/>
          <w:b w:val="false"/>
          <w:i w:val="false"/>
          <w:color w:val="000000"/>
          <w:sz w:val="28"/>
        </w:rPr>
        <w:t>
      1) get acquainted with the materials related to the subject of the evaluation (examination);</w:t>
      </w:r>
    </w:p>
    <w:p>
      <w:pPr>
        <w:spacing w:after="0"/>
        <w:ind w:left="0"/>
        <w:jc w:val="both"/>
      </w:pPr>
      <w:r>
        <w:rPr>
          <w:rFonts w:ascii="Times New Roman"/>
          <w:b w:val="false"/>
          <w:i w:val="false"/>
          <w:color w:val="000000"/>
          <w:sz w:val="28"/>
        </w:rPr>
        <w:t>
      2) lodge petitions for giving him additional materials necessary for drawing an inference;</w:t>
      </w:r>
    </w:p>
    <w:p>
      <w:pPr>
        <w:spacing w:after="0"/>
        <w:ind w:left="0"/>
        <w:jc w:val="both"/>
      </w:pPr>
      <w:r>
        <w:rPr>
          <w:rFonts w:ascii="Times New Roman"/>
          <w:b w:val="false"/>
          <w:i w:val="false"/>
          <w:color w:val="000000"/>
          <w:sz w:val="28"/>
        </w:rPr>
        <w:t>
      3) receive remuneration for the work performed, if this was indicated in the ruling of the Constitutional Court judge.</w:t>
      </w:r>
    </w:p>
    <w:p>
      <w:pPr>
        <w:spacing w:after="0"/>
        <w:ind w:left="0"/>
        <w:jc w:val="both"/>
      </w:pPr>
      <w:r>
        <w:rPr>
          <w:rFonts w:ascii="Times New Roman"/>
          <w:b w:val="false"/>
          <w:i w:val="false"/>
          <w:color w:val="000000"/>
          <w:sz w:val="28"/>
        </w:rPr>
        <w:t>
      7. The expert (specialist) shall be obliged to:</w:t>
      </w:r>
    </w:p>
    <w:p>
      <w:pPr>
        <w:spacing w:after="0"/>
        <w:ind w:left="0"/>
        <w:jc w:val="both"/>
      </w:pPr>
      <w:r>
        <w:rPr>
          <w:rFonts w:ascii="Times New Roman"/>
          <w:b w:val="false"/>
          <w:i w:val="false"/>
          <w:color w:val="000000"/>
          <w:sz w:val="28"/>
        </w:rPr>
        <w:t>
      1) state an objective and grounded opinion on the questions put to him;</w:t>
      </w:r>
    </w:p>
    <w:p>
      <w:pPr>
        <w:spacing w:after="0"/>
        <w:ind w:left="0"/>
        <w:jc w:val="both"/>
      </w:pPr>
      <w:r>
        <w:rPr>
          <w:rFonts w:ascii="Times New Roman"/>
          <w:b w:val="false"/>
          <w:i w:val="false"/>
          <w:color w:val="000000"/>
          <w:sz w:val="28"/>
        </w:rPr>
        <w:t>
      2) if necessary, clarify the content of the opinion prepared by him and take part in the Constitutional Court session.</w:t>
      </w:r>
    </w:p>
    <w:p>
      <w:pPr>
        <w:spacing w:after="0"/>
        <w:ind w:left="0"/>
        <w:jc w:val="both"/>
      </w:pPr>
      <w:r>
        <w:rPr>
          <w:rFonts w:ascii="Times New Roman"/>
          <w:b w:val="false"/>
          <w:i w:val="false"/>
          <w:color w:val="000000"/>
          <w:sz w:val="28"/>
        </w:rPr>
        <w:t>
      8. The interpreter/translator shall have the right to:</w:t>
      </w:r>
    </w:p>
    <w:p>
      <w:pPr>
        <w:spacing w:after="0"/>
        <w:ind w:left="0"/>
        <w:jc w:val="both"/>
      </w:pPr>
      <w:r>
        <w:rPr>
          <w:rFonts w:ascii="Times New Roman"/>
          <w:b w:val="false"/>
          <w:i w:val="false"/>
          <w:color w:val="000000"/>
          <w:sz w:val="28"/>
        </w:rPr>
        <w:t>
      1) put clarifying questions to those present during the translation for completeness and correctness of the translation;</w:t>
      </w:r>
    </w:p>
    <w:p>
      <w:pPr>
        <w:spacing w:after="0"/>
        <w:ind w:left="0"/>
        <w:jc w:val="both"/>
      </w:pPr>
      <w:r>
        <w:rPr>
          <w:rFonts w:ascii="Times New Roman"/>
          <w:b w:val="false"/>
          <w:i w:val="false"/>
          <w:color w:val="000000"/>
          <w:sz w:val="28"/>
        </w:rPr>
        <w:t>
      2) receive remuneration for the work performed.</w:t>
      </w:r>
    </w:p>
    <w:p>
      <w:pPr>
        <w:spacing w:after="0"/>
        <w:ind w:left="0"/>
        <w:jc w:val="both"/>
      </w:pPr>
      <w:r>
        <w:rPr>
          <w:rFonts w:ascii="Times New Roman"/>
          <w:b w:val="false"/>
          <w:i w:val="false"/>
          <w:color w:val="000000"/>
          <w:sz w:val="28"/>
        </w:rPr>
        <w:t>
      9. The translator/ interpreter shall be obliged to:</w:t>
      </w:r>
    </w:p>
    <w:p>
      <w:pPr>
        <w:spacing w:after="0"/>
        <w:ind w:left="0"/>
        <w:jc w:val="both"/>
      </w:pPr>
      <w:r>
        <w:rPr>
          <w:rFonts w:ascii="Times New Roman"/>
          <w:b w:val="false"/>
          <w:i w:val="false"/>
          <w:color w:val="000000"/>
          <w:sz w:val="28"/>
        </w:rPr>
        <w:t>
      1) perform accurately and completely the translation entrusted to him;</w:t>
      </w:r>
    </w:p>
    <w:p>
      <w:pPr>
        <w:spacing w:after="0"/>
        <w:ind w:left="0"/>
        <w:jc w:val="both"/>
      </w:pPr>
      <w:r>
        <w:rPr>
          <w:rFonts w:ascii="Times New Roman"/>
          <w:b w:val="false"/>
          <w:i w:val="false"/>
          <w:color w:val="000000"/>
          <w:sz w:val="28"/>
        </w:rPr>
        <w:t>
      2) certify correctness of the translation with his signature in the documents of constitutional proceedings.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42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8. APPLICATION TO THE CONSTITUTIONAL COURT</w:t>
      </w:r>
    </w:p>
    <w:p>
      <w:pPr>
        <w:spacing w:after="0"/>
        <w:ind w:left="0"/>
        <w:jc w:val="both"/>
      </w:pPr>
      <w:r>
        <w:rPr>
          <w:rFonts w:ascii="Times New Roman"/>
          <w:b/>
          <w:i w:val="false"/>
          <w:color w:val="000000"/>
          <w:sz w:val="28"/>
        </w:rPr>
        <w:t>Article 43. Types of petitions to the Constitutional Court</w:t>
      </w:r>
    </w:p>
    <w:p>
      <w:pPr>
        <w:spacing w:after="0"/>
        <w:ind w:left="0"/>
        <w:jc w:val="both"/>
      </w:pPr>
      <w:r>
        <w:rPr>
          <w:rFonts w:ascii="Times New Roman"/>
          <w:b w:val="false"/>
          <w:i w:val="false"/>
          <w:color w:val="000000"/>
          <w:sz w:val="28"/>
        </w:rPr>
        <w:t>
      The types of petitions to the Constitutional Court include applications, petitions, and submissions from courts, as specified in Articles 50, 51, 73, and 79 of the Constitution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43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44. Form and content of an application to the Constitutional Court</w:t>
      </w:r>
    </w:p>
    <w:p>
      <w:pPr>
        <w:spacing w:after="0"/>
        <w:ind w:left="0"/>
        <w:jc w:val="both"/>
      </w:pPr>
      <w:r>
        <w:rPr>
          <w:rFonts w:ascii="Times New Roman"/>
          <w:b w:val="false"/>
          <w:i w:val="false"/>
          <w:color w:val="000000"/>
          <w:sz w:val="28"/>
        </w:rPr>
        <w:t>
      1. Applications to the Constitutional Court shall be filed in written and (or) electronic form.</w:t>
      </w:r>
    </w:p>
    <w:p>
      <w:pPr>
        <w:spacing w:after="0"/>
        <w:ind w:left="0"/>
        <w:jc w:val="both"/>
      </w:pPr>
      <w:r>
        <w:rPr>
          <w:rFonts w:ascii="Times New Roman"/>
          <w:b w:val="false"/>
          <w:i w:val="false"/>
          <w:color w:val="000000"/>
          <w:sz w:val="28"/>
        </w:rPr>
        <w:t>
      2. The application must indicate:</w:t>
      </w:r>
    </w:p>
    <w:p>
      <w:pPr>
        <w:spacing w:after="0"/>
        <w:ind w:left="0"/>
        <w:jc w:val="both"/>
      </w:pPr>
      <w:r>
        <w:rPr>
          <w:rFonts w:ascii="Times New Roman"/>
          <w:b w:val="false"/>
          <w:i w:val="false"/>
          <w:color w:val="000000"/>
          <w:sz w:val="28"/>
        </w:rPr>
        <w:t>
      1) the name of the Constitutional Court;</w:t>
      </w:r>
    </w:p>
    <w:p>
      <w:pPr>
        <w:spacing w:after="0"/>
        <w:ind w:left="0"/>
        <w:jc w:val="both"/>
      </w:pPr>
      <w:r>
        <w:rPr>
          <w:rFonts w:ascii="Times New Roman"/>
          <w:b w:val="false"/>
          <w:i w:val="false"/>
          <w:color w:val="000000"/>
          <w:sz w:val="28"/>
        </w:rPr>
        <w:t>
      2) name, location of the application entity, in the case of a citizen's appeal - last name, first name and patronymic (if it is indicated in the identity document), place of residence, individual identification number, information about the subscriber number of cellular communication and electronic address, if any;</w:t>
      </w:r>
    </w:p>
    <w:p>
      <w:pPr>
        <w:spacing w:after="0"/>
        <w:ind w:left="0"/>
        <w:jc w:val="both"/>
      </w:pPr>
      <w:r>
        <w:rPr>
          <w:rFonts w:ascii="Times New Roman"/>
          <w:b w:val="false"/>
          <w:i w:val="false"/>
          <w:color w:val="000000"/>
          <w:sz w:val="28"/>
        </w:rPr>
        <w:t>
      3) the name, address of the representative of the application entity and its powers, except for cases of representation by position or by law. The citizen's appeal submitted by the representative must also contain information about his mobile phone number and email address, if any;</w:t>
      </w:r>
    </w:p>
    <w:p>
      <w:pPr>
        <w:spacing w:after="0"/>
        <w:ind w:left="0"/>
        <w:jc w:val="both"/>
      </w:pPr>
      <w:r>
        <w:rPr>
          <w:rFonts w:ascii="Times New Roman"/>
          <w:b w:val="false"/>
          <w:i w:val="false"/>
          <w:color w:val="000000"/>
          <w:sz w:val="28"/>
        </w:rPr>
        <w:t>
      4) a draft law on amendments and (or) additions to the Constitution of the Republic of Kazakhstan, if the application raises the issuing of a conclusion in the case, provided for in Article 93 of the Constitution of the Republic of Kazakhstan;</w:t>
      </w:r>
    </w:p>
    <w:p>
      <w:pPr>
        <w:spacing w:after="0"/>
        <w:ind w:left="0"/>
        <w:jc w:val="both"/>
      </w:pPr>
      <w:r>
        <w:rPr>
          <w:rFonts w:ascii="Times New Roman"/>
          <w:b w:val="false"/>
          <w:i w:val="false"/>
          <w:color w:val="000000"/>
          <w:sz w:val="28"/>
        </w:rPr>
        <w:t>
      5) the name, location and addresses of state bodies and officials, who signed or issued the acts related to holding of the election of the President of the Republic of Kazakhstan, Kurultai deputies and the national referendum, if the application raises the issue of the correctness of holding them;</w:t>
      </w:r>
    </w:p>
    <w:p>
      <w:pPr>
        <w:spacing w:after="0"/>
        <w:ind w:left="0"/>
        <w:jc w:val="both"/>
      </w:pPr>
      <w:r>
        <w:rPr>
          <w:rFonts w:ascii="Times New Roman"/>
          <w:b w:val="false"/>
          <w:i w:val="false"/>
          <w:color w:val="000000"/>
          <w:sz w:val="28"/>
        </w:rPr>
        <w:t>
      6) the name and date of adoption of laws, if the application raises the issue of the conformity of the laws with the Constitution of the Republic of Kazakhstan;</w:t>
      </w:r>
    </w:p>
    <w:p>
      <w:pPr>
        <w:spacing w:after="0"/>
        <w:ind w:left="0"/>
        <w:jc w:val="both"/>
      </w:pPr>
      <w:r>
        <w:rPr>
          <w:rFonts w:ascii="Times New Roman"/>
          <w:b w:val="false"/>
          <w:i w:val="false"/>
          <w:color w:val="000000"/>
          <w:sz w:val="28"/>
        </w:rPr>
        <w:t>
      7) the name and date of adoption of resolutions of the Kurultai of the Republic of Kazakhstan, if the application raises conformity of resolutions of the Kurultai of the Republic of Kazakhstan with the Constitution of the Republic of Kazakhstan;</w:t>
      </w:r>
    </w:p>
    <w:p>
      <w:pPr>
        <w:spacing w:after="0"/>
        <w:ind w:left="0"/>
        <w:jc w:val="both"/>
      </w:pPr>
      <w:r>
        <w:rPr>
          <w:rFonts w:ascii="Times New Roman"/>
          <w:b w:val="false"/>
          <w:i w:val="false"/>
          <w:color w:val="000000"/>
          <w:sz w:val="28"/>
        </w:rPr>
        <w:t>
      8) name, date and place of signing the international treaties of the Republic of Kazakhstan, the officials who signed them on behalf of the Republic of Kazakhstan or its state bodies, if the application raises the issue of compliance of the international treaties of the Republic of Kazakhstan with the Constitution of the Republic of Kazakhstan;</w:t>
      </w:r>
    </w:p>
    <w:p>
      <w:pPr>
        <w:spacing w:after="0"/>
        <w:ind w:left="0"/>
        <w:jc w:val="both"/>
      </w:pPr>
      <w:r>
        <w:rPr>
          <w:rFonts w:ascii="Times New Roman"/>
          <w:b w:val="false"/>
          <w:i w:val="false"/>
          <w:color w:val="000000"/>
          <w:sz w:val="28"/>
        </w:rPr>
        <w:t>
      8-1) the name and date of adoption of decisions of international organizations and their bodies if the application raises compliance of the implementation of decisions of the international organizations and their bodies with the Constitution of the Republic of Kazakhstan;</w:t>
      </w:r>
    </w:p>
    <w:p>
      <w:pPr>
        <w:spacing w:after="0"/>
        <w:ind w:left="0"/>
        <w:jc w:val="both"/>
      </w:pPr>
      <w:r>
        <w:rPr>
          <w:rFonts w:ascii="Times New Roman"/>
          <w:b w:val="false"/>
          <w:i w:val="false"/>
          <w:color w:val="000000"/>
          <w:sz w:val="28"/>
        </w:rPr>
        <w:t>
      9) provisions of the Constitution of the Republic of Kazakhstan, the official interpretation of which is raised in the application;</w:t>
      </w:r>
    </w:p>
    <w:p>
      <w:pPr>
        <w:spacing w:after="0"/>
        <w:ind w:left="0"/>
        <w:jc w:val="both"/>
      </w:pPr>
      <w:r>
        <w:rPr>
          <w:rFonts w:ascii="Times New Roman"/>
          <w:b w:val="false"/>
          <w:i w:val="false"/>
          <w:color w:val="000000"/>
          <w:sz w:val="28"/>
        </w:rPr>
        <w:t>
      10) name, number, date of adoption, publication sources and other details of the law or other legal act in the event that the application raises the issue of considering the law or other legal act that has taken effect for compliance with the Constitution of the Republic of Kazakhstan;</w:t>
      </w:r>
    </w:p>
    <w:p>
      <w:pPr>
        <w:spacing w:after="0"/>
        <w:ind w:left="0"/>
        <w:jc w:val="both"/>
      </w:pPr>
      <w:r>
        <w:rPr>
          <w:rFonts w:ascii="Times New Roman"/>
          <w:b w:val="false"/>
          <w:i w:val="false"/>
          <w:color w:val="000000"/>
          <w:sz w:val="28"/>
        </w:rPr>
        <w:t>
      11) name, location and address of the state body, official who signed or issued the act, the name, number, date of adoption, publication sources and other details of the law or other regulatory legal act, if the application to the court raises the issue of recognizing the act as unconstitutional, if the court finds that the law or other regulatory legal act to be applied infringes on the rights and freedoms of a person and citizen enshrined in the Constitution of the Republic of Kazakhstan;</w:t>
      </w:r>
    </w:p>
    <w:p>
      <w:pPr>
        <w:spacing w:after="0"/>
        <w:ind w:left="0"/>
        <w:jc w:val="both"/>
      </w:pPr>
      <w:r>
        <w:rPr>
          <w:rFonts w:ascii="Times New Roman"/>
          <w:b w:val="false"/>
          <w:i w:val="false"/>
          <w:color w:val="000000"/>
          <w:sz w:val="28"/>
        </w:rPr>
        <w:t>
      12) the name and composition of the commission formed by the Kurultai of the Republic of Kazakhstan in accordance with paragraph 2 of Article 50 of the Constitution of the Republic of Kazakhstan and its conclusion; the name, date of adoption and content of the acts, related to consideration by the Kurultai of the Republic of Kazakhstan of the early dismissal of the President of the Republic of Kazakhstan;</w:t>
      </w:r>
    </w:p>
    <w:p>
      <w:pPr>
        <w:spacing w:after="0"/>
        <w:ind w:left="0"/>
        <w:jc w:val="both"/>
      </w:pPr>
      <w:r>
        <w:rPr>
          <w:rFonts w:ascii="Times New Roman"/>
          <w:b w:val="false"/>
          <w:i w:val="false"/>
          <w:color w:val="000000"/>
          <w:sz w:val="28"/>
        </w:rPr>
        <w:t>
      13) information on the deputies, who initiated the impeachment of the President of the Republic of Kazakhstan and their number; information on the voting results in the Kurultai; information on the results of the investigation of the charge brought against the President of the Republic of Kazakhstan; information on the conclusion of the Supreme Court of the Republic of Kazakhstan on the validity of the charge brought; the name, date of adoption and content of the acts related to consideration by the Kurultai of impeachment of the President of the Republic of Kazakhstan;</w:t>
      </w:r>
    </w:p>
    <w:p>
      <w:pPr>
        <w:spacing w:after="0"/>
        <w:ind w:left="0"/>
        <w:jc w:val="both"/>
      </w:pPr>
      <w:r>
        <w:rPr>
          <w:rFonts w:ascii="Times New Roman"/>
          <w:b w:val="false"/>
          <w:i w:val="false"/>
          <w:color w:val="000000"/>
          <w:sz w:val="28"/>
        </w:rPr>
        <w:t>
      13-1) information on exercise by the President of the Republic of Kazakhstan of his right, provided for in paragraph 1 of Article 50 of the Constitution of the Republic of Kazakhstan;</w:t>
      </w:r>
    </w:p>
    <w:p>
      <w:pPr>
        <w:spacing w:after="0"/>
        <w:ind w:left="0"/>
        <w:jc w:val="both"/>
      </w:pPr>
      <w:r>
        <w:rPr>
          <w:rFonts w:ascii="Times New Roman"/>
          <w:b w:val="false"/>
          <w:i w:val="false"/>
          <w:color w:val="000000"/>
          <w:sz w:val="28"/>
        </w:rPr>
        <w:t>
      13-2) information on refusal of a person to assume the powers of the President of the Republic of Kazakhstan in the case, provided for in the second part of paragraph 1 of Article 51 of the Constitution of the Republic of Kazakhstan;</w:t>
      </w:r>
    </w:p>
    <w:p>
      <w:pPr>
        <w:spacing w:after="0"/>
        <w:ind w:left="0"/>
        <w:jc w:val="both"/>
      </w:pPr>
      <w:r>
        <w:rPr>
          <w:rFonts w:ascii="Times New Roman"/>
          <w:b w:val="false"/>
          <w:i w:val="false"/>
          <w:color w:val="000000"/>
          <w:sz w:val="28"/>
        </w:rPr>
        <w:t>
      14) the essence of the application, position of the person filing the application, and its legal grounding;</w:t>
      </w:r>
    </w:p>
    <w:p>
      <w:pPr>
        <w:spacing w:after="0"/>
        <w:ind w:left="0"/>
        <w:jc w:val="both"/>
      </w:pPr>
      <w:r>
        <w:rPr>
          <w:rFonts w:ascii="Times New Roman"/>
          <w:b w:val="false"/>
          <w:i w:val="false"/>
          <w:color w:val="000000"/>
          <w:sz w:val="28"/>
        </w:rPr>
        <w:t>
      15) other facts, circumstances and, if available, evidence that serve as the ground for the application and confirming its validity;</w:t>
      </w:r>
    </w:p>
    <w:p>
      <w:pPr>
        <w:spacing w:after="0"/>
        <w:ind w:left="0"/>
        <w:jc w:val="both"/>
      </w:pPr>
      <w:r>
        <w:rPr>
          <w:rFonts w:ascii="Times New Roman"/>
          <w:b w:val="false"/>
          <w:i w:val="false"/>
          <w:color w:val="000000"/>
          <w:sz w:val="28"/>
        </w:rPr>
        <w:t>
      15-1) information (if any) on the citizen's use of other legally established methods of protecting his rights and freedoms, as well as legitimate interests, including the right to judicial protection;</w:t>
      </w:r>
    </w:p>
    <w:p>
      <w:pPr>
        <w:spacing w:after="0"/>
        <w:ind w:left="0"/>
        <w:jc w:val="both"/>
      </w:pPr>
      <w:r>
        <w:rPr>
          <w:rFonts w:ascii="Times New Roman"/>
          <w:b w:val="false"/>
          <w:i w:val="false"/>
          <w:color w:val="000000"/>
          <w:sz w:val="28"/>
        </w:rPr>
        <w:t>
      16) provisions of the Constitution of the Republic of Kazakhstan and this Constitutional Law, giving the right to apply to the Constitutional Court or securing the rights and freedoms of a citizen directly affected by the regulatory legal act contested by him;</w:t>
      </w:r>
    </w:p>
    <w:p>
      <w:pPr>
        <w:spacing w:after="0"/>
        <w:ind w:left="0"/>
        <w:jc w:val="both"/>
      </w:pPr>
      <w:r>
        <w:rPr>
          <w:rFonts w:ascii="Times New Roman"/>
          <w:b w:val="false"/>
          <w:i w:val="false"/>
          <w:color w:val="000000"/>
          <w:sz w:val="28"/>
        </w:rPr>
        <w:t>
      17) list of attached documents.</w:t>
      </w:r>
    </w:p>
    <w:p>
      <w:pPr>
        <w:spacing w:after="0"/>
        <w:ind w:left="0"/>
        <w:jc w:val="both"/>
      </w:pPr>
      <w:r>
        <w:rPr>
          <w:rFonts w:ascii="Times New Roman"/>
          <w:b w:val="false"/>
          <w:i w:val="false"/>
          <w:color w:val="000000"/>
          <w:sz w:val="28"/>
        </w:rPr>
        <w:t>
      3. The application must be signed by the appropriate entity. An application executed in the form of an electronic document shall be certified by an electronic digital signature.</w:t>
      </w:r>
    </w:p>
    <w:p>
      <w:pPr>
        <w:spacing w:after="0"/>
        <w:ind w:left="0"/>
        <w:jc w:val="both"/>
      </w:pPr>
      <w:r>
        <w:rPr>
          <w:rFonts w:ascii="Times New Roman"/>
          <w:b w:val="false"/>
          <w:i w:val="false"/>
          <w:color w:val="000000"/>
          <w:sz w:val="28"/>
        </w:rPr>
        <w:t>
      4. Attached to the appeal shall be:</w:t>
      </w:r>
    </w:p>
    <w:p>
      <w:pPr>
        <w:spacing w:after="0"/>
        <w:ind w:left="0"/>
        <w:jc w:val="both"/>
      </w:pPr>
      <w:r>
        <w:rPr>
          <w:rFonts w:ascii="Times New Roman"/>
          <w:b w:val="false"/>
          <w:i w:val="false"/>
          <w:color w:val="000000"/>
          <w:sz w:val="28"/>
        </w:rPr>
        <w:t>
      1) copies of the texts of acts to be verified;</w:t>
      </w:r>
    </w:p>
    <w:p>
      <w:pPr>
        <w:spacing w:after="0"/>
        <w:ind w:left="0"/>
        <w:jc w:val="both"/>
      </w:pPr>
      <w:r>
        <w:rPr>
          <w:rFonts w:ascii="Times New Roman"/>
          <w:b w:val="false"/>
          <w:i w:val="false"/>
          <w:color w:val="000000"/>
          <w:sz w:val="28"/>
        </w:rPr>
        <w:t>
      2) a power of attorney or other document evidencing the representative's authority, except in cases, where representation is exercised by virtue of an official position or by law;</w:t>
      </w:r>
    </w:p>
    <w:p>
      <w:pPr>
        <w:spacing w:after="0"/>
        <w:ind w:left="0"/>
        <w:jc w:val="both"/>
      </w:pPr>
      <w:r>
        <w:rPr>
          <w:rFonts w:ascii="Times New Roman"/>
          <w:b w:val="false"/>
          <w:i w:val="false"/>
          <w:color w:val="000000"/>
          <w:sz w:val="28"/>
        </w:rPr>
        <w:t>
      3) a copy of the court resolution to suspend the proceedings on the case;</w:t>
      </w:r>
    </w:p>
    <w:p>
      <w:pPr>
        <w:spacing w:after="0"/>
        <w:ind w:left="0"/>
        <w:jc w:val="both"/>
      </w:pPr>
      <w:r>
        <w:rPr>
          <w:rFonts w:ascii="Times New Roman"/>
          <w:b w:val="false"/>
          <w:i w:val="false"/>
          <w:color w:val="000000"/>
          <w:sz w:val="28"/>
        </w:rPr>
        <w:t>
      4) court resolution confirming the application of laws and other regulatory legal acts in a particular case;</w:t>
      </w:r>
    </w:p>
    <w:p>
      <w:pPr>
        <w:spacing w:after="0"/>
        <w:ind w:left="0"/>
        <w:jc w:val="left"/>
      </w:pPr>
      <w:r>
        <w:rPr>
          <w:rFonts w:ascii="Times New Roman"/>
          <w:b w:val="false"/>
          <w:i w:val="false"/>
          <w:color w:val="000000"/>
          <w:sz w:val="28"/>
        </w:rPr>
        <w:t>
</w:t>
      </w:r>
      <w:r>
        <w:rPr>
          <w:rFonts w:ascii="Times New Roman"/>
          <w:b w:val="false"/>
          <w:i w:val="false"/>
          <w:color w:val="ff0000"/>
          <w:sz w:val="28"/>
        </w:rPr>
        <w:t>      5) excluded by the Constitutional Law of the Republic of Kazakhstan dated 11.06.2026 № 305-VIII (effective as of 01.07.2026);</w:t>
      </w:r>
      <w:r>
        <w:br/>
      </w:r>
      <w:r>
        <w:rPr>
          <w:rFonts w:ascii="Times New Roman"/>
          <w:b w:val="false"/>
          <w:i w:val="false"/>
          <w:color w:val="000000"/>
          <w:sz w:val="28"/>
        </w:rPr>
        <w:t>
</w:t>
      </w:r>
      <w:r>
        <w:rPr>
          <w:rFonts w:ascii="Times New Roman"/>
          <w:b w:val="false"/>
          <w:i w:val="false"/>
          <w:color w:val="ff0000"/>
          <w:sz w:val="28"/>
        </w:rPr>
        <w:t>      6) excluded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6-1) copies of the charter, regulations, certificate or certificate of state registration (re-registration), if the representative of the application subject is an authorized person of the organization;</w:t>
      </w:r>
    </w:p>
    <w:p>
      <w:pPr>
        <w:spacing w:after="0"/>
        <w:ind w:left="0"/>
        <w:jc w:val="both"/>
      </w:pPr>
      <w:r>
        <w:rPr>
          <w:rFonts w:ascii="Times New Roman"/>
          <w:b w:val="false"/>
          <w:i w:val="false"/>
          <w:color w:val="000000"/>
          <w:sz w:val="28"/>
        </w:rPr>
        <w:t>
      7) other materials confirming the position of the person applying to the Constitutional Court.</w:t>
      </w:r>
    </w:p>
    <w:p>
      <w:pPr>
        <w:spacing w:after="0"/>
        <w:ind w:left="0"/>
        <w:jc w:val="both"/>
      </w:pPr>
      <w:r>
        <w:rPr>
          <w:rFonts w:ascii="Times New Roman"/>
          <w:b w:val="false"/>
          <w:i w:val="false"/>
          <w:color w:val="000000"/>
          <w:sz w:val="28"/>
        </w:rPr>
        <w:t>
      5. To documents not presented in the languages of constitutional proceedings their translation into Kazakh or Russian must be attached.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44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Article 45. Applications regarding violations of constitutional rights and freedoms of man and citizen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The title of Article 45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Upon the application from citizens of the Republic of Kazakhstan the Constitutional Court shall review regulatory legal acts of the Republic of Kazakhstan and their individual provisions that directly affect their rights and freedoms, as provided for by the Constitution of the Republic of Kazakhstan, for compliance with the Constitution.</w:t>
      </w:r>
    </w:p>
    <w:p>
      <w:pPr>
        <w:spacing w:after="0"/>
        <w:ind w:left="0"/>
        <w:jc w:val="both"/>
      </w:pPr>
      <w:r>
        <w:rPr>
          <w:rFonts w:ascii="Times New Roman"/>
          <w:b w:val="false"/>
          <w:i w:val="false"/>
          <w:color w:val="000000"/>
          <w:sz w:val="28"/>
        </w:rPr>
        <w:t>
      2. An application from a citizen of the Republic of Kazakhstan must meet the following admissibility conditions:</w:t>
      </w:r>
    </w:p>
    <w:p>
      <w:pPr>
        <w:spacing w:after="0"/>
        <w:ind w:left="0"/>
        <w:jc w:val="both"/>
      </w:pPr>
      <w:r>
        <w:rPr>
          <w:rFonts w:ascii="Times New Roman"/>
          <w:b w:val="false"/>
          <w:i w:val="false"/>
          <w:color w:val="000000"/>
          <w:sz w:val="28"/>
        </w:rPr>
        <w:t>
      1) the contested law or other regulatory legal act has been applied by the court and directly affects the rights and freedoms in a specific case involving the applicant, and there is a final appellate court ruling on the case;</w:t>
      </w:r>
    </w:p>
    <w:p>
      <w:pPr>
        <w:spacing w:after="0"/>
        <w:ind w:left="0"/>
        <w:jc w:val="both"/>
      </w:pPr>
      <w:r>
        <w:rPr>
          <w:rFonts w:ascii="Times New Roman"/>
          <w:b w:val="false"/>
          <w:i w:val="false"/>
          <w:color w:val="000000"/>
          <w:sz w:val="28"/>
        </w:rPr>
        <w:t>
      2) the application was filed no later than one year after adoption of the judicial act provided for by subparagraph 1) of this paragraph;</w:t>
      </w:r>
    </w:p>
    <w:p>
      <w:pPr>
        <w:spacing w:after="0"/>
        <w:ind w:left="0"/>
        <w:jc w:val="both"/>
      </w:pPr>
      <w:r>
        <w:rPr>
          <w:rFonts w:ascii="Times New Roman"/>
          <w:b w:val="false"/>
          <w:i w:val="false"/>
          <w:color w:val="000000"/>
          <w:sz w:val="28"/>
        </w:rPr>
        <w:t>
      3) there are indications of a violation of the rights and freedoms of the applicant.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Constitutional Law of the Republic of Kazakhstan dated 11.06.2026 № 305-VIII (effective as of 01.07.2026).</w:t>
      </w:r>
      <w:r>
        <w:br/>
      </w:r>
      <w:r>
        <w:rPr>
          <w:rFonts w:ascii="Times New Roman"/>
          <w:b w:val="false"/>
          <w:i w:val="false"/>
          <w:color w:val="000000"/>
          <w:sz w:val="28"/>
        </w:rPr>
        <w:t>
</w:t>
      </w:r>
      <w:r>
        <w:rPr>
          <w:rFonts w:ascii="Times New Roman"/>
          <w:b w:val="false"/>
          <w:i w:val="false"/>
          <w:color w:val="ff0000"/>
          <w:sz w:val="28"/>
        </w:rPr>
        <w:t>      4. Excluded by the Constitutional Law of the Republic of Kazakhstan dated 11.06.2026 № 305-VIII (effective as of 01.07.2026).</w:t>
      </w:r>
      <w:r>
        <w:br/>
      </w:r>
      <w:r>
        <w:rPr>
          <w:rFonts w:ascii="Times New Roman"/>
          <w:b w:val="false"/>
          <w:i w:val="false"/>
          <w:color w:val="000000"/>
          <w:sz w:val="28"/>
        </w:rPr>
        <w:t>
</w:t>
      </w:r>
      <w:r>
        <w:rPr>
          <w:rFonts w:ascii="Times New Roman"/>
          <w:b w:val="false"/>
          <w:i w:val="false"/>
          <w:color w:val="ff0000"/>
          <w:sz w:val="28"/>
        </w:rPr>
        <w:t>      Footnote. Article 45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46. Consequences of applying to the Constitutional Court</w:t>
      </w:r>
    </w:p>
    <w:p>
      <w:pPr>
        <w:spacing w:after="0"/>
        <w:ind w:left="0"/>
        <w:jc w:val="both"/>
      </w:pPr>
      <w:r>
        <w:rPr>
          <w:rFonts w:ascii="Times New Roman"/>
          <w:b w:val="false"/>
          <w:i w:val="false"/>
          <w:color w:val="000000"/>
          <w:sz w:val="28"/>
        </w:rPr>
        <w:t>
      In the event of applying to the Constitutional Court on the issues referred to in:</w:t>
      </w:r>
    </w:p>
    <w:p>
      <w:pPr>
        <w:spacing w:after="0"/>
        <w:ind w:left="0"/>
        <w:jc w:val="both"/>
      </w:pPr>
      <w:r>
        <w:rPr>
          <w:rFonts w:ascii="Times New Roman"/>
          <w:b w:val="false"/>
          <w:i w:val="false"/>
          <w:color w:val="000000"/>
          <w:sz w:val="28"/>
        </w:rPr>
        <w:t>
      1) subparagraph 1) of Paragraph 1 of Article 73 of the Constitution of the Republic of Kazakhstan, inauguration of the President of the Republic of Kazakhstan, registration of elected deputies of the Kurultai of the Republic of Kazakhstan or the tallying up of the national referendum results shall be suspended;</w:t>
      </w:r>
    </w:p>
    <w:p>
      <w:pPr>
        <w:spacing w:after="0"/>
        <w:ind w:left="0"/>
        <w:jc w:val="both"/>
      </w:pPr>
      <w:r>
        <w:rPr>
          <w:rFonts w:ascii="Times New Roman"/>
          <w:b w:val="false"/>
          <w:i w:val="false"/>
          <w:color w:val="000000"/>
          <w:sz w:val="28"/>
        </w:rPr>
        <w:t>
      2) subparagraphs 2) and 4) of Paragraph 1 of Article 73 of the Constitution of the Republic of Kazakhstan, the signing or ratification of the relevant acts shall be suspended;</w:t>
      </w:r>
    </w:p>
    <w:p>
      <w:pPr>
        <w:spacing w:after="0"/>
        <w:ind w:left="0"/>
        <w:jc w:val="both"/>
      </w:pPr>
      <w:r>
        <w:rPr>
          <w:rFonts w:ascii="Times New Roman"/>
          <w:b w:val="false"/>
          <w:i w:val="false"/>
          <w:color w:val="000000"/>
          <w:sz w:val="28"/>
        </w:rPr>
        <w:t>
      3) article 79 of the Constitution of the Republic of Kazakhstan, court proceedings shall be suspended fully or in the relevant part.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46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Chapter 9. CONSIDERATION OF APPLICATIONS BY THE CONSTITUTIONAL COURT</w:t>
      </w:r>
    </w:p>
    <w:p>
      <w:pPr>
        <w:spacing w:after="0"/>
        <w:ind w:left="0"/>
        <w:jc w:val="both"/>
      </w:pPr>
      <w:r>
        <w:rPr>
          <w:rFonts w:ascii="Times New Roman"/>
          <w:b/>
          <w:i w:val="false"/>
          <w:color w:val="000000"/>
          <w:sz w:val="28"/>
        </w:rPr>
        <w:t>Article 47. Preliminary consideration of applications by the Constitutional Court Apparatus</w:t>
      </w:r>
    </w:p>
    <w:p>
      <w:pPr>
        <w:spacing w:after="0"/>
        <w:ind w:left="0"/>
        <w:jc w:val="both"/>
      </w:pPr>
      <w:r>
        <w:rPr>
          <w:rFonts w:ascii="Times New Roman"/>
          <w:b w:val="false"/>
          <w:i w:val="false"/>
          <w:color w:val="000000"/>
          <w:sz w:val="28"/>
        </w:rPr>
        <w:t>
      1. Preliminary review of applications for external (formal) verification of their compliance with the Constitutional Court's jurisdiction, requirements for the relevant subject, form and content shall be ensured by the Constitutional Court's administrative office in accordance with this Constitutional Law and the Rules of the Constitutional Court procedure.</w:t>
      </w:r>
    </w:p>
    <w:p>
      <w:pPr>
        <w:spacing w:after="0"/>
        <w:ind w:left="0"/>
        <w:jc w:val="both"/>
      </w:pPr>
      <w:r>
        <w:rPr>
          <w:rFonts w:ascii="Times New Roman"/>
          <w:b w:val="false"/>
          <w:i w:val="false"/>
          <w:color w:val="000000"/>
          <w:sz w:val="28"/>
        </w:rPr>
        <w:t>
      2. An application shall be returned, if the identified discrepancy is obvious (evident) and does not require separate analysis and (or) expert review. An application shall be returned upon notification by the Constitutional Court's administrative office on the following grounds:</w:t>
      </w:r>
    </w:p>
    <w:p>
      <w:pPr>
        <w:spacing w:after="0"/>
        <w:ind w:left="0"/>
        <w:jc w:val="both"/>
      </w:pPr>
      <w:r>
        <w:rPr>
          <w:rFonts w:ascii="Times New Roman"/>
          <w:b w:val="false"/>
          <w:i w:val="false"/>
          <w:color w:val="000000"/>
          <w:sz w:val="28"/>
        </w:rPr>
        <w:t>
      1) the subject of the application is clearly not within the Constitutional Court jurisdiction;</w:t>
      </w:r>
    </w:p>
    <w:p>
      <w:pPr>
        <w:spacing w:after="0"/>
        <w:ind w:left="0"/>
        <w:jc w:val="both"/>
      </w:pPr>
      <w:r>
        <w:rPr>
          <w:rFonts w:ascii="Times New Roman"/>
          <w:b w:val="false"/>
          <w:i w:val="false"/>
          <w:color w:val="000000"/>
          <w:sz w:val="28"/>
        </w:rPr>
        <w:t>
      2) in the form and content the application clearly does not comply with the requirements established by this Constitutional Law;</w:t>
      </w:r>
    </w:p>
    <w:p>
      <w:pPr>
        <w:spacing w:after="0"/>
        <w:ind w:left="0"/>
        <w:jc w:val="both"/>
      </w:pPr>
      <w:r>
        <w:rPr>
          <w:rFonts w:ascii="Times New Roman"/>
          <w:b w:val="false"/>
          <w:i w:val="false"/>
          <w:color w:val="000000"/>
          <w:sz w:val="28"/>
        </w:rPr>
        <w:t>
      3) the application comes from a clearly inappropriate entity;</w:t>
      </w:r>
    </w:p>
    <w:p>
      <w:pPr>
        <w:spacing w:after="0"/>
        <w:ind w:left="0"/>
        <w:jc w:val="left"/>
      </w:pPr>
      <w:r>
        <w:rPr>
          <w:rFonts w:ascii="Times New Roman"/>
          <w:b w:val="false"/>
          <w:i w:val="false"/>
          <w:color w:val="000000"/>
          <w:sz w:val="28"/>
        </w:rPr>
        <w:t>
</w:t>
      </w:r>
      <w:r>
        <w:rPr>
          <w:rFonts w:ascii="Times New Roman"/>
          <w:b w:val="false"/>
          <w:i w:val="false"/>
          <w:color w:val="ff0000"/>
          <w:sz w:val="28"/>
        </w:rPr>
        <w:t>      4) excluded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the conditions for filing the application are clearly not met.</w:t>
      </w:r>
    </w:p>
    <w:p>
      <w:pPr>
        <w:spacing w:after="0"/>
        <w:ind w:left="0"/>
        <w:jc w:val="left"/>
      </w:pPr>
      <w:r>
        <w:rPr>
          <w:rFonts w:ascii="Times New Roman"/>
          <w:b w:val="false"/>
          <w:i w:val="false"/>
          <w:color w:val="000000"/>
          <w:sz w:val="28"/>
        </w:rPr>
        <w:t>
</w:t>
      </w:r>
      <w:r>
        <w:rPr>
          <w:rFonts w:ascii="Times New Roman"/>
          <w:b w:val="false"/>
          <w:i w:val="false"/>
          <w:color w:val="ff0000"/>
          <w:sz w:val="28"/>
        </w:rPr>
        <w:t>      3. Excluded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After rectifying the shortcomings, referred to in subparagraph 2) of paragraph 2 of this Article, the citizen shall have the right to resubmit the application to the Constitutional Court. If the corrected application is filed with the Constitutional Court within one month of receiving notification from the Constitutional Court's administrative office the application for the purposes of calculating the period, specified in subparagraph 2) of paragraph 2 of Article 45 of this Constitutional Law, shall be deemed to have been filed on the date the original initial application was filed.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47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48. Preliminary examination of the application by the Constitutional Court judge(s)</w:t>
      </w:r>
    </w:p>
    <w:p>
      <w:pPr>
        <w:spacing w:after="0"/>
        <w:ind w:left="0"/>
        <w:jc w:val="both"/>
      </w:pPr>
      <w:r>
        <w:rPr>
          <w:rFonts w:ascii="Times New Roman"/>
          <w:b w:val="false"/>
          <w:i w:val="false"/>
          <w:color w:val="ff0000"/>
          <w:sz w:val="28"/>
        </w:rPr>
        <w:t>
      Footnote. The title of Article 45 as amended by the Constitutional Law of the Republic of Kazakhstan dated 11.06.2026 № 305-VIII (effective as of 01.07.2026)</w:t>
      </w:r>
    </w:p>
    <w:p>
      <w:pPr>
        <w:spacing w:after="0"/>
        <w:ind w:left="0"/>
        <w:jc w:val="both"/>
      </w:pPr>
      <w:r>
        <w:rPr>
          <w:rFonts w:ascii="Times New Roman"/>
          <w:b w:val="false"/>
          <w:i w:val="false"/>
          <w:color w:val="000000"/>
          <w:sz w:val="28"/>
        </w:rPr>
        <w:t>
      1. An application that meets the established requirements shall be directed by the Chairman to one or more judges for preliminary examination.</w:t>
      </w:r>
    </w:p>
    <w:p>
      <w:pPr>
        <w:spacing w:after="0"/>
        <w:ind w:left="0"/>
        <w:jc w:val="both"/>
      </w:pPr>
      <w:r>
        <w:rPr>
          <w:rFonts w:ascii="Times New Roman"/>
          <w:b w:val="false"/>
          <w:i w:val="false"/>
          <w:color w:val="000000"/>
          <w:sz w:val="28"/>
        </w:rPr>
        <w:t>
      Within the preliminary examination the Constitutional Court judge shall be entitled to request additional documents and reference information, pertaining to the subject matter, grounds and claims of the application, a preliminary hearing with authorized representatives of state bodies and organizations. These actions shall be carried out on the basis of a ruling by the reporting judge.</w:t>
      </w:r>
    </w:p>
    <w:p>
      <w:pPr>
        <w:spacing w:after="0"/>
        <w:ind w:left="0"/>
        <w:jc w:val="both"/>
      </w:pPr>
      <w:r>
        <w:rPr>
          <w:rFonts w:ascii="Times New Roman"/>
          <w:b w:val="false"/>
          <w:i w:val="false"/>
          <w:color w:val="000000"/>
          <w:sz w:val="28"/>
        </w:rPr>
        <w:t>
      The preliminary review results shall be reported at a session of the Constitutional Court. Based on the review of the report, the Constitutional Court shall issue a ruling accepting or rejecting the application for constitutional proceedings.</w:t>
      </w:r>
    </w:p>
    <w:p>
      <w:pPr>
        <w:spacing w:after="0"/>
        <w:ind w:left="0"/>
        <w:jc w:val="both"/>
      </w:pPr>
      <w:r>
        <w:rPr>
          <w:rFonts w:ascii="Times New Roman"/>
          <w:b w:val="false"/>
          <w:i w:val="false"/>
          <w:color w:val="000000"/>
          <w:sz w:val="28"/>
        </w:rPr>
        <w:t>
      2. If an application for constitutional proceedings is accepted, an appropriate note shall be made in the unified system of legal information about the initiated proceedings on verifying constitutionality of a law or other regulatory legal act or their individual provisions.</w:t>
      </w:r>
    </w:p>
    <w:p>
      <w:pPr>
        <w:spacing w:after="0"/>
        <w:ind w:left="0"/>
        <w:jc w:val="both"/>
      </w:pPr>
      <w:r>
        <w:rPr>
          <w:rFonts w:ascii="Times New Roman"/>
          <w:b w:val="false"/>
          <w:i w:val="false"/>
          <w:color w:val="000000"/>
          <w:sz w:val="28"/>
        </w:rPr>
        <w:t>
      3. An application for constitutional proceedings shall be rejected if:</w:t>
      </w:r>
    </w:p>
    <w:p>
      <w:pPr>
        <w:spacing w:after="0"/>
        <w:ind w:left="0"/>
        <w:jc w:val="both"/>
      </w:pPr>
      <w:r>
        <w:rPr>
          <w:rFonts w:ascii="Times New Roman"/>
          <w:b w:val="false"/>
          <w:i w:val="false"/>
          <w:color w:val="000000"/>
          <w:sz w:val="28"/>
        </w:rPr>
        <w:t>
      1) the application does not comply with the form and content of the application established by this Constitutional Law, conditions for their admissibility, or comes from an improper entity;</w:t>
      </w:r>
    </w:p>
    <w:p>
      <w:pPr>
        <w:spacing w:after="0"/>
        <w:ind w:left="0"/>
        <w:jc w:val="both"/>
      </w:pPr>
      <w:r>
        <w:rPr>
          <w:rFonts w:ascii="Times New Roman"/>
          <w:b w:val="false"/>
          <w:i w:val="false"/>
          <w:color w:val="000000"/>
          <w:sz w:val="28"/>
        </w:rPr>
        <w:t>
      2) the subject of the application is not within the Constitutional Court jurisdiction;</w:t>
      </w:r>
    </w:p>
    <w:p>
      <w:pPr>
        <w:spacing w:after="0"/>
        <w:ind w:left="0"/>
        <w:jc w:val="both"/>
      </w:pPr>
      <w:r>
        <w:rPr>
          <w:rFonts w:ascii="Times New Roman"/>
          <w:b w:val="false"/>
          <w:i w:val="false"/>
          <w:color w:val="000000"/>
          <w:sz w:val="28"/>
        </w:rPr>
        <w:t>
      3) constitutionality of the issue indicated in the application has already been checked by the Constitutional Court and there is a resolution of the Constitutional Court that remains effective, provided that subsequently the norms of the Constitution of the Republic of Kazakhstan or other legal acts on the basis of which the decision was made were not changed;</w:t>
      </w:r>
    </w:p>
    <w:p>
      <w:pPr>
        <w:spacing w:after="0"/>
        <w:ind w:left="0"/>
        <w:jc w:val="both"/>
      </w:pPr>
      <w:r>
        <w:rPr>
          <w:rFonts w:ascii="Times New Roman"/>
          <w:b w:val="false"/>
          <w:i w:val="false"/>
          <w:color w:val="000000"/>
          <w:sz w:val="28"/>
        </w:rPr>
        <w:t>
      4) the issue specified in the application has not been resolved in the Constitution of the Republic of Kazakhstan;</w:t>
      </w:r>
    </w:p>
    <w:p>
      <w:pPr>
        <w:spacing w:after="0"/>
        <w:ind w:left="0"/>
        <w:jc w:val="both"/>
      </w:pPr>
      <w:r>
        <w:rPr>
          <w:rFonts w:ascii="Times New Roman"/>
          <w:b w:val="false"/>
          <w:i w:val="false"/>
          <w:color w:val="000000"/>
          <w:sz w:val="28"/>
        </w:rPr>
        <w:t>
      5) the act, the constitutionality of which is disputed, has been repealed or invalidated, except when it continues to apply to the relevant legal relations.</w:t>
      </w:r>
    </w:p>
    <w:p>
      <w:pPr>
        <w:spacing w:after="0"/>
        <w:ind w:left="0"/>
        <w:jc w:val="both"/>
      </w:pPr>
      <w:r>
        <w:rPr>
          <w:rFonts w:ascii="Times New Roman"/>
          <w:b w:val="false"/>
          <w:i w:val="false"/>
          <w:color w:val="000000"/>
          <w:sz w:val="28"/>
        </w:rPr>
        <w:t>
      4. The parties in the constitutional proceedings shall be notified of the decision taken by the Constitutional Court no later than five working days.</w:t>
      </w:r>
    </w:p>
    <w:p>
      <w:pPr>
        <w:spacing w:after="0"/>
        <w:ind w:left="0"/>
        <w:jc w:val="both"/>
      </w:pPr>
      <w:r>
        <w:rPr>
          <w:rFonts w:ascii="Times New Roman"/>
          <w:b w:val="false"/>
          <w:i w:val="false"/>
          <w:color w:val="000000"/>
          <w:sz w:val="28"/>
        </w:rPr>
        <w:t>
      5. The Constitutional Court shall notify the authorized bodies and persons about acceptance of the application for proceedings, which must consider the issue of suspending validity of the regulatory legal act being checked, execution of legal acts adopted on its basis before adoption by the Constitutional Court of the final decision, if their action or execution may lead to impossibility of restoring human rights and freedoms or irreversible consequences for the security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48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49. The procedure for preparing materials for consideration of an application accepted for constitutional proceedings at a Constitutional Court session </w:t>
      </w:r>
    </w:p>
    <w:p>
      <w:pPr>
        <w:spacing w:after="0"/>
        <w:ind w:left="0"/>
        <w:jc w:val="both"/>
      </w:pPr>
      <w:r>
        <w:rPr>
          <w:rFonts w:ascii="Times New Roman"/>
          <w:b w:val="false"/>
          <w:i w:val="false"/>
          <w:color w:val="000000"/>
          <w:sz w:val="28"/>
        </w:rPr>
        <w:t>
      1. The Constitutional Court chairman, by his ordinance, shall appoint the Constitutional Court judge to prepare materials for the Constitutional Court session. In view of the particular importance or urgency of the request received, the preparation of materials can be assigned to several judges of the Constitutional Court.</w:t>
      </w:r>
    </w:p>
    <w:p>
      <w:pPr>
        <w:spacing w:after="0"/>
        <w:ind w:left="0"/>
        <w:jc w:val="both"/>
      </w:pPr>
      <w:r>
        <w:rPr>
          <w:rFonts w:ascii="Times New Roman"/>
          <w:b w:val="false"/>
          <w:i w:val="false"/>
          <w:color w:val="000000"/>
          <w:sz w:val="28"/>
        </w:rPr>
        <w:t>
      2. Upon receipt of several interconnected applications, the Constitutional Court shall have the right to decide on their merger into one constitutional proceeding.</w:t>
      </w:r>
    </w:p>
    <w:p>
      <w:pPr>
        <w:spacing w:after="0"/>
        <w:ind w:left="0"/>
        <w:jc w:val="both"/>
      </w:pPr>
      <w:r>
        <w:rPr>
          <w:rFonts w:ascii="Times New Roman"/>
          <w:b w:val="false"/>
          <w:i w:val="false"/>
          <w:color w:val="000000"/>
          <w:sz w:val="28"/>
        </w:rPr>
        <w:t>
      3. According to the application accepted for constitutional proceedings, the judge of the Constitutional Court, within the time frames established by the Chairman, shall prepare materials for consideration at a Constitutional Court session, for which he shall:</w:t>
      </w:r>
    </w:p>
    <w:p>
      <w:pPr>
        <w:spacing w:after="0"/>
        <w:ind w:left="0"/>
        <w:jc w:val="both"/>
      </w:pPr>
      <w:r>
        <w:rPr>
          <w:rFonts w:ascii="Times New Roman"/>
          <w:b w:val="false"/>
          <w:i w:val="false"/>
          <w:color w:val="000000"/>
          <w:sz w:val="28"/>
        </w:rPr>
        <w:t>
      1) determine the participants in the constitutional proceedings, other persons and bodies involved in the consideration of the application, explain to them their rights and obligations provided for by this Constitutional Law;</w:t>
      </w:r>
    </w:p>
    <w:p>
      <w:pPr>
        <w:spacing w:after="0"/>
        <w:ind w:left="0"/>
        <w:jc w:val="both"/>
      </w:pPr>
      <w:r>
        <w:rPr>
          <w:rFonts w:ascii="Times New Roman"/>
          <w:b w:val="false"/>
          <w:i w:val="false"/>
          <w:color w:val="000000"/>
          <w:sz w:val="28"/>
        </w:rPr>
        <w:t>
      2) request the necessary documents and other information related to the subject of the application;</w:t>
      </w:r>
    </w:p>
    <w:p>
      <w:pPr>
        <w:spacing w:after="0"/>
        <w:ind w:left="0"/>
        <w:jc w:val="both"/>
      </w:pPr>
      <w:r>
        <w:rPr>
          <w:rFonts w:ascii="Times New Roman"/>
          <w:b w:val="false"/>
          <w:i w:val="false"/>
          <w:color w:val="000000"/>
          <w:sz w:val="28"/>
        </w:rPr>
        <w:t>
      3) if necessary, interrogate the relevant officials, engage scientists, experts (specialists), translators and entrust to them the performance of inspections, examinations, studies, on which he shall issue a ruling;</w:t>
      </w:r>
    </w:p>
    <w:p>
      <w:pPr>
        <w:spacing w:after="0"/>
        <w:ind w:left="0"/>
        <w:jc w:val="both"/>
      </w:pPr>
      <w:r>
        <w:rPr>
          <w:rFonts w:ascii="Times New Roman"/>
          <w:b w:val="false"/>
          <w:i w:val="false"/>
          <w:color w:val="000000"/>
          <w:sz w:val="28"/>
        </w:rPr>
        <w:t>
      4) no later than ten days before the session commencement, hand the application materials to the Constitutional Court judges;</w:t>
      </w:r>
    </w:p>
    <w:p>
      <w:pPr>
        <w:spacing w:after="0"/>
        <w:ind w:left="0"/>
        <w:jc w:val="both"/>
      </w:pPr>
      <w:r>
        <w:rPr>
          <w:rFonts w:ascii="Times New Roman"/>
          <w:b w:val="false"/>
          <w:i w:val="false"/>
          <w:color w:val="000000"/>
          <w:sz w:val="28"/>
        </w:rPr>
        <w:t>
      5) prepare a draft decision of the Constitutional Court;</w:t>
      </w:r>
    </w:p>
    <w:p>
      <w:pPr>
        <w:spacing w:after="0"/>
        <w:ind w:left="0"/>
        <w:jc w:val="both"/>
      </w:pPr>
      <w:r>
        <w:rPr>
          <w:rFonts w:ascii="Times New Roman"/>
          <w:b w:val="false"/>
          <w:i w:val="false"/>
          <w:color w:val="000000"/>
          <w:sz w:val="28"/>
        </w:rPr>
        <w:t>
      6) take other actions to ensure proper consideration of the application.</w:t>
      </w:r>
    </w:p>
    <w:p>
      <w:pPr>
        <w:spacing w:after="0"/>
        <w:ind w:left="0"/>
        <w:jc w:val="both"/>
      </w:pPr>
      <w:r>
        <w:rPr>
          <w:rFonts w:ascii="Times New Roman"/>
          <w:b w:val="false"/>
          <w:i w:val="false"/>
          <w:color w:val="000000"/>
          <w:sz w:val="28"/>
        </w:rPr>
        <w:t>
      4. In view of the particular importance and urgency of the application received, the Constitutional Court may decide to consider it in an expedited manner. In this event, preparation of materials for the Constitutional Court session shall be carried out by the judge of the Constitutional Court - the rapporteur in the manner determined by the Rules of the Constitutional Court.</w:t>
      </w:r>
    </w:p>
    <w:p>
      <w:pPr>
        <w:spacing w:after="0"/>
        <w:ind w:left="0"/>
        <w:jc w:val="both"/>
      </w:pPr>
      <w:r>
        <w:rPr>
          <w:rFonts w:ascii="Times New Roman"/>
          <w:b w:val="false"/>
          <w:i w:val="false"/>
          <w:color w:val="000000"/>
          <w:sz w:val="28"/>
        </w:rPr>
        <w:t xml:space="preserve">
      5. After completion of the preparatory work, the Constitutional Court chairman, by his order, shall appoint the date of the Constitutional Court session, at which the issues raised in the application will be considered on the case merits. </w:t>
      </w:r>
    </w:p>
    <w:p>
      <w:pPr>
        <w:spacing w:after="0"/>
        <w:ind w:left="0"/>
        <w:jc w:val="both"/>
      </w:pPr>
      <w:r>
        <w:rPr>
          <w:rFonts w:ascii="Times New Roman"/>
          <w:b w:val="false"/>
          <w:i w:val="false"/>
          <w:color w:val="000000"/>
          <w:sz w:val="28"/>
        </w:rPr>
        <w:t>
      6. The Constitutional Court shall have the right to consider an application without engaging the parties in the constitutional proceedings and other persons and holding hearings.</w:t>
      </w:r>
    </w:p>
    <w:p>
      <w:pPr>
        <w:spacing w:after="0"/>
        <w:ind w:left="0"/>
        <w:jc w:val="both"/>
      </w:pPr>
      <w:r>
        <w:rPr>
          <w:rFonts w:ascii="Times New Roman"/>
          <w:b/>
          <w:i w:val="false"/>
          <w:color w:val="000000"/>
          <w:sz w:val="28"/>
        </w:rPr>
        <w:t xml:space="preserve">Article 50. Criteria and scope of verification </w:t>
      </w:r>
    </w:p>
    <w:p>
      <w:pPr>
        <w:spacing w:after="0"/>
        <w:ind w:left="0"/>
        <w:jc w:val="both"/>
      </w:pPr>
      <w:r>
        <w:rPr>
          <w:rFonts w:ascii="Times New Roman"/>
          <w:b w:val="false"/>
          <w:i w:val="false"/>
          <w:color w:val="000000"/>
          <w:sz w:val="28"/>
        </w:rPr>
        <w:t>
      1. The Constitutional Court shall establish compliance with the Constitution of the Republic of Kazakhstan of the regulatory legal and other acts being verified:</w:t>
      </w:r>
    </w:p>
    <w:p>
      <w:pPr>
        <w:spacing w:after="0"/>
        <w:ind w:left="0"/>
        <w:jc w:val="both"/>
      </w:pPr>
      <w:r>
        <w:rPr>
          <w:rFonts w:ascii="Times New Roman"/>
          <w:b w:val="false"/>
          <w:i w:val="false"/>
          <w:color w:val="000000"/>
          <w:sz w:val="28"/>
        </w:rPr>
        <w:t>
      1) in the content of the provisions;</w:t>
      </w:r>
    </w:p>
    <w:p>
      <w:pPr>
        <w:spacing w:after="0"/>
        <w:ind w:left="0"/>
        <w:jc w:val="both"/>
      </w:pPr>
      <w:r>
        <w:rPr>
          <w:rFonts w:ascii="Times New Roman"/>
          <w:b w:val="false"/>
          <w:i w:val="false"/>
          <w:color w:val="000000"/>
          <w:sz w:val="28"/>
        </w:rPr>
        <w:t>
      2) in the form of the legal act;</w:t>
      </w:r>
    </w:p>
    <w:p>
      <w:pPr>
        <w:spacing w:after="0"/>
        <w:ind w:left="0"/>
        <w:jc w:val="both"/>
      </w:pPr>
      <w:r>
        <w:rPr>
          <w:rFonts w:ascii="Times New Roman"/>
          <w:b w:val="false"/>
          <w:i w:val="false"/>
          <w:color w:val="000000"/>
          <w:sz w:val="28"/>
        </w:rPr>
        <w:t>
      3) in the order of signing, conclusion, adoption, publishing or putting into effect, established by the Constitution of the Republic of Kazakhstan;</w:t>
      </w:r>
    </w:p>
    <w:p>
      <w:pPr>
        <w:spacing w:after="0"/>
        <w:ind w:left="0"/>
        <w:jc w:val="both"/>
      </w:pPr>
      <w:r>
        <w:rPr>
          <w:rFonts w:ascii="Times New Roman"/>
          <w:b w:val="false"/>
          <w:i w:val="false"/>
          <w:color w:val="000000"/>
          <w:sz w:val="28"/>
        </w:rPr>
        <w:t>
      4) in terms of division of state power into legislative, executive and judicial branches established by the Constitution of the Republic of Kazakhstan;</w:t>
      </w:r>
    </w:p>
    <w:p>
      <w:pPr>
        <w:spacing w:after="0"/>
        <w:ind w:left="0"/>
        <w:jc w:val="both"/>
      </w:pPr>
      <w:r>
        <w:rPr>
          <w:rFonts w:ascii="Times New Roman"/>
          <w:b w:val="false"/>
          <w:i w:val="false"/>
          <w:color w:val="000000"/>
          <w:sz w:val="28"/>
        </w:rPr>
        <w:t>
      5) in terms of distribution of competences between state power bodies established by the Constitution of the Republic of Kazakhstan;</w:t>
      </w:r>
    </w:p>
    <w:p>
      <w:pPr>
        <w:spacing w:after="0"/>
        <w:ind w:left="0"/>
        <w:jc w:val="both"/>
      </w:pPr>
      <w:r>
        <w:rPr>
          <w:rFonts w:ascii="Times New Roman"/>
          <w:b w:val="false"/>
          <w:i w:val="false"/>
          <w:color w:val="000000"/>
          <w:sz w:val="28"/>
        </w:rPr>
        <w:t>
      6) taking into account their official explanation given by the authorized state bodies and officials, as well as the established law enforcement practice.</w:t>
      </w:r>
    </w:p>
    <w:p>
      <w:pPr>
        <w:spacing w:after="0"/>
        <w:ind w:left="0"/>
        <w:jc w:val="both"/>
      </w:pPr>
      <w:r>
        <w:rPr>
          <w:rFonts w:ascii="Times New Roman"/>
          <w:b w:val="false"/>
          <w:i w:val="false"/>
          <w:color w:val="000000"/>
          <w:sz w:val="28"/>
        </w:rPr>
        <w:t>
      2. The Constitutional Court shall verify constitutionality of regulatory legal and other acts only in the part indicated in the appeal.</w:t>
      </w:r>
    </w:p>
    <w:p>
      <w:pPr>
        <w:spacing w:after="0"/>
        <w:ind w:left="0"/>
        <w:jc w:val="both"/>
      </w:pPr>
      <w:r>
        <w:rPr>
          <w:rFonts w:ascii="Times New Roman"/>
          <w:b/>
          <w:i w:val="false"/>
          <w:color w:val="000000"/>
          <w:sz w:val="28"/>
        </w:rPr>
        <w:t>Article 51. Order of holding a Constitutional Court session to review an application accepted for constitutional proceedings</w:t>
      </w:r>
    </w:p>
    <w:p>
      <w:pPr>
        <w:spacing w:after="0"/>
        <w:ind w:left="0"/>
        <w:jc w:val="both"/>
      </w:pPr>
      <w:r>
        <w:rPr>
          <w:rFonts w:ascii="Times New Roman"/>
          <w:b w:val="false"/>
          <w:i w:val="false"/>
          <w:color w:val="000000"/>
          <w:sz w:val="28"/>
        </w:rPr>
        <w:t>
      1. The Constitutional Court shall consider applications at its session.</w:t>
      </w:r>
    </w:p>
    <w:p>
      <w:pPr>
        <w:spacing w:after="0"/>
        <w:ind w:left="0"/>
        <w:jc w:val="both"/>
      </w:pPr>
      <w:r>
        <w:rPr>
          <w:rFonts w:ascii="Times New Roman"/>
          <w:b w:val="false"/>
          <w:i w:val="false"/>
          <w:color w:val="000000"/>
          <w:sz w:val="28"/>
        </w:rPr>
        <w:t>
      2. At the appointed time, the chairman shall:</w:t>
      </w:r>
    </w:p>
    <w:p>
      <w:pPr>
        <w:spacing w:after="0"/>
        <w:ind w:left="0"/>
        <w:jc w:val="both"/>
      </w:pPr>
      <w:r>
        <w:rPr>
          <w:rFonts w:ascii="Times New Roman"/>
          <w:b w:val="false"/>
          <w:i w:val="false"/>
          <w:color w:val="000000"/>
          <w:sz w:val="28"/>
        </w:rPr>
        <w:t>
      1) make sure of the presence of sufficient number of Constitutional Court judges for conducting the session and that minutes taking is provided;</w:t>
      </w:r>
    </w:p>
    <w:p>
      <w:pPr>
        <w:spacing w:after="0"/>
        <w:ind w:left="0"/>
        <w:jc w:val="both"/>
      </w:pPr>
      <w:r>
        <w:rPr>
          <w:rFonts w:ascii="Times New Roman"/>
          <w:b w:val="false"/>
          <w:i w:val="false"/>
          <w:color w:val="000000"/>
          <w:sz w:val="28"/>
        </w:rPr>
        <w:t>
      2) declare the session of the Constitutional Court open;</w:t>
      </w:r>
    </w:p>
    <w:p>
      <w:pPr>
        <w:spacing w:after="0"/>
        <w:ind w:left="0"/>
        <w:jc w:val="both"/>
      </w:pPr>
      <w:r>
        <w:rPr>
          <w:rFonts w:ascii="Times New Roman"/>
          <w:b w:val="false"/>
          <w:i w:val="false"/>
          <w:color w:val="000000"/>
          <w:sz w:val="28"/>
        </w:rPr>
        <w:t>
      3) read out the issues to be considered;</w:t>
      </w:r>
    </w:p>
    <w:p>
      <w:pPr>
        <w:spacing w:after="0"/>
        <w:ind w:left="0"/>
        <w:jc w:val="both"/>
      </w:pPr>
      <w:r>
        <w:rPr>
          <w:rFonts w:ascii="Times New Roman"/>
          <w:b w:val="false"/>
          <w:i w:val="false"/>
          <w:color w:val="000000"/>
          <w:sz w:val="28"/>
        </w:rPr>
        <w:t>
      4) give the floor to the judge of the Constitutional Court - speaker to state the essence of the issue, report on the presence of summoned participants in the meeting and the reasons for the absence of those absent;</w:t>
      </w:r>
    </w:p>
    <w:p>
      <w:pPr>
        <w:spacing w:after="0"/>
        <w:ind w:left="0"/>
        <w:jc w:val="both"/>
      </w:pPr>
      <w:r>
        <w:rPr>
          <w:rFonts w:ascii="Times New Roman"/>
          <w:b w:val="false"/>
          <w:i w:val="false"/>
          <w:color w:val="000000"/>
          <w:sz w:val="28"/>
        </w:rPr>
        <w:t>
      5) inquire the session participants whether they have petitions, set this issue for permission of the Constitutional Court;</w:t>
      </w:r>
    </w:p>
    <w:p>
      <w:pPr>
        <w:spacing w:after="0"/>
        <w:ind w:left="0"/>
        <w:jc w:val="both"/>
      </w:pPr>
      <w:r>
        <w:rPr>
          <w:rFonts w:ascii="Times New Roman"/>
          <w:b w:val="false"/>
          <w:i w:val="false"/>
          <w:color w:val="000000"/>
          <w:sz w:val="28"/>
        </w:rPr>
        <w:t>
      6) announce the beginning of consideration of issues to be considered.</w:t>
      </w:r>
    </w:p>
    <w:p>
      <w:pPr>
        <w:spacing w:after="0"/>
        <w:ind w:left="0"/>
        <w:jc w:val="both"/>
      </w:pPr>
      <w:r>
        <w:rPr>
          <w:rFonts w:ascii="Times New Roman"/>
          <w:b w:val="false"/>
          <w:i w:val="false"/>
          <w:color w:val="000000"/>
          <w:sz w:val="28"/>
        </w:rPr>
        <w:t>
      3. If necessary, explanations and statements of the participants in the constitutional proceedings and other engaged persons may be heard.</w:t>
      </w:r>
    </w:p>
    <w:p>
      <w:pPr>
        <w:spacing w:after="0"/>
        <w:ind w:left="0"/>
        <w:jc w:val="both"/>
      </w:pPr>
      <w:r>
        <w:rPr>
          <w:rFonts w:ascii="Times New Roman"/>
          <w:b w:val="false"/>
          <w:i w:val="false"/>
          <w:color w:val="000000"/>
          <w:sz w:val="28"/>
        </w:rPr>
        <w:t>
      4. At the end of the speeches of the session participants, upon receipt of the petition, the closing statements of the constitutional proceedings participants shall be heard. The Constitutional Court may give them time to prepare for their closing statements.</w:t>
      </w:r>
    </w:p>
    <w:p>
      <w:pPr>
        <w:spacing w:after="0"/>
        <w:ind w:left="0"/>
        <w:jc w:val="both"/>
      </w:pPr>
      <w:r>
        <w:rPr>
          <w:rFonts w:ascii="Times New Roman"/>
          <w:b w:val="false"/>
          <w:i w:val="false"/>
          <w:color w:val="000000"/>
          <w:sz w:val="28"/>
        </w:rPr>
        <w:t>
      5. If the issue is sufficiently clarified, the presiding officer shall announce removal of the panel to the deliberation room and opening of the meeting of the Constitutional Court judges to develop the final resolution. During the meeting, the presence of unauthorized persons shall not be allowed. Disclosure of judgments that took place during the meeting, the course and results of voting shall be prohibited. During the session, the Constitutional Court judges may freely state their own position on the issue under consideration and ask other judges of the Constitutional Court to clarify their positions.</w:t>
      </w:r>
    </w:p>
    <w:p>
      <w:pPr>
        <w:spacing w:after="0"/>
        <w:ind w:left="0"/>
        <w:jc w:val="both"/>
      </w:pPr>
      <w:r>
        <w:rPr>
          <w:rFonts w:ascii="Times New Roman"/>
          <w:b/>
          <w:i w:val="false"/>
          <w:color w:val="000000"/>
          <w:sz w:val="28"/>
        </w:rPr>
        <w:t xml:space="preserve">Article 52. Recess of the Constitutional Court session </w:t>
      </w:r>
    </w:p>
    <w:p>
      <w:pPr>
        <w:spacing w:after="0"/>
        <w:ind w:left="0"/>
        <w:jc w:val="both"/>
      </w:pPr>
      <w:r>
        <w:rPr>
          <w:rFonts w:ascii="Times New Roman"/>
          <w:b w:val="false"/>
          <w:i w:val="false"/>
          <w:color w:val="000000"/>
          <w:sz w:val="28"/>
        </w:rPr>
        <w:t>
      1. The Constitutional Court session may be interrupted in the following cases:</w:t>
      </w:r>
    </w:p>
    <w:p>
      <w:pPr>
        <w:spacing w:after="0"/>
        <w:ind w:left="0"/>
        <w:jc w:val="both"/>
      </w:pPr>
      <w:r>
        <w:rPr>
          <w:rFonts w:ascii="Times New Roman"/>
          <w:b w:val="false"/>
          <w:i w:val="false"/>
          <w:color w:val="000000"/>
          <w:sz w:val="28"/>
        </w:rPr>
        <w:t>
      1) absence of quorum;</w:t>
      </w:r>
    </w:p>
    <w:p>
      <w:pPr>
        <w:spacing w:after="0"/>
        <w:ind w:left="0"/>
        <w:jc w:val="both"/>
      </w:pPr>
      <w:r>
        <w:rPr>
          <w:rFonts w:ascii="Times New Roman"/>
          <w:b w:val="false"/>
          <w:i w:val="false"/>
          <w:color w:val="000000"/>
          <w:sz w:val="28"/>
        </w:rPr>
        <w:t>
      2) absence of constitutional proceedings parties and other persons whose presence is deemed as mandatory;</w:t>
      </w:r>
    </w:p>
    <w:p>
      <w:pPr>
        <w:spacing w:after="0"/>
        <w:ind w:left="0"/>
        <w:jc w:val="both"/>
      </w:pPr>
      <w:r>
        <w:rPr>
          <w:rFonts w:ascii="Times New Roman"/>
          <w:b w:val="false"/>
          <w:i w:val="false"/>
          <w:color w:val="000000"/>
          <w:sz w:val="28"/>
        </w:rPr>
        <w:t>
      3) the need to request additional materials if they are essential for resolving the application;</w:t>
      </w:r>
    </w:p>
    <w:p>
      <w:pPr>
        <w:spacing w:after="0"/>
        <w:ind w:left="0"/>
        <w:jc w:val="both"/>
      </w:pPr>
      <w:r>
        <w:rPr>
          <w:rFonts w:ascii="Times New Roman"/>
          <w:b w:val="false"/>
          <w:i w:val="false"/>
          <w:color w:val="000000"/>
          <w:sz w:val="28"/>
        </w:rPr>
        <w:t>
      4) presence of other circumstances, if they cannot be eliminated during the meeting.</w:t>
      </w:r>
    </w:p>
    <w:p>
      <w:pPr>
        <w:spacing w:after="0"/>
        <w:ind w:left="0"/>
        <w:jc w:val="both"/>
      </w:pPr>
      <w:r>
        <w:rPr>
          <w:rFonts w:ascii="Times New Roman"/>
          <w:b w:val="false"/>
          <w:i w:val="false"/>
          <w:color w:val="000000"/>
          <w:sz w:val="28"/>
        </w:rPr>
        <w:t>
      2. In the event of a recess in the Constitutional Court session, the participants shall be notified of this.</w:t>
      </w:r>
    </w:p>
    <w:p>
      <w:pPr>
        <w:spacing w:after="0"/>
        <w:ind w:left="0"/>
        <w:jc w:val="both"/>
      </w:pPr>
      <w:r>
        <w:rPr>
          <w:rFonts w:ascii="Times New Roman"/>
          <w:b/>
          <w:i w:val="false"/>
          <w:color w:val="000000"/>
          <w:sz w:val="28"/>
        </w:rPr>
        <w:t xml:space="preserve">Article 53. Duration of consideration of applications by the Constitutional Court </w:t>
      </w:r>
    </w:p>
    <w:p>
      <w:pPr>
        <w:spacing w:after="0"/>
        <w:ind w:left="0"/>
        <w:jc w:val="both"/>
      </w:pPr>
      <w:r>
        <w:rPr>
          <w:rFonts w:ascii="Times New Roman"/>
          <w:b w:val="false"/>
          <w:i w:val="false"/>
          <w:color w:val="000000"/>
          <w:sz w:val="28"/>
        </w:rPr>
        <w:t>
      The Constitutional Court shall examine the application and issue a final resolution within one month of the date of its acceptance for constitutional proceedings. A final resolution on citizen applications shall be issued within three months of the date of acceptance for constitutional proceedings. Given the complexity of the application and the need for a more thorough investigation of all the circumstances, these deadlines may be extended by the Constitutional Court for a reasonable term, of which the concerned parties shall be notified.</w:t>
      </w:r>
    </w:p>
    <w:p>
      <w:pPr>
        <w:spacing w:after="0"/>
        <w:ind w:left="0"/>
        <w:jc w:val="both"/>
      </w:pPr>
      <w:r>
        <w:rPr>
          <w:rFonts w:ascii="Times New Roman"/>
          <w:b w:val="false"/>
          <w:i w:val="false"/>
          <w:color w:val="000000"/>
          <w:sz w:val="28"/>
        </w:rPr>
        <w:t>
      At the request of the President of the Republic of Kazakhstan, lodged in writing or electronic form, the term for issuing the final decision on the application made by him may be reduced to ten calendar days, if the issue is urgent.</w:t>
      </w:r>
    </w:p>
    <w:p>
      <w:pPr>
        <w:spacing w:after="0"/>
        <w:ind w:left="0"/>
        <w:jc w:val="both"/>
      </w:pPr>
      <w:r>
        <w:rPr>
          <w:rFonts w:ascii="Times New Roman"/>
          <w:b w:val="false"/>
          <w:i w:val="false"/>
          <w:color w:val="000000"/>
          <w:sz w:val="28"/>
        </w:rPr>
        <w:t>
      If the Constitutional Court consolidates related applications into a single constitutional proceeding, the term, stipulated by this Constitutional Law for issuing a final resolution shall begin to run from the date of the decision to consolidate them.</w:t>
      </w:r>
    </w:p>
    <w:p>
      <w:pPr>
        <w:spacing w:after="0"/>
        <w:ind w:left="0"/>
        <w:jc w:val="both"/>
      </w:pPr>
      <w:r>
        <w:rPr>
          <w:rFonts w:ascii="Times New Roman"/>
          <w:b w:val="false"/>
          <w:i w:val="false"/>
          <w:color w:val="000000"/>
          <w:sz w:val="28"/>
        </w:rPr>
        <w:t>
      On an application, filed in accordance with the second part of paragraph 1, Article 51 of the Constitution of the Republic of Kazakhstan, the Constitutional Court shall issue a final resolution within three calendar days.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53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54. Measures to maintain order at a Constitutional Court session </w:t>
      </w:r>
    </w:p>
    <w:p>
      <w:pPr>
        <w:spacing w:after="0"/>
        <w:ind w:left="0"/>
        <w:jc w:val="both"/>
      </w:pPr>
      <w:r>
        <w:rPr>
          <w:rFonts w:ascii="Times New Roman"/>
          <w:b w:val="false"/>
          <w:i w:val="false"/>
          <w:color w:val="000000"/>
          <w:sz w:val="28"/>
        </w:rPr>
        <w:t>
      1. To ensure order during the Constitutional Court session, measures of procedural protection or liability may be applied.</w:t>
      </w:r>
    </w:p>
    <w:p>
      <w:pPr>
        <w:spacing w:after="0"/>
        <w:ind w:left="0"/>
        <w:jc w:val="both"/>
      </w:pPr>
      <w:r>
        <w:rPr>
          <w:rFonts w:ascii="Times New Roman"/>
          <w:b w:val="false"/>
          <w:i w:val="false"/>
          <w:color w:val="000000"/>
          <w:sz w:val="28"/>
        </w:rPr>
        <w:t>
      2. To ensure the safety of the session participants, the Constitutional Court chairman may order inspection of persons wishing to be present during the review of the application, including verification of their identity documents, personal search and search of the things they bring.</w:t>
      </w:r>
    </w:p>
    <w:p>
      <w:pPr>
        <w:spacing w:after="0"/>
        <w:ind w:left="0"/>
        <w:jc w:val="both"/>
      </w:pPr>
      <w:r>
        <w:rPr>
          <w:rFonts w:ascii="Times New Roman"/>
          <w:b w:val="false"/>
          <w:i w:val="false"/>
          <w:color w:val="000000"/>
          <w:sz w:val="28"/>
        </w:rPr>
        <w:t>
      3. To ensure a normal course of the session, the Constitutional Court may apply a warning to the violator or remove him from the session room.</w:t>
      </w:r>
    </w:p>
    <w:p>
      <w:pPr>
        <w:spacing w:after="0"/>
        <w:ind w:left="0"/>
        <w:jc w:val="both"/>
      </w:pPr>
      <w:r>
        <w:rPr>
          <w:rFonts w:ascii="Times New Roman"/>
          <w:b w:val="false"/>
          <w:i w:val="false"/>
          <w:color w:val="000000"/>
          <w:sz w:val="28"/>
        </w:rPr>
        <w:t>
      4. The presiding officer at the session shall immediately announce to the offender the establishment of the fact of disrespect for the Constitutional Court.</w:t>
      </w:r>
    </w:p>
    <w:p>
      <w:pPr>
        <w:spacing w:after="0"/>
        <w:ind w:left="0"/>
        <w:jc w:val="both"/>
      </w:pPr>
      <w:r>
        <w:rPr>
          <w:rFonts w:ascii="Times New Roman"/>
          <w:b w:val="false"/>
          <w:i w:val="false"/>
          <w:color w:val="000000"/>
          <w:sz w:val="28"/>
        </w:rPr>
        <w:t>
      5. For manifestation of disrespect for the Constitutional Court, the persons guilty of this shall be brought to administrative liability as prescribed by the Code of the Republic of Kazakhstan on Administrative Infractions.</w:t>
      </w:r>
    </w:p>
    <w:p>
      <w:pPr>
        <w:spacing w:after="0"/>
        <w:ind w:left="0"/>
        <w:jc w:val="both"/>
      </w:pPr>
      <w:r>
        <w:rPr>
          <w:rFonts w:ascii="Times New Roman"/>
          <w:b w:val="false"/>
          <w:i w:val="false"/>
          <w:color w:val="000000"/>
          <w:sz w:val="28"/>
        </w:rPr>
        <w:t>
      6. If there are signs of a criminal offense in the actions of the violator of order at the meeting, the Constitutional Court, within three working days, shall direct the case to the prosecutor for initiating pre-trial proceedings.</w:t>
      </w:r>
    </w:p>
    <w:p>
      <w:pPr>
        <w:spacing w:after="0"/>
        <w:ind w:left="0"/>
        <w:jc w:val="left"/>
      </w:pPr>
      <w:r>
        <w:rPr>
          <w:rFonts w:ascii="Times New Roman"/>
          <w:b/>
          <w:i w:val="false"/>
          <w:color w:val="000000"/>
        </w:rPr>
        <w:t xml:space="preserve"> Chapter 10. DECSIONS OF THE CONSTITUTIONAL COURT</w:t>
      </w:r>
    </w:p>
    <w:p>
      <w:pPr>
        <w:spacing w:after="0"/>
        <w:ind w:left="0"/>
        <w:jc w:val="both"/>
      </w:pPr>
      <w:r>
        <w:rPr>
          <w:rFonts w:ascii="Times New Roman"/>
          <w:b/>
          <w:i w:val="false"/>
          <w:color w:val="000000"/>
          <w:sz w:val="28"/>
        </w:rPr>
        <w:t>Article 55. Types of decisions of the Constitutional Court</w:t>
      </w:r>
    </w:p>
    <w:p>
      <w:pPr>
        <w:spacing w:after="0"/>
        <w:ind w:left="0"/>
        <w:jc w:val="both"/>
      </w:pPr>
      <w:r>
        <w:rPr>
          <w:rFonts w:ascii="Times New Roman"/>
          <w:b w:val="false"/>
          <w:i w:val="false"/>
          <w:color w:val="000000"/>
          <w:sz w:val="28"/>
        </w:rPr>
        <w:t xml:space="preserve">
      1. An act adopted at the Constitutional Court session shall be its decision. </w:t>
      </w:r>
    </w:p>
    <w:p>
      <w:pPr>
        <w:spacing w:after="0"/>
        <w:ind w:left="0"/>
        <w:jc w:val="both"/>
      </w:pPr>
      <w:r>
        <w:rPr>
          <w:rFonts w:ascii="Times New Roman"/>
          <w:b w:val="false"/>
          <w:i w:val="false"/>
          <w:color w:val="000000"/>
          <w:sz w:val="28"/>
        </w:rPr>
        <w:t>
      2. Decisions of the Constitutional Court are divided into final decisions, by which the constitutional powers of the Constitutional Court are exercised, and other decisions, by which other powers of the Constitutional Court are exercised.</w:t>
      </w:r>
    </w:p>
    <w:p>
      <w:pPr>
        <w:spacing w:after="0"/>
        <w:ind w:left="0"/>
        <w:jc w:val="both"/>
      </w:pPr>
      <w:r>
        <w:rPr>
          <w:rFonts w:ascii="Times New Roman"/>
          <w:b/>
          <w:i w:val="false"/>
          <w:color w:val="000000"/>
          <w:sz w:val="28"/>
        </w:rPr>
        <w:t>Article 56. Forms of the Constitutional Court decisions</w:t>
      </w:r>
    </w:p>
    <w:p>
      <w:pPr>
        <w:spacing w:after="0"/>
        <w:ind w:left="0"/>
        <w:jc w:val="both"/>
      </w:pPr>
      <w:r>
        <w:rPr>
          <w:rFonts w:ascii="Times New Roman"/>
          <w:b w:val="false"/>
          <w:i w:val="false"/>
          <w:color w:val="000000"/>
          <w:sz w:val="28"/>
        </w:rPr>
        <w:t>
      1. Decisions of the Constitutional Court shall be issued in the form of:</w:t>
      </w:r>
    </w:p>
    <w:p>
      <w:pPr>
        <w:spacing w:after="0"/>
        <w:ind w:left="0"/>
        <w:jc w:val="both"/>
      </w:pPr>
      <w:r>
        <w:rPr>
          <w:rFonts w:ascii="Times New Roman"/>
          <w:b w:val="false"/>
          <w:i w:val="false"/>
          <w:color w:val="000000"/>
          <w:sz w:val="28"/>
        </w:rPr>
        <w:t>
      1) regulatory resolutions that are an integral part of the current law of the Republic of Kazakhstan;</w:t>
      </w:r>
    </w:p>
    <w:p>
      <w:pPr>
        <w:spacing w:after="0"/>
        <w:ind w:left="0"/>
        <w:jc w:val="both"/>
      </w:pPr>
      <w:r>
        <w:rPr>
          <w:rFonts w:ascii="Times New Roman"/>
          <w:b w:val="false"/>
          <w:i w:val="false"/>
          <w:color w:val="000000"/>
          <w:sz w:val="28"/>
        </w:rPr>
        <w:t>
      2) messages;</w:t>
      </w:r>
    </w:p>
    <w:p>
      <w:pPr>
        <w:spacing w:after="0"/>
        <w:ind w:left="0"/>
        <w:jc w:val="both"/>
      </w:pPr>
      <w:r>
        <w:rPr>
          <w:rFonts w:ascii="Times New Roman"/>
          <w:b w:val="false"/>
          <w:i w:val="false"/>
          <w:color w:val="000000"/>
          <w:sz w:val="28"/>
        </w:rPr>
        <w:t>
      3) reports;</w:t>
      </w:r>
    </w:p>
    <w:p>
      <w:pPr>
        <w:spacing w:after="0"/>
        <w:ind w:left="0"/>
        <w:jc w:val="both"/>
      </w:pPr>
      <w:r>
        <w:rPr>
          <w:rFonts w:ascii="Times New Roman"/>
          <w:b w:val="false"/>
          <w:i w:val="false"/>
          <w:color w:val="000000"/>
          <w:sz w:val="28"/>
        </w:rPr>
        <w:t>
      4) decrees.</w:t>
      </w:r>
    </w:p>
    <w:p>
      <w:pPr>
        <w:spacing w:after="0"/>
        <w:ind w:left="0"/>
        <w:jc w:val="both"/>
      </w:pPr>
      <w:r>
        <w:rPr>
          <w:rFonts w:ascii="Times New Roman"/>
          <w:b w:val="false"/>
          <w:i w:val="false"/>
          <w:color w:val="000000"/>
          <w:sz w:val="28"/>
        </w:rPr>
        <w:t>
      Regulatory resolutions, reports and messages shall refer to the final decisions of the Constitutional Court.</w:t>
      </w:r>
    </w:p>
    <w:p>
      <w:pPr>
        <w:spacing w:after="0"/>
        <w:ind w:left="0"/>
        <w:jc w:val="both"/>
      </w:pPr>
      <w:r>
        <w:rPr>
          <w:rFonts w:ascii="Times New Roman"/>
          <w:b w:val="false"/>
          <w:i w:val="false"/>
          <w:color w:val="000000"/>
          <w:sz w:val="28"/>
        </w:rPr>
        <w:t>
      2. Regulatory resolutions and reports of the Constitutional Court shall be issued on behalf of the Republic of Kazakhstan.</w:t>
      </w:r>
    </w:p>
    <w:p>
      <w:pPr>
        <w:spacing w:after="0"/>
        <w:ind w:left="0"/>
        <w:jc w:val="both"/>
      </w:pPr>
      <w:r>
        <w:rPr>
          <w:rFonts w:ascii="Times New Roman"/>
          <w:b/>
          <w:i w:val="false"/>
          <w:color w:val="000000"/>
          <w:sz w:val="28"/>
        </w:rPr>
        <w:t>Article 57. Content of the regulatory resolution and conclusion of the Constitutional Court</w:t>
      </w:r>
    </w:p>
    <w:p>
      <w:pPr>
        <w:spacing w:after="0"/>
        <w:ind w:left="0"/>
        <w:jc w:val="both"/>
      </w:pPr>
      <w:r>
        <w:rPr>
          <w:rFonts w:ascii="Times New Roman"/>
          <w:b w:val="false"/>
          <w:i w:val="false"/>
          <w:color w:val="000000"/>
          <w:sz w:val="28"/>
        </w:rPr>
        <w:t>
      1. The Regulatory resolution and conclusion of the Constitutional Court must indicate:</w:t>
      </w:r>
    </w:p>
    <w:p>
      <w:pPr>
        <w:spacing w:after="0"/>
        <w:ind w:left="0"/>
        <w:jc w:val="both"/>
      </w:pPr>
      <w:r>
        <w:rPr>
          <w:rFonts w:ascii="Times New Roman"/>
          <w:b w:val="false"/>
          <w:i w:val="false"/>
          <w:color w:val="000000"/>
          <w:sz w:val="28"/>
        </w:rPr>
        <w:t>
      1) name, date and place of its issue;</w:t>
      </w:r>
    </w:p>
    <w:p>
      <w:pPr>
        <w:spacing w:after="0"/>
        <w:ind w:left="0"/>
        <w:jc w:val="both"/>
      </w:pPr>
      <w:r>
        <w:rPr>
          <w:rFonts w:ascii="Times New Roman"/>
          <w:b w:val="false"/>
          <w:i w:val="false"/>
          <w:color w:val="000000"/>
          <w:sz w:val="28"/>
        </w:rPr>
        <w:t>
      2) composition of the Constitutional Court that issued it;</w:t>
      </w:r>
    </w:p>
    <w:p>
      <w:pPr>
        <w:spacing w:after="0"/>
        <w:ind w:left="0"/>
        <w:jc w:val="both"/>
      </w:pPr>
      <w:r>
        <w:rPr>
          <w:rFonts w:ascii="Times New Roman"/>
          <w:b w:val="false"/>
          <w:i w:val="false"/>
          <w:color w:val="000000"/>
          <w:sz w:val="28"/>
        </w:rPr>
        <w:t>
      3) participants in constitutional proceedings and their representatives;</w:t>
      </w:r>
    </w:p>
    <w:p>
      <w:pPr>
        <w:spacing w:after="0"/>
        <w:ind w:left="0"/>
        <w:jc w:val="both"/>
      </w:pPr>
      <w:r>
        <w:rPr>
          <w:rFonts w:ascii="Times New Roman"/>
          <w:b w:val="false"/>
          <w:i w:val="false"/>
          <w:color w:val="000000"/>
          <w:sz w:val="28"/>
        </w:rPr>
        <w:t>
      4) the subject of the application;</w:t>
      </w:r>
    </w:p>
    <w:p>
      <w:pPr>
        <w:spacing w:after="0"/>
        <w:ind w:left="0"/>
        <w:jc w:val="both"/>
      </w:pPr>
      <w:r>
        <w:rPr>
          <w:rFonts w:ascii="Times New Roman"/>
          <w:b w:val="false"/>
          <w:i w:val="false"/>
          <w:color w:val="000000"/>
          <w:sz w:val="28"/>
        </w:rPr>
        <w:t>
      5) provisions of the Constitution of the Republic of Kazakhstan and this Constitutional Law, establishing the right of the Constitutional Court to consider an application accepted for constitutional proceedings;</w:t>
      </w:r>
    </w:p>
    <w:p>
      <w:pPr>
        <w:spacing w:after="0"/>
        <w:ind w:left="0"/>
        <w:jc w:val="both"/>
      </w:pPr>
      <w:r>
        <w:rPr>
          <w:rFonts w:ascii="Times New Roman"/>
          <w:b w:val="false"/>
          <w:i w:val="false"/>
          <w:color w:val="000000"/>
          <w:sz w:val="28"/>
        </w:rPr>
        <w:t>
      6) circumstances established by the Constitutional Court;</w:t>
      </w:r>
    </w:p>
    <w:p>
      <w:pPr>
        <w:spacing w:after="0"/>
        <w:ind w:left="0"/>
        <w:jc w:val="both"/>
      </w:pPr>
      <w:r>
        <w:rPr>
          <w:rFonts w:ascii="Times New Roman"/>
          <w:b w:val="false"/>
          <w:i w:val="false"/>
          <w:color w:val="000000"/>
          <w:sz w:val="28"/>
        </w:rPr>
        <w:t>
      7) the title and details of the legal act, constitutionality of which was checked;</w:t>
      </w:r>
    </w:p>
    <w:p>
      <w:pPr>
        <w:spacing w:after="0"/>
        <w:ind w:left="0"/>
        <w:jc w:val="both"/>
      </w:pPr>
      <w:r>
        <w:rPr>
          <w:rFonts w:ascii="Times New Roman"/>
          <w:b w:val="false"/>
          <w:i w:val="false"/>
          <w:color w:val="000000"/>
          <w:sz w:val="28"/>
        </w:rPr>
        <w:t>
      8) decision of the official the constitutionality of which was checked;</w:t>
      </w:r>
    </w:p>
    <w:p>
      <w:pPr>
        <w:spacing w:after="0"/>
        <w:ind w:left="0"/>
        <w:jc w:val="both"/>
      </w:pPr>
      <w:r>
        <w:rPr>
          <w:rFonts w:ascii="Times New Roman"/>
          <w:b w:val="false"/>
          <w:i w:val="false"/>
          <w:color w:val="000000"/>
          <w:sz w:val="28"/>
        </w:rPr>
        <w:t>
      9) precincts, districts, and administrative-territorial units, where the conduct of elections of the President of the Republic of Kazakhstan, deputies of the Kurultai of the Republic of Kazakhstan or a national referendum was verified;</w:t>
      </w:r>
    </w:p>
    <w:p>
      <w:pPr>
        <w:spacing w:after="0"/>
        <w:ind w:left="0"/>
        <w:jc w:val="both"/>
      </w:pPr>
      <w:r>
        <w:rPr>
          <w:rFonts w:ascii="Times New Roman"/>
          <w:b w:val="false"/>
          <w:i w:val="false"/>
          <w:color w:val="000000"/>
          <w:sz w:val="28"/>
        </w:rPr>
        <w:t>
      10) the content of the provision (provisions) of the Constitution of the Republic of Kazakhstan, subjected to official interpretation;</w:t>
      </w:r>
    </w:p>
    <w:p>
      <w:pPr>
        <w:spacing w:after="0"/>
        <w:ind w:left="0"/>
        <w:jc w:val="both"/>
      </w:pPr>
      <w:r>
        <w:rPr>
          <w:rFonts w:ascii="Times New Roman"/>
          <w:b w:val="false"/>
          <w:i w:val="false"/>
          <w:color w:val="000000"/>
          <w:sz w:val="28"/>
        </w:rPr>
        <w:t>
      11) the content of amendments and additions to the Constitution of the Republic of Kazakhstan, reviewed by the Constitutional Court;</w:t>
      </w:r>
    </w:p>
    <w:p>
      <w:pPr>
        <w:spacing w:after="0"/>
        <w:ind w:left="0"/>
        <w:jc w:val="both"/>
      </w:pPr>
      <w:r>
        <w:rPr>
          <w:rFonts w:ascii="Times New Roman"/>
          <w:b w:val="false"/>
          <w:i w:val="false"/>
          <w:color w:val="000000"/>
          <w:sz w:val="28"/>
        </w:rPr>
        <w:t>
      12) the procedures, circumstances and facts, the observance or presence of which was verified in accordance with the Constitution of the Republic of Kazakhstan;</w:t>
      </w:r>
    </w:p>
    <w:p>
      <w:pPr>
        <w:spacing w:after="0"/>
        <w:ind w:left="0"/>
        <w:jc w:val="both"/>
      </w:pPr>
      <w:r>
        <w:rPr>
          <w:rFonts w:ascii="Times New Roman"/>
          <w:b w:val="false"/>
          <w:i w:val="false"/>
          <w:color w:val="000000"/>
          <w:sz w:val="28"/>
        </w:rPr>
        <w:t>
      13) legal arguments in favor of the decision (conclusion) reached by the Constitutional Court;</w:t>
      </w:r>
    </w:p>
    <w:p>
      <w:pPr>
        <w:spacing w:after="0"/>
        <w:ind w:left="0"/>
        <w:jc w:val="both"/>
      </w:pPr>
      <w:r>
        <w:rPr>
          <w:rFonts w:ascii="Times New Roman"/>
          <w:b w:val="false"/>
          <w:i w:val="false"/>
          <w:color w:val="000000"/>
          <w:sz w:val="28"/>
        </w:rPr>
        <w:t>
      14) provisions of the Constitution of the Republic of Kazakhstan, which guided the Constitutional Court;</w:t>
      </w:r>
    </w:p>
    <w:p>
      <w:pPr>
        <w:spacing w:after="0"/>
        <w:ind w:left="0"/>
        <w:jc w:val="both"/>
      </w:pPr>
      <w:r>
        <w:rPr>
          <w:rFonts w:ascii="Times New Roman"/>
          <w:b w:val="false"/>
          <w:i w:val="false"/>
          <w:color w:val="000000"/>
          <w:sz w:val="28"/>
        </w:rPr>
        <w:t>
      15) the operative part of the decision (ruling);</w:t>
      </w:r>
    </w:p>
    <w:p>
      <w:pPr>
        <w:spacing w:after="0"/>
        <w:ind w:left="0"/>
        <w:jc w:val="both"/>
      </w:pPr>
      <w:r>
        <w:rPr>
          <w:rFonts w:ascii="Times New Roman"/>
          <w:b w:val="false"/>
          <w:i w:val="false"/>
          <w:color w:val="000000"/>
          <w:sz w:val="28"/>
        </w:rPr>
        <w:t>
      16) the need to review the decisions of state bodies in the event that regulatory resolutions are adopted, provided for in subparagraphs 2) and 3) of paragraph 2 of this article;</w:t>
      </w:r>
    </w:p>
    <w:p>
      <w:pPr>
        <w:spacing w:after="0"/>
        <w:ind w:left="0"/>
        <w:jc w:val="both"/>
      </w:pPr>
      <w:r>
        <w:rPr>
          <w:rFonts w:ascii="Times New Roman"/>
          <w:b w:val="false"/>
          <w:i w:val="false"/>
          <w:color w:val="000000"/>
          <w:sz w:val="28"/>
        </w:rPr>
        <w:t>
      17) the procedure and term for enforcement, execution and publication of the resolution;</w:t>
      </w:r>
    </w:p>
    <w:p>
      <w:pPr>
        <w:spacing w:after="0"/>
        <w:ind w:left="0"/>
        <w:jc w:val="both"/>
      </w:pPr>
      <w:r>
        <w:rPr>
          <w:rFonts w:ascii="Times New Roman"/>
          <w:b w:val="false"/>
          <w:i w:val="false"/>
          <w:color w:val="000000"/>
          <w:sz w:val="28"/>
        </w:rPr>
        <w:t>
      18) finality and binding nature of the resolution.</w:t>
      </w:r>
    </w:p>
    <w:p>
      <w:pPr>
        <w:spacing w:after="0"/>
        <w:ind w:left="0"/>
        <w:jc w:val="both"/>
      </w:pPr>
      <w:r>
        <w:rPr>
          <w:rFonts w:ascii="Times New Roman"/>
          <w:b w:val="false"/>
          <w:i w:val="false"/>
          <w:color w:val="000000"/>
          <w:sz w:val="28"/>
        </w:rPr>
        <w:t>
      2. Based on the results of consideration of applications for reviewing constitutionality of laws and other legal acts, the Constitutional Court shall adopt one of the following regulatory resolutions:</w:t>
      </w:r>
    </w:p>
    <w:p>
      <w:pPr>
        <w:spacing w:after="0"/>
        <w:ind w:left="0"/>
        <w:jc w:val="both"/>
      </w:pPr>
      <w:r>
        <w:rPr>
          <w:rFonts w:ascii="Times New Roman"/>
          <w:b w:val="false"/>
          <w:i w:val="false"/>
          <w:color w:val="000000"/>
          <w:sz w:val="28"/>
        </w:rPr>
        <w:t>
      1) on recognition of a law or other legal act or their individual provisions as consistent with the Constitution of the Republic of Kazakhstan;</w:t>
      </w:r>
    </w:p>
    <w:p>
      <w:pPr>
        <w:spacing w:after="0"/>
        <w:ind w:left="0"/>
        <w:jc w:val="both"/>
      </w:pPr>
      <w:r>
        <w:rPr>
          <w:rFonts w:ascii="Times New Roman"/>
          <w:b w:val="false"/>
          <w:i w:val="false"/>
          <w:color w:val="000000"/>
          <w:sz w:val="28"/>
        </w:rPr>
        <w:t>
      2) on recognizing a law or other legal act, or individual provisions thereof as consistent with the Constitution of the Republic of Kazakhstan as interpreted by the Constitutional Court;</w:t>
      </w:r>
    </w:p>
    <w:p>
      <w:pPr>
        <w:spacing w:after="0"/>
        <w:ind w:left="0"/>
        <w:jc w:val="both"/>
      </w:pPr>
      <w:r>
        <w:rPr>
          <w:rFonts w:ascii="Times New Roman"/>
          <w:b w:val="false"/>
          <w:i w:val="false"/>
          <w:color w:val="000000"/>
          <w:sz w:val="28"/>
        </w:rPr>
        <w:t>
      3) on recognizing a law or other legal act, or individual provisions thereof as inconsistent with the Constitution of the Republic of Kazakhstan in whole or in part.</w:t>
      </w:r>
    </w:p>
    <w:p>
      <w:pPr>
        <w:spacing w:after="0"/>
        <w:ind w:left="0"/>
        <w:jc w:val="both"/>
      </w:pPr>
      <w:r>
        <w:rPr>
          <w:rFonts w:ascii="Times New Roman"/>
          <w:b w:val="false"/>
          <w:i w:val="false"/>
          <w:color w:val="000000"/>
          <w:sz w:val="28"/>
        </w:rPr>
        <w:t>
      3. Following the review of applications to verify the constitutionality of the execution of the resolutions of international organizations and their bodies, or specific parts of these resolutions, the Constitutional Court shall adopt one of the following regulatory resolutions:</w:t>
      </w:r>
    </w:p>
    <w:p>
      <w:pPr>
        <w:spacing w:after="0"/>
        <w:ind w:left="0"/>
        <w:jc w:val="both"/>
      </w:pPr>
      <w:r>
        <w:rPr>
          <w:rFonts w:ascii="Times New Roman"/>
          <w:b w:val="false"/>
          <w:i w:val="false"/>
          <w:color w:val="000000"/>
          <w:sz w:val="28"/>
        </w:rPr>
        <w:t>
      1) on recognizing execution of the resolutions of international organizations and their bodies, specific parts of these resolutions as consistent with the Constitution of the Republic of Kazakhstan;</w:t>
      </w:r>
    </w:p>
    <w:p>
      <w:pPr>
        <w:spacing w:after="0"/>
        <w:ind w:left="0"/>
        <w:jc w:val="both"/>
      </w:pPr>
      <w:r>
        <w:rPr>
          <w:rFonts w:ascii="Times New Roman"/>
          <w:b w:val="false"/>
          <w:i w:val="false"/>
          <w:color w:val="000000"/>
          <w:sz w:val="28"/>
        </w:rPr>
        <w:t>
      2) on recognizing execution of the resolutions of international organizations and their bodies, specific parts of these resolutions as inconsistent with the Constitution of the Republic of Kazakhstan.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57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58. Adoption of decisions by the Constitutional Court</w:t>
      </w:r>
    </w:p>
    <w:p>
      <w:pPr>
        <w:spacing w:after="0"/>
        <w:ind w:left="0"/>
        <w:jc w:val="both"/>
      </w:pPr>
      <w:r>
        <w:rPr>
          <w:rFonts w:ascii="Times New Roman"/>
          <w:b w:val="false"/>
          <w:i w:val="false"/>
          <w:color w:val="000000"/>
          <w:sz w:val="28"/>
        </w:rPr>
        <w:t>
      1. The Constitutional Court shall make decisions collegially.</w:t>
      </w:r>
    </w:p>
    <w:p>
      <w:pPr>
        <w:spacing w:after="0"/>
        <w:ind w:left="0"/>
        <w:jc w:val="both"/>
      </w:pPr>
      <w:r>
        <w:rPr>
          <w:rFonts w:ascii="Times New Roman"/>
          <w:b w:val="false"/>
          <w:i w:val="false"/>
          <w:color w:val="000000"/>
          <w:sz w:val="28"/>
        </w:rPr>
        <w:t>
      2. The Constitutional Court shall adopt a decision by majority of votes of the judges participating in the session by open voting, with the exception of the case provided for in paragraph 3 of Article 25 of this Constitutional Law.</w:t>
      </w:r>
    </w:p>
    <w:p>
      <w:pPr>
        <w:spacing w:after="0"/>
        <w:ind w:left="0"/>
        <w:jc w:val="both"/>
      </w:pPr>
      <w:r>
        <w:rPr>
          <w:rFonts w:ascii="Times New Roman"/>
          <w:b w:val="false"/>
          <w:i w:val="false"/>
          <w:color w:val="000000"/>
          <w:sz w:val="28"/>
        </w:rPr>
        <w:t>
      3. In the event of a tie in the Constitutional Court judges’ votes at decisionmaking, the vote of the Constitutional Court chairman, who in all cases is the last to cast his vote, shall be decisive. If the Constitutional Court chairman is replaced by the corresponding Constitutional Court judge in his authority, this rule shall not apply. In this event, a second vote shall be held with participation of the chairman or the Constitutional Court judge, who did not take part in the first vote.</w:t>
      </w:r>
    </w:p>
    <w:p>
      <w:pPr>
        <w:spacing w:after="0"/>
        <w:ind w:left="0"/>
        <w:jc w:val="both"/>
      </w:pPr>
      <w:r>
        <w:rPr>
          <w:rFonts w:ascii="Times New Roman"/>
          <w:b w:val="false"/>
          <w:i w:val="false"/>
          <w:color w:val="000000"/>
          <w:sz w:val="28"/>
        </w:rPr>
        <w:t>
      4. During the Constitutional Court session, none of its judges participating in the session shall be entitled to abstention from or non- participation in the vote.</w:t>
      </w:r>
    </w:p>
    <w:p>
      <w:pPr>
        <w:spacing w:after="0"/>
        <w:ind w:left="0"/>
        <w:jc w:val="both"/>
      </w:pPr>
      <w:r>
        <w:rPr>
          <w:rFonts w:ascii="Times New Roman"/>
          <w:b w:val="false"/>
          <w:i w:val="false"/>
          <w:color w:val="000000"/>
          <w:sz w:val="28"/>
        </w:rPr>
        <w:t>
      5. Decisions adopted by the Constitutional Court before they are signed by the chairman shall be first signed by the judges of the Constitutional Court who took part in the voting.</w:t>
      </w:r>
    </w:p>
    <w:p>
      <w:pPr>
        <w:spacing w:after="0"/>
        <w:ind w:left="0"/>
        <w:jc w:val="both"/>
      </w:pPr>
      <w:r>
        <w:rPr>
          <w:rFonts w:ascii="Times New Roman"/>
          <w:b/>
          <w:i w:val="false"/>
          <w:color w:val="000000"/>
          <w:sz w:val="28"/>
        </w:rPr>
        <w:t xml:space="preserve">Article 59. Dissenting opinion of the Constitutional Court judge </w:t>
      </w:r>
    </w:p>
    <w:p>
      <w:pPr>
        <w:spacing w:after="0"/>
        <w:ind w:left="0"/>
        <w:jc w:val="both"/>
      </w:pPr>
      <w:r>
        <w:rPr>
          <w:rFonts w:ascii="Times New Roman"/>
          <w:b w:val="false"/>
          <w:i w:val="false"/>
          <w:color w:val="000000"/>
          <w:sz w:val="28"/>
        </w:rPr>
        <w:t>
      The judge of the Constitutional Court, who disagrees with its final decision, shall be entitled to state his opinion in writing, which shall be attached to the constitutional proceedings materials.</w:t>
      </w:r>
    </w:p>
    <w:p>
      <w:pPr>
        <w:spacing w:after="0"/>
        <w:ind w:left="0"/>
        <w:jc w:val="both"/>
      </w:pPr>
      <w:r>
        <w:rPr>
          <w:rFonts w:ascii="Times New Roman"/>
          <w:b w:val="false"/>
          <w:i w:val="false"/>
          <w:color w:val="000000"/>
          <w:sz w:val="28"/>
        </w:rPr>
        <w:t>
      The Constitutional Court judge shall not be entitled to publish his dissenting opinion or publicly refer to it.</w:t>
      </w:r>
    </w:p>
    <w:p>
      <w:pPr>
        <w:spacing w:after="0"/>
        <w:ind w:left="0"/>
        <w:jc w:val="both"/>
      </w:pPr>
      <w:r>
        <w:rPr>
          <w:rFonts w:ascii="Times New Roman"/>
          <w:b/>
          <w:i w:val="false"/>
          <w:color w:val="000000"/>
          <w:sz w:val="28"/>
        </w:rPr>
        <w:t>Article 60. Supplementary decision of the Constitutional Court</w:t>
      </w:r>
    </w:p>
    <w:p>
      <w:pPr>
        <w:spacing w:after="0"/>
        <w:ind w:left="0"/>
        <w:jc w:val="both"/>
      </w:pPr>
      <w:r>
        <w:rPr>
          <w:rFonts w:ascii="Times New Roman"/>
          <w:b w:val="false"/>
          <w:i w:val="false"/>
          <w:color w:val="000000"/>
          <w:sz w:val="28"/>
        </w:rPr>
        <w:t>
      1. The Constitutional Court shall adopt a supplementary decision when:</w:t>
      </w:r>
    </w:p>
    <w:p>
      <w:pPr>
        <w:spacing w:after="0"/>
        <w:ind w:left="0"/>
        <w:jc w:val="both"/>
      </w:pPr>
      <w:r>
        <w:rPr>
          <w:rFonts w:ascii="Times New Roman"/>
          <w:b w:val="false"/>
          <w:i w:val="false"/>
          <w:color w:val="000000"/>
          <w:sz w:val="28"/>
        </w:rPr>
        <w:t>
      1) question is raised about interpretation of the Constitutional Court decision. In this event, a supplementary decision shall be adopted at the request of participants in the constitutional proceedings or state bodies and officials that are obliged to execute the final decision of the Constitutional Court;</w:t>
      </w:r>
    </w:p>
    <w:p>
      <w:pPr>
        <w:spacing w:after="0"/>
        <w:ind w:left="0"/>
        <w:jc w:val="both"/>
      </w:pPr>
      <w:r>
        <w:rPr>
          <w:rFonts w:ascii="Times New Roman"/>
          <w:b w:val="false"/>
          <w:i w:val="false"/>
          <w:color w:val="000000"/>
          <w:sz w:val="28"/>
        </w:rPr>
        <w:t>
      2) it is necessary to correct inaccuracies and editorial errors made in the decision of the Constitutional Court. In this case, a supplementary decision shall be made by the Constitutional Court on its own initiative.</w:t>
      </w:r>
    </w:p>
    <w:p>
      <w:pPr>
        <w:spacing w:after="0"/>
        <w:ind w:left="0"/>
        <w:jc w:val="both"/>
      </w:pPr>
      <w:r>
        <w:rPr>
          <w:rFonts w:ascii="Times New Roman"/>
          <w:b w:val="false"/>
          <w:i w:val="false"/>
          <w:color w:val="000000"/>
          <w:sz w:val="28"/>
        </w:rPr>
        <w:t xml:space="preserve">
      2. A supplementary a decision may not contradict the actual content, meaning and purpose of the decision of the Constitutional Court. </w:t>
      </w:r>
    </w:p>
    <w:p>
      <w:pPr>
        <w:spacing w:after="0"/>
        <w:ind w:left="0"/>
        <w:jc w:val="both"/>
      </w:pPr>
      <w:r>
        <w:rPr>
          <w:rFonts w:ascii="Times New Roman"/>
          <w:b w:val="false"/>
          <w:i w:val="false"/>
          <w:color w:val="000000"/>
          <w:sz w:val="28"/>
        </w:rPr>
        <w:t>
      3. Supplementary decision shall be adopted by the Constitutional Court at the session, the procedure for which shall be governed by the regulations of the Constitutional Court.</w:t>
      </w:r>
    </w:p>
    <w:p>
      <w:pPr>
        <w:spacing w:after="0"/>
        <w:ind w:left="0"/>
        <w:jc w:val="both"/>
      </w:pPr>
      <w:r>
        <w:rPr>
          <w:rFonts w:ascii="Times New Roman"/>
          <w:b/>
          <w:i w:val="false"/>
          <w:color w:val="000000"/>
          <w:sz w:val="28"/>
        </w:rPr>
        <w:t>Article 61. Revision of a decision of the Constitutional Court</w:t>
      </w:r>
    </w:p>
    <w:p>
      <w:pPr>
        <w:spacing w:after="0"/>
        <w:ind w:left="0"/>
        <w:jc w:val="both"/>
      </w:pPr>
      <w:r>
        <w:rPr>
          <w:rFonts w:ascii="Times New Roman"/>
          <w:b w:val="false"/>
          <w:i w:val="false"/>
          <w:color w:val="000000"/>
          <w:sz w:val="28"/>
        </w:rPr>
        <w:t>
      1. The decision of the Constitutional Court may be revised by it at the initiative of the President of the Republic of Kazakhstan or on its own initiative in cases where:</w:t>
      </w:r>
    </w:p>
    <w:p>
      <w:pPr>
        <w:spacing w:after="0"/>
        <w:ind w:left="0"/>
        <w:jc w:val="both"/>
      </w:pPr>
      <w:r>
        <w:rPr>
          <w:rFonts w:ascii="Times New Roman"/>
          <w:b w:val="false"/>
          <w:i w:val="false"/>
          <w:color w:val="000000"/>
          <w:sz w:val="28"/>
        </w:rPr>
        <w:t>
      1) the provision of the Constitution of the Republic of Kazakhstan has changed, on the basis of which the decision was made;</w:t>
      </w:r>
    </w:p>
    <w:p>
      <w:pPr>
        <w:spacing w:after="0"/>
        <w:ind w:left="0"/>
        <w:jc w:val="both"/>
      </w:pPr>
      <w:r>
        <w:rPr>
          <w:rFonts w:ascii="Times New Roman"/>
          <w:b w:val="false"/>
          <w:i w:val="false"/>
          <w:color w:val="000000"/>
          <w:sz w:val="28"/>
        </w:rPr>
        <w:t>
      2) The new circumstances significant for the applicant have opened.</w:t>
      </w:r>
    </w:p>
    <w:p>
      <w:pPr>
        <w:spacing w:after="0"/>
        <w:ind w:left="0"/>
        <w:jc w:val="both"/>
      </w:pPr>
      <w:r>
        <w:rPr>
          <w:rFonts w:ascii="Times New Roman"/>
          <w:b w:val="false"/>
          <w:i w:val="false"/>
          <w:color w:val="000000"/>
          <w:sz w:val="28"/>
        </w:rPr>
        <w:t>
      2. The Constitutional Court shall adopt a decision on revision of the decision, which cancels this decision.</w:t>
      </w:r>
    </w:p>
    <w:p>
      <w:pPr>
        <w:spacing w:after="0"/>
        <w:ind w:left="0"/>
        <w:jc w:val="both"/>
      </w:pPr>
      <w:r>
        <w:rPr>
          <w:rFonts w:ascii="Times New Roman"/>
          <w:b w:val="false"/>
          <w:i w:val="false"/>
          <w:color w:val="000000"/>
          <w:sz w:val="28"/>
        </w:rPr>
        <w:t>
      3. The procedure for considering the issue of revising the decision of the Constitutional Court shall be governed by the regulations of the Constitutional Court.</w:t>
      </w:r>
    </w:p>
    <w:p>
      <w:pPr>
        <w:spacing w:after="0"/>
        <w:ind w:left="0"/>
        <w:jc w:val="both"/>
      </w:pPr>
      <w:r>
        <w:rPr>
          <w:rFonts w:ascii="Times New Roman"/>
          <w:b/>
          <w:i w:val="false"/>
          <w:color w:val="000000"/>
          <w:sz w:val="28"/>
        </w:rPr>
        <w:t xml:space="preserve">Article 62. Legal force of the Constitutional Court decision </w:t>
      </w:r>
    </w:p>
    <w:p>
      <w:pPr>
        <w:spacing w:after="0"/>
        <w:ind w:left="0"/>
        <w:jc w:val="both"/>
      </w:pPr>
      <w:r>
        <w:rPr>
          <w:rFonts w:ascii="Times New Roman"/>
          <w:b w:val="false"/>
          <w:i w:val="false"/>
          <w:color w:val="000000"/>
          <w:sz w:val="28"/>
        </w:rPr>
        <w:t>
      1. Regulatory resolutions and conclusions of the Constitutional Court shall take effect from the date of their adoption, are generally binding throughout the territory of the Republic of Kazakhstan, final and not subject to appeal. The procedure for enactment of other decisions shall be determined by the Constitutional Court.</w:t>
      </w:r>
    </w:p>
    <w:p>
      <w:pPr>
        <w:spacing w:after="0"/>
        <w:ind w:left="0"/>
        <w:jc w:val="both"/>
      </w:pPr>
      <w:r>
        <w:rPr>
          <w:rFonts w:ascii="Times New Roman"/>
          <w:b w:val="false"/>
          <w:i w:val="false"/>
          <w:color w:val="000000"/>
          <w:sz w:val="28"/>
        </w:rPr>
        <w:t>
      2. The Constitutional Court judgments shall have direct effect and do not require acknowledgement by other state bodies or officials. The legal force of the Constitutional Court judgment recognizing a legal act or its specific provisions as inconsistent with the Constitution of the Republic of Kazakhstan may not be overridden by a repeated adoption of the same act with the same content.</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62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63. Consequences of final decisions adoption by the Constitutional Court </w:t>
      </w:r>
    </w:p>
    <w:p>
      <w:pPr>
        <w:spacing w:after="0"/>
        <w:ind w:left="0"/>
        <w:jc w:val="both"/>
      </w:pPr>
      <w:r>
        <w:rPr>
          <w:rFonts w:ascii="Times New Roman"/>
          <w:b w:val="false"/>
          <w:i w:val="false"/>
          <w:color w:val="000000"/>
          <w:sz w:val="28"/>
        </w:rPr>
        <w:t>
      1. The laws and international treaties of the Republic of Kazakhstan, recognized as inconsistent with the Constitution of the Republic of Kazakhstan, may not be signed or accordingly ratified and put into effect. Recognition of laws as consistent with the Constitution of the Republic of Kazakhstan shall resume the count of terms for their signing. Recognition of international treaties of the Republic of Kazakhstan as consistent with the Constitution of the Republic of Kazakhstan shall resume their ratification process.</w:t>
      </w:r>
    </w:p>
    <w:p>
      <w:pPr>
        <w:spacing w:after="0"/>
        <w:ind w:left="0"/>
        <w:jc w:val="both"/>
      </w:pPr>
      <w:r>
        <w:rPr>
          <w:rFonts w:ascii="Times New Roman"/>
          <w:b w:val="false"/>
          <w:i w:val="false"/>
          <w:color w:val="000000"/>
          <w:sz w:val="28"/>
        </w:rPr>
        <w:t>
      2. Amendments and additions to the Constitution of the Republic of Kazakhstan that are deemed inconsistent with the requirements, established by paragraph 7 of Article 2 and paragraphs 1 and 5 of Article 43 of the Constitution of the Republic of Kazakhstan may not be submitted to a national referendum.</w:t>
      </w:r>
    </w:p>
    <w:p>
      <w:pPr>
        <w:spacing w:after="0"/>
        <w:ind w:left="0"/>
        <w:jc w:val="both"/>
      </w:pPr>
      <w:r>
        <w:rPr>
          <w:rFonts w:ascii="Times New Roman"/>
          <w:b w:val="false"/>
          <w:i w:val="false"/>
          <w:color w:val="000000"/>
          <w:sz w:val="28"/>
        </w:rPr>
        <w:t>
      3. Laws and other legal acts, their individual provisions, deemed unconstitutional, including those infringing upon the human and civil rights and freedoms enshrined in the Constitution of the Republic of Kazakhstan, shall cease to be effective and shall not be applicable as of the date of the Constitutional Court’s judgment or the date specified therein.</w:t>
      </w:r>
    </w:p>
    <w:p>
      <w:pPr>
        <w:spacing w:after="0"/>
        <w:ind w:left="0"/>
        <w:jc w:val="both"/>
      </w:pPr>
      <w:r>
        <w:rPr>
          <w:rFonts w:ascii="Times New Roman"/>
          <w:b w:val="false"/>
          <w:i w:val="false"/>
          <w:color w:val="000000"/>
          <w:sz w:val="28"/>
        </w:rPr>
        <w:t>
      The decisions of courts and other state bodies based on such a law or other legal act shall not be enforced and shall be reviewed in accordance with the procedure, established by law, except in cases, where the Constitutional Court has determined a different procedure for the effect and enforcement of its final resolution. Recognition of a law or other legal act or individual provisions thereof as unconstitutional by the Republic of Kazakhstan shall constitute grounds for terminating in the prescribed manner the provisions of other laws or other legal acts, containing the same provisions as those deemed unconstitutional, or based on or reproducing such provisions.</w:t>
      </w:r>
    </w:p>
    <w:p>
      <w:pPr>
        <w:spacing w:after="0"/>
        <w:ind w:left="0"/>
        <w:jc w:val="both"/>
      </w:pPr>
      <w:r>
        <w:rPr>
          <w:rFonts w:ascii="Times New Roman"/>
          <w:b w:val="false"/>
          <w:i w:val="false"/>
          <w:color w:val="000000"/>
          <w:sz w:val="28"/>
        </w:rPr>
        <w:t>
      4. Laws and other legal acts, individual provisions thereof, recognized as consistent with the Constitution of the Republic of Kazakhstan as interpreted by the Constitutional Court, shall be applied in accordance with this interpretation.</w:t>
      </w:r>
    </w:p>
    <w:p>
      <w:pPr>
        <w:spacing w:after="0"/>
        <w:ind w:left="0"/>
        <w:jc w:val="both"/>
      </w:pPr>
      <w:r>
        <w:rPr>
          <w:rFonts w:ascii="Times New Roman"/>
          <w:b w:val="false"/>
          <w:i w:val="false"/>
          <w:color w:val="000000"/>
          <w:sz w:val="28"/>
        </w:rPr>
        <w:t>
      Decisions of courts and other state bodies, based on a law or other regulatory legal act or individual provisions thereof, recognized as consistent with the Constitution as interpreted by the Constitutional Court, shall be reviewed in the cases and according to the procedure, established by law, unless otherwise established by the Constitutional Court.</w:t>
      </w:r>
    </w:p>
    <w:p>
      <w:pPr>
        <w:spacing w:after="0"/>
        <w:ind w:left="0"/>
        <w:jc w:val="both"/>
      </w:pPr>
      <w:r>
        <w:rPr>
          <w:rFonts w:ascii="Times New Roman"/>
          <w:b w:val="false"/>
          <w:i w:val="false"/>
          <w:color w:val="000000"/>
          <w:sz w:val="28"/>
        </w:rPr>
        <w:t>
      5. Elections of the President of the Republic of Kazakhstan, recognized as inconsistent with the Constitution of the Republic of Kazakhstan, by the decision of the Central Election Commission of the Republic of Kazakhstan at the relevant polling stations (administrative-territorial units) shall be recognized invalid. Recognition of the elections of the President of the Republic of Kazakhstan as consistent with Constitution of the Republic of Kazakhstan shall entail registration of the elected President of the Republic of Kazakhstan.</w:t>
      </w:r>
    </w:p>
    <w:p>
      <w:pPr>
        <w:spacing w:after="0"/>
        <w:ind w:left="0"/>
        <w:jc w:val="both"/>
      </w:pPr>
      <w:r>
        <w:rPr>
          <w:rFonts w:ascii="Times New Roman"/>
          <w:b w:val="false"/>
          <w:i w:val="false"/>
          <w:color w:val="000000"/>
          <w:sz w:val="28"/>
        </w:rPr>
        <w:t>
      6. Elections of deputies to the Kurultai of the Republic of Kazakhstan deemed inconsistent with the Constitution of the Republic of Kazakhstan by decision of the Central Election Commission of the Republic of Kazakhstan in the relevant administrative-territorial units and electoral districts shall be declared invalid. Recognition of the elections of deputies to the Kurultai of the Republic of Kazakhstan as consistent with the Constitution of the Republic of Kazakhstan shall result in registration of the elected deputies.</w:t>
      </w:r>
    </w:p>
    <w:p>
      <w:pPr>
        <w:spacing w:after="0"/>
        <w:ind w:left="0"/>
        <w:jc w:val="both"/>
      </w:pPr>
      <w:r>
        <w:rPr>
          <w:rFonts w:ascii="Times New Roman"/>
          <w:b w:val="false"/>
          <w:i w:val="false"/>
          <w:color w:val="000000"/>
          <w:sz w:val="28"/>
        </w:rPr>
        <w:t>
      7. The results of a national referendum deemed inconsistent with the Constitution of the Republic of Kazakhstan by decision of the Central referendum commission in the relevant polling stations (administrative-territorial units) shall be declared invalid. Recognition of the referendum as consistent with the Constitution of the Republic of Kazakhstan shall entail resumption of the referendum results tabulation.</w:t>
      </w:r>
    </w:p>
    <w:p>
      <w:pPr>
        <w:spacing w:after="0"/>
        <w:ind w:left="0"/>
        <w:jc w:val="both"/>
      </w:pPr>
      <w:r>
        <w:rPr>
          <w:rFonts w:ascii="Times New Roman"/>
          <w:b w:val="false"/>
          <w:i w:val="false"/>
          <w:color w:val="000000"/>
          <w:sz w:val="28"/>
        </w:rPr>
        <w:t>
      8. A ruling of non-compliance with established constitutional procedures prior to the adoption by the Kurultai of the Republic of Kazakhstan, in accordance with paragraphs 2 and 3 of Article 50 of the Constitution of the Republic Kazakhstan of the decision on early release from office respectively, the final decision on the impeachment of the President of the Republic of Kazakhstan shall terminate consideration of the early release from office respectively, of dismissal of the President of the Republic of Kazakhstan. The conclusion on compliance with the established constitutional procedures shall entail continuation of consideration of the early release of the President of the Republic of Kazakhstan from office respectively, dismissal of the President of the Republic of Kazakhstan.</w:t>
      </w:r>
    </w:p>
    <w:p>
      <w:pPr>
        <w:spacing w:after="0"/>
        <w:ind w:left="0"/>
        <w:jc w:val="both"/>
      </w:pPr>
      <w:r>
        <w:rPr>
          <w:rFonts w:ascii="Times New Roman"/>
          <w:b w:val="false"/>
          <w:i w:val="false"/>
          <w:color w:val="000000"/>
          <w:sz w:val="28"/>
        </w:rPr>
        <w:t>
      9. A conclusion certifying that the President of the Republic of Kazakhstan has personally and voluntarily submitted a letter of resignation shall constitute his early release from office due to voluntary resignation.</w:t>
      </w:r>
    </w:p>
    <w:p>
      <w:pPr>
        <w:spacing w:after="0"/>
        <w:ind w:left="0"/>
        <w:jc w:val="both"/>
      </w:pPr>
      <w:r>
        <w:rPr>
          <w:rFonts w:ascii="Times New Roman"/>
          <w:b w:val="false"/>
          <w:i w:val="false"/>
          <w:color w:val="000000"/>
          <w:sz w:val="28"/>
        </w:rPr>
        <w:t>
      10. A conclusion certifying that an individual has personally and voluntarily submitted a statement refusing to assume the powers of the President of the Republic of Kazakhstan shall entail the initiation of procedures for the further transfer of presidential powers in accordance with the Constitution.</w:t>
      </w:r>
    </w:p>
    <w:p>
      <w:pPr>
        <w:spacing w:after="0"/>
        <w:ind w:left="0"/>
        <w:jc w:val="both"/>
      </w:pPr>
      <w:r>
        <w:rPr>
          <w:rFonts w:ascii="Times New Roman"/>
          <w:b w:val="false"/>
          <w:i w:val="false"/>
          <w:color w:val="000000"/>
          <w:sz w:val="28"/>
        </w:rPr>
        <w:t>
      11. Decisions of international organizations and their bodies, individual provisions of these decisions, the execution of which is recognized by the Constitutional Court to be inconsistent with the Constitution, shall not be enforced.</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63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64. Enforcement of the Constitutional Court decisions </w:t>
      </w:r>
    </w:p>
    <w:p>
      <w:pPr>
        <w:spacing w:after="0"/>
        <w:ind w:left="0"/>
        <w:jc w:val="both"/>
      </w:pPr>
      <w:r>
        <w:rPr>
          <w:rFonts w:ascii="Times New Roman"/>
          <w:b w:val="false"/>
          <w:i w:val="false"/>
          <w:color w:val="000000"/>
          <w:sz w:val="28"/>
        </w:rPr>
        <w:t>
      1. The Constitutional Court may determine the procedure and terms for the enforcement and execution of decisions adopted by it.</w:t>
      </w:r>
    </w:p>
    <w:p>
      <w:pPr>
        <w:spacing w:after="0"/>
        <w:ind w:left="0"/>
        <w:jc w:val="both"/>
      </w:pPr>
      <w:r>
        <w:rPr>
          <w:rFonts w:ascii="Times New Roman"/>
          <w:b w:val="false"/>
          <w:i w:val="false"/>
          <w:color w:val="000000"/>
          <w:sz w:val="28"/>
        </w:rPr>
        <w:t>
      2. The relevant state bodies and officials shall report to the Constitutional Court on the measures taken for enforcement of its decision, within the term established by the Constitutional Court.</w:t>
      </w:r>
    </w:p>
    <w:p>
      <w:pPr>
        <w:spacing w:after="0"/>
        <w:ind w:left="0"/>
        <w:jc w:val="both"/>
      </w:pPr>
      <w:r>
        <w:rPr>
          <w:rFonts w:ascii="Times New Roman"/>
          <w:b w:val="false"/>
          <w:i w:val="false"/>
          <w:color w:val="000000"/>
          <w:sz w:val="28"/>
        </w:rPr>
        <w:t>
      3. The recommendations and proposals contained in the Constitutional Court decisions on improving the legislation of the Republic of Kazakhstan shall be subject to mandatory consideration by authorized state bodies and officials with mandatory notification of the Constitutional Court of the decision taken.</w:t>
      </w:r>
    </w:p>
    <w:p>
      <w:pPr>
        <w:spacing w:after="0"/>
        <w:ind w:left="0"/>
        <w:jc w:val="both"/>
      </w:pPr>
      <w:r>
        <w:rPr>
          <w:rFonts w:ascii="Times New Roman"/>
          <w:b w:val="false"/>
          <w:i w:val="false"/>
          <w:color w:val="000000"/>
          <w:sz w:val="28"/>
        </w:rPr>
        <w:t>
      4. In the event that the Constitutional Court adopts regulatory resolutions, stipulated by subparagraphs 2) and 3) of paragraph 2 of Article 57 of this Constitutional Law, if they necessitate the adoption of legislative and other measures to eliminate gaps and contradictions in legal regulation, the authorized state bodies shall no later than six months after the publication of the Constitutional Court's decision, unless another term is established by the Constitutional Court, ensure that a draft relevant law is submitted to the Kurultai of the Republic of Kazakhstan, adoption of other legal acts. Before adoption of a new legal act the Constitution of the Republic of Kazakhstan and the decision of the Constitutional Court shall be directly applied, taking into account the specifics of the legal regulation of the social relations in question.</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64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Article 65. Direction and publication of the Constitutional Court decisions </w:t>
      </w:r>
    </w:p>
    <w:p>
      <w:pPr>
        <w:spacing w:after="0"/>
        <w:ind w:left="0"/>
        <w:jc w:val="both"/>
      </w:pPr>
      <w:r>
        <w:rPr>
          <w:rFonts w:ascii="Times New Roman"/>
          <w:b w:val="false"/>
          <w:i w:val="false"/>
          <w:color w:val="000000"/>
          <w:sz w:val="28"/>
        </w:rPr>
        <w:t>
      1. The final decisions of the Constitutional Court:</w:t>
      </w:r>
    </w:p>
    <w:p>
      <w:pPr>
        <w:spacing w:after="0"/>
        <w:ind w:left="0"/>
        <w:jc w:val="both"/>
      </w:pPr>
      <w:r>
        <w:rPr>
          <w:rFonts w:ascii="Times New Roman"/>
          <w:b w:val="false"/>
          <w:i w:val="false"/>
          <w:color w:val="000000"/>
          <w:sz w:val="28"/>
        </w:rPr>
        <w:t>
      1) shall be directed within five business days after the decision is adopted to the applicants or their representatives, and also in all cases to the President of the Republic of Kazakhstan, the Kurultai of the Republic of Kazakhstan, the Supreme Court of the Republic of Kazakhstan, the Prosecutor General of the Republic of Kazakhstan, the Ministry of Justice of the Republic of Kazakhstan;</w:t>
      </w:r>
    </w:p>
    <w:p>
      <w:pPr>
        <w:spacing w:after="0"/>
        <w:ind w:left="0"/>
        <w:jc w:val="both"/>
      </w:pPr>
      <w:r>
        <w:rPr>
          <w:rFonts w:ascii="Times New Roman"/>
          <w:b w:val="false"/>
          <w:i w:val="false"/>
          <w:color w:val="000000"/>
          <w:sz w:val="28"/>
        </w:rPr>
        <w:t>
      2) shall be published in Kazakh and Russian in periodicals, authorized to officially publish laws, the unified system of legal information, the online resource of the Constitutional Court, and also by decision of the Constitutional Court - in other sources.</w:t>
      </w:r>
    </w:p>
    <w:p>
      <w:pPr>
        <w:spacing w:after="0"/>
        <w:ind w:left="0"/>
        <w:jc w:val="both"/>
      </w:pPr>
      <w:r>
        <w:rPr>
          <w:rFonts w:ascii="Times New Roman"/>
          <w:b w:val="false"/>
          <w:i w:val="false"/>
          <w:color w:val="000000"/>
          <w:sz w:val="28"/>
        </w:rPr>
        <w:t>
      2. Other decisions, if necessary, shall be published and directed to the relevant state bodies, officials, organizations and citizens in cases and the manner established by the Constitutional Court regulations.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65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left"/>
      </w:pPr>
      <w:r>
        <w:rPr>
          <w:rFonts w:ascii="Times New Roman"/>
          <w:b/>
          <w:i w:val="false"/>
          <w:color w:val="000000"/>
        </w:rPr>
        <w:t xml:space="preserve"> Section 3. FINAL PROVISIONS</w:t>
      </w:r>
    </w:p>
    <w:p>
      <w:pPr>
        <w:spacing w:after="0"/>
        <w:ind w:left="0"/>
        <w:jc w:val="both"/>
      </w:pPr>
      <w:r>
        <w:rPr>
          <w:rFonts w:ascii="Times New Roman"/>
          <w:b/>
          <w:i w:val="false"/>
          <w:color w:val="000000"/>
          <w:sz w:val="28"/>
        </w:rPr>
        <w:t>Article 66. Transitional provisions</w:t>
      </w:r>
    </w:p>
    <w:p>
      <w:pPr>
        <w:spacing w:after="0"/>
        <w:ind w:left="0"/>
        <w:jc w:val="both"/>
      </w:pPr>
      <w:r>
        <w:rPr>
          <w:rFonts w:ascii="Times New Roman"/>
          <w:b w:val="false"/>
          <w:i w:val="false"/>
          <w:color w:val="000000"/>
          <w:sz w:val="28"/>
        </w:rPr>
        <w:t>
      1. The Constitutional Court of the Republic of Kazakhstan is the successor of the Constitutional Council of the Republic of Kazakhstan.</w:t>
      </w:r>
    </w:p>
    <w:p>
      <w:pPr>
        <w:spacing w:after="0"/>
        <w:ind w:left="0"/>
        <w:jc w:val="both"/>
      </w:pPr>
      <w:r>
        <w:rPr>
          <w:rFonts w:ascii="Times New Roman"/>
          <w:b w:val="false"/>
          <w:i w:val="false"/>
          <w:color w:val="000000"/>
          <w:sz w:val="28"/>
        </w:rPr>
        <w:t>
      2. Applications received by the Constitutional Council before January 1, 2023 shall be considered by the Constitutional Court in the procedure established by this Constitutional Law.</w:t>
      </w:r>
    </w:p>
    <w:p>
      <w:pPr>
        <w:spacing w:after="0"/>
        <w:ind w:left="0"/>
        <w:jc w:val="both"/>
      </w:pPr>
      <w:r>
        <w:rPr>
          <w:rFonts w:ascii="Times New Roman"/>
          <w:b w:val="false"/>
          <w:i w:val="false"/>
          <w:color w:val="000000"/>
          <w:sz w:val="28"/>
        </w:rPr>
        <w:t>
      3. Applications pending before the Constitutional Court of the Republic of Kazakhstan as of July 1, 2026, shall be considered in the manner, established by this Constitutional Law, after they have been brought into conformity with the Constitution of the Republic of Kazakhstan by the applicants.</w:t>
      </w:r>
    </w:p>
    <w:p>
      <w:pPr>
        <w:spacing w:after="0"/>
        <w:ind w:left="0"/>
        <w:jc w:val="left"/>
      </w:pPr>
      <w:r>
        <w:rPr>
          <w:rFonts w:ascii="Times New Roman"/>
          <w:b w:val="false"/>
          <w:i w:val="false"/>
          <w:color w:val="000000"/>
          <w:sz w:val="28"/>
        </w:rPr>
        <w:t>
</w:t>
      </w:r>
      <w:r>
        <w:rPr>
          <w:rFonts w:ascii="Times New Roman"/>
          <w:b w:val="false"/>
          <w:i w:val="false"/>
          <w:color w:val="ff0000"/>
          <w:sz w:val="28"/>
        </w:rPr>
        <w:t>      Footnote. Article 66 as amended by the Constitutional Law of the Republic of Kazakhstan dated 11.06.2026 № 305-VIII (effective as of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Article 67. Enforcement of this constitutional law</w:t>
      </w:r>
    </w:p>
    <w:p>
      <w:pPr>
        <w:spacing w:after="0"/>
        <w:ind w:left="0"/>
        <w:jc w:val="both"/>
      </w:pPr>
      <w:r>
        <w:rPr>
          <w:rFonts w:ascii="Times New Roman"/>
          <w:b w:val="false"/>
          <w:i w:val="false"/>
          <w:color w:val="000000"/>
          <w:sz w:val="28"/>
        </w:rPr>
        <w:t>
      1. This Constitutional Law shall be enforced ten calendar days after the date of its first official publication, with the exception of:</w:t>
      </w:r>
    </w:p>
    <w:p>
      <w:pPr>
        <w:spacing w:after="0"/>
        <w:ind w:left="0"/>
        <w:jc w:val="both"/>
      </w:pPr>
      <w:r>
        <w:rPr>
          <w:rFonts w:ascii="Times New Roman"/>
          <w:b w:val="false"/>
          <w:i w:val="false"/>
          <w:color w:val="000000"/>
          <w:sz w:val="28"/>
        </w:rPr>
        <w:t>
      1) Articles 23, 29, 30, 31, 32, 33, 34, 35, 36, 37, 38 and 39, chapter 7, Article 43, paragraphs 1, 2 and 3, subparagraphs 1), 2), 3), 3), 3), 3) 4), 5) and 7) paragraph 4, paragraph 5 of Article 44, articles 45 and 46, paragraph 1, subparagraphs 1), 2), 3) and 5) paragraph 2, paragraphs 3 and 4 of Article 47, articles 48, 49, 50, 51, 52, 53, 54 and chapters 10, which shall be enforced from January 1, 2023;</w:t>
      </w:r>
    </w:p>
    <w:p>
      <w:pPr>
        <w:spacing w:after="0"/>
        <w:ind w:left="0"/>
        <w:jc w:val="both"/>
      </w:pPr>
      <w:r>
        <w:rPr>
          <w:rFonts w:ascii="Times New Roman"/>
          <w:b w:val="false"/>
          <w:i w:val="false"/>
          <w:color w:val="000000"/>
          <w:sz w:val="28"/>
        </w:rPr>
        <w:t>
      2) Article 40, subparagraph 6) of paragraph 4 of Article 44 and subparagraph 4) of paragraph 2 of Article 47, which shall be enforced from January 1, 2024.</w:t>
      </w:r>
    </w:p>
    <w:p>
      <w:pPr>
        <w:spacing w:after="0"/>
        <w:ind w:left="0"/>
        <w:jc w:val="both"/>
      </w:pPr>
      <w:r>
        <w:rPr>
          <w:rFonts w:ascii="Times New Roman"/>
          <w:b w:val="false"/>
          <w:i w:val="false"/>
          <w:color w:val="000000"/>
          <w:sz w:val="28"/>
        </w:rPr>
        <w:t>
      2. The constitutional law of the Republic of Kazakhstan dated December 29, 1995 “On the Constitutional Council of the Republic of Kazakhstan” shall be invalid from the day of formation of the full body of the Constitutional Court.</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President of the Republic of Kazakhstan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K. Tokayev</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«Institute of legislation and legal information of the Republic of Kazakhstan» of the Ministry of Justice of the Republic of Kazakhstan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