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d069e" w14:textId="fed06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the State Courier Communication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June 29, 2021 No. 57-VII LRК.</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This Law shall govern public relations related to the implementation by the state courier service of the Republic of Kazakhstan (hereinafter referred to as the State courier service) of activities in the provision of state courier communication services, determine the legal and organizational framework for such activities, as well as social guarantees for employees of the state courier service and members of their families.</w:t>
      </w:r>
    </w:p>
    <w:p>
      <w:pPr>
        <w:spacing w:after="0"/>
        <w:ind w:left="0"/>
        <w:jc w:val="left"/>
      </w:pPr>
      <w:r>
        <w:rPr>
          <w:rFonts w:ascii="Times New Roman"/>
          <w:b/>
          <w:i w:val="false"/>
          <w:color w:val="000000"/>
        </w:rPr>
        <w:t xml:space="preserve"> Chapter 1. GENERAL PROVISIONS Article 1. Basic concepts used in this Law</w:t>
      </w:r>
    </w:p>
    <w:p>
      <w:pPr>
        <w:spacing w:after="0"/>
        <w:ind w:left="0"/>
        <w:jc w:val="both"/>
      </w:pPr>
      <w:r>
        <w:rPr>
          <w:rFonts w:ascii="Times New Roman"/>
          <w:b w:val="false"/>
          <w:i w:val="false"/>
          <w:color w:val="000000"/>
          <w:sz w:val="28"/>
        </w:rPr>
        <w:t>
      The following basic concepts shall be used in this Law:</w:t>
      </w:r>
    </w:p>
    <w:p>
      <w:pPr>
        <w:spacing w:after="0"/>
        <w:ind w:left="0"/>
        <w:jc w:val="both"/>
      </w:pPr>
      <w:r>
        <w:rPr>
          <w:rFonts w:ascii="Times New Roman"/>
          <w:b w:val="false"/>
          <w:i w:val="false"/>
          <w:color w:val="000000"/>
          <w:sz w:val="28"/>
        </w:rPr>
        <w:t>
      1) unclassified dispatch - dispatch that has restrictive marks "For official use", "Governmental", "Official", "Confidential", "Valuable";</w:t>
      </w:r>
    </w:p>
    <w:p>
      <w:pPr>
        <w:spacing w:after="0"/>
        <w:ind w:left="0"/>
        <w:jc w:val="both"/>
      </w:pPr>
      <w:r>
        <w:rPr>
          <w:rFonts w:ascii="Times New Roman"/>
          <w:b w:val="false"/>
          <w:i w:val="false"/>
          <w:color w:val="000000"/>
          <w:sz w:val="28"/>
        </w:rPr>
        <w:t>
      2) classified dispatch - dispatch that has the secrecy stamps of "Special Importance", "Top Secret" and "Secret";</w:t>
      </w:r>
    </w:p>
    <w:p>
      <w:pPr>
        <w:spacing w:after="0"/>
        <w:ind w:left="0"/>
        <w:jc w:val="both"/>
      </w:pPr>
      <w:r>
        <w:rPr>
          <w:rFonts w:ascii="Times New Roman"/>
          <w:b w:val="false"/>
          <w:i w:val="false"/>
          <w:color w:val="000000"/>
          <w:sz w:val="28"/>
        </w:rPr>
        <w:t>
      3) state courier communication - government courier communication that provides reception, collection, processing, accumulation, armed protection, safety, escort, transportation and delivery of correspondence;</w:t>
      </w:r>
    </w:p>
    <w:p>
      <w:pPr>
        <w:spacing w:after="0"/>
        <w:ind w:left="0"/>
        <w:jc w:val="both"/>
      </w:pPr>
      <w:r>
        <w:rPr>
          <w:rFonts w:ascii="Times New Roman"/>
          <w:b w:val="false"/>
          <w:i w:val="false"/>
          <w:color w:val="000000"/>
          <w:sz w:val="28"/>
        </w:rPr>
        <w:t>
      4) services of state courier communication - activities for the reception, collection, processing, accumulation, implementation of armed guards, ensuring the safety, escort, transportation and delivery of correspondence;</w:t>
      </w:r>
    </w:p>
    <w:p>
      <w:pPr>
        <w:spacing w:after="0"/>
        <w:ind w:left="0"/>
        <w:jc w:val="both"/>
      </w:pPr>
      <w:r>
        <w:rPr>
          <w:rFonts w:ascii="Times New Roman"/>
          <w:b w:val="false"/>
          <w:i w:val="false"/>
          <w:color w:val="000000"/>
          <w:sz w:val="28"/>
        </w:rPr>
        <w:t>
      5) authorized body - a state body exercising the functions of an authorized body concerning the state courier service;</w:t>
      </w:r>
    </w:p>
    <w:p>
      <w:pPr>
        <w:spacing w:after="0"/>
        <w:ind w:left="0"/>
        <w:jc w:val="both"/>
      </w:pPr>
      <w:r>
        <w:rPr>
          <w:rFonts w:ascii="Times New Roman"/>
          <w:b w:val="false"/>
          <w:i w:val="false"/>
          <w:color w:val="000000"/>
          <w:sz w:val="28"/>
        </w:rPr>
        <w:t>
      6) courier route - the established sequence for an employee of the state courier service for the transportation and delivery of correspondence on the interstate (intercity) and city routes;</w:t>
      </w:r>
    </w:p>
    <w:p>
      <w:pPr>
        <w:spacing w:after="0"/>
        <w:ind w:left="0"/>
        <w:jc w:val="both"/>
      </w:pPr>
      <w:r>
        <w:rPr>
          <w:rFonts w:ascii="Times New Roman"/>
          <w:b w:val="false"/>
          <w:i w:val="false"/>
          <w:color w:val="000000"/>
          <w:sz w:val="28"/>
        </w:rPr>
        <w:t>
      7) correspondence – classified and unclassified dispatches (packages, post-packages, parcels, packs, hardware) delivered to the addressee.</w:t>
      </w:r>
    </w:p>
    <w:p>
      <w:pPr>
        <w:spacing w:after="0"/>
        <w:ind w:left="0"/>
        <w:jc w:val="left"/>
      </w:pPr>
      <w:r>
        <w:rPr>
          <w:rFonts w:ascii="Times New Roman"/>
          <w:b/>
          <w:i w:val="false"/>
          <w:color w:val="000000"/>
        </w:rPr>
        <w:t xml:space="preserve"> Article 2. Appointment of the state courier service</w:t>
      </w:r>
    </w:p>
    <w:p>
      <w:pPr>
        <w:spacing w:after="0"/>
        <w:ind w:left="0"/>
        <w:jc w:val="both"/>
      </w:pPr>
      <w:r>
        <w:rPr>
          <w:rFonts w:ascii="Times New Roman"/>
          <w:b w:val="false"/>
          <w:i w:val="false"/>
          <w:color w:val="000000"/>
          <w:sz w:val="28"/>
        </w:rPr>
        <w:t>
      1. The state courier service shall be intended to provide state courier communication of state bodies of the Republic of Kazakhstan and other organizations in accordance with this Law with the protection of information constituting state secrets.</w:t>
      </w:r>
    </w:p>
    <w:p>
      <w:pPr>
        <w:spacing w:after="0"/>
        <w:ind w:left="0"/>
        <w:jc w:val="both"/>
      </w:pPr>
      <w:r>
        <w:rPr>
          <w:rFonts w:ascii="Times New Roman"/>
          <w:b w:val="false"/>
          <w:i w:val="false"/>
          <w:color w:val="000000"/>
          <w:sz w:val="28"/>
        </w:rPr>
        <w:t>
      Correspondence of officials and state bodies of the Republic of Kazakhstan, defined by Article 3 of this Law, shall be inviolable and shall not be subject to inspection and detention, except as provided by the laws of the Republic of Kazakhstan.</w:t>
      </w:r>
    </w:p>
    <w:p>
      <w:pPr>
        <w:spacing w:after="0"/>
        <w:ind w:left="0"/>
        <w:jc w:val="both"/>
      </w:pPr>
      <w:r>
        <w:rPr>
          <w:rFonts w:ascii="Times New Roman"/>
          <w:b w:val="false"/>
          <w:i w:val="false"/>
          <w:color w:val="000000"/>
          <w:sz w:val="28"/>
        </w:rPr>
        <w:t>
      The unified system of state courier communication shall be formed by the state courier service and its branches.</w:t>
      </w:r>
    </w:p>
    <w:p>
      <w:pPr>
        <w:spacing w:after="0"/>
        <w:ind w:left="0"/>
        <w:jc w:val="both"/>
      </w:pPr>
      <w:r>
        <w:rPr>
          <w:rFonts w:ascii="Times New Roman"/>
          <w:b w:val="false"/>
          <w:i w:val="false"/>
          <w:color w:val="000000"/>
          <w:sz w:val="28"/>
        </w:rPr>
        <w:t>
      The State Courier Service shall be a legal entity in the organizational and legal form of a republican state institution, shall have a valid name, seals with the image of the State Emblem of the Republic of Kazakhstan, stamps, standard forms in Kazakh and Russian languages, its symbol, as well as bank accounts, including those in foreign currency, in accordance with the legislation of the Republic of Kazakhstan. The description and approval of the symbol of the state courier service shall be carried out by the authorized body.</w:t>
      </w:r>
    </w:p>
    <w:p>
      <w:pPr>
        <w:spacing w:after="0"/>
        <w:ind w:left="0"/>
        <w:jc w:val="both"/>
      </w:pPr>
      <w:r>
        <w:rPr>
          <w:rFonts w:ascii="Times New Roman"/>
          <w:b w:val="false"/>
          <w:i w:val="false"/>
          <w:color w:val="000000"/>
          <w:sz w:val="28"/>
        </w:rPr>
        <w:t>
      2. The regulations on the state courier service, the rules for organizing the activities of the state courier service and provision of state courier communication services, as well as the list of users of state courier communication services are approved by the Government of the Republic of Kazakhstan.</w:t>
      </w:r>
    </w:p>
    <w:p>
      <w:pPr>
        <w:spacing w:after="0"/>
        <w:ind w:left="0"/>
        <w:jc w:val="both"/>
      </w:pPr>
      <w:r>
        <w:rPr>
          <w:rFonts w:ascii="Times New Roman"/>
          <w:b w:val="false"/>
          <w:i w:val="false"/>
          <w:color w:val="000000"/>
          <w:sz w:val="28"/>
        </w:rPr>
        <w:t>
      3. It shall be prohibited to interfere in the activities of the state courier service in the exercise of its powers.</w:t>
      </w:r>
    </w:p>
    <w:p>
      <w:pPr>
        <w:spacing w:after="0"/>
        <w:ind w:left="0"/>
        <w:jc w:val="both"/>
      </w:pPr>
      <w:r>
        <w:rPr>
          <w:rFonts w:ascii="Times New Roman"/>
          <w:b w:val="false"/>
          <w:i w:val="false"/>
          <w:color w:val="000000"/>
          <w:sz w:val="28"/>
        </w:rPr>
        <w:t>
      4. The structure and staff of the state courier service shall be approved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the Law of the Republic of Kazakhstan dated 19.04.2023 № 223-VII (shall be enforced ten calendar days after the date of its first official publication); dated 30.06.2025 № 203-VIII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 Main purposes of this Law</w:t>
      </w:r>
    </w:p>
    <w:p>
      <w:pPr>
        <w:spacing w:after="0"/>
        <w:ind w:left="0"/>
        <w:jc w:val="both"/>
      </w:pPr>
      <w:r>
        <w:rPr>
          <w:rFonts w:ascii="Times New Roman"/>
          <w:b w:val="false"/>
          <w:i w:val="false"/>
          <w:color w:val="000000"/>
          <w:sz w:val="28"/>
        </w:rPr>
        <w:t>
      The main purposes of this Law are:</w:t>
      </w:r>
    </w:p>
    <w:p>
      <w:pPr>
        <w:spacing w:after="0"/>
        <w:ind w:left="0"/>
        <w:jc w:val="both"/>
      </w:pPr>
      <w:r>
        <w:rPr>
          <w:rFonts w:ascii="Times New Roman"/>
          <w:b w:val="false"/>
          <w:i w:val="false"/>
          <w:color w:val="000000"/>
          <w:sz w:val="28"/>
        </w:rPr>
        <w:t>
      1) to ensure the regulation of legal and organizational relations and activities in the field of state courier services;</w:t>
      </w:r>
    </w:p>
    <w:p>
      <w:pPr>
        <w:spacing w:after="0"/>
        <w:ind w:left="0"/>
        <w:jc w:val="both"/>
      </w:pPr>
      <w:r>
        <w:rPr>
          <w:rFonts w:ascii="Times New Roman"/>
          <w:b w:val="false"/>
          <w:i w:val="false"/>
          <w:color w:val="000000"/>
          <w:sz w:val="28"/>
        </w:rPr>
        <w:t>
      2) to create a legal framework and establish the powers of employees and workers of the state courier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was supplemented with Article 2-1 in accordance with the Law of the Republic of Kazakhstan dated 30.06.2025 № 203-VIII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 Objectives of the state courier communication</w:t>
      </w:r>
    </w:p>
    <w:p>
      <w:pPr>
        <w:spacing w:after="0"/>
        <w:ind w:left="0"/>
        <w:jc w:val="both"/>
      </w:pPr>
      <w:r>
        <w:rPr>
          <w:rFonts w:ascii="Times New Roman"/>
          <w:b w:val="false"/>
          <w:i w:val="false"/>
          <w:color w:val="000000"/>
          <w:sz w:val="28"/>
        </w:rPr>
        <w:t>
      1. The objectives of the state courier communication shall be:</w:t>
      </w:r>
    </w:p>
    <w:p>
      <w:pPr>
        <w:spacing w:after="0"/>
        <w:ind w:left="0"/>
        <w:jc w:val="both"/>
      </w:pPr>
      <w:r>
        <w:rPr>
          <w:rFonts w:ascii="Times New Roman"/>
          <w:b w:val="false"/>
          <w:i w:val="false"/>
          <w:color w:val="000000"/>
          <w:sz w:val="28"/>
        </w:rPr>
        <w:t>
      1) delivery of correspondence coming from (sent to the address of) the President of the Republic of Kazakhstan, chairpersons of the Chambers of the Parliament of the Republic of Kazakhstan, the Chairman of the Security Council of the Republic of Kazakhstan, Prime Minister of the Republic of Kazakhstan, State Advisor of the Republic of Kazakhstan, Commissioner for Human Rights in the Republic of Kazakhstan, heads of the Administration of the President of the Republic of Kazakhstan, and the Office of the Government of the Republic of Kazakhstan, with delivery at the location of these officials, including outside the Republic of Kazakhstan;</w:t>
      </w:r>
    </w:p>
    <w:p>
      <w:pPr>
        <w:spacing w:after="0"/>
        <w:ind w:left="0"/>
        <w:jc w:val="both"/>
      </w:pPr>
      <w:r>
        <w:rPr>
          <w:rFonts w:ascii="Times New Roman"/>
          <w:b w:val="false"/>
          <w:i w:val="false"/>
          <w:color w:val="000000"/>
          <w:sz w:val="28"/>
        </w:rPr>
        <w:t>
      2) delivery of correspondence of state bodies of the Republic of Kazakhstan and other organizations, determined by the list of users of state courier services;</w:t>
      </w:r>
    </w:p>
    <w:p>
      <w:pPr>
        <w:spacing w:after="0"/>
        <w:ind w:left="0"/>
        <w:jc w:val="both"/>
      </w:pPr>
      <w:r>
        <w:rPr>
          <w:rFonts w:ascii="Times New Roman"/>
          <w:b w:val="false"/>
          <w:i w:val="false"/>
          <w:color w:val="000000"/>
          <w:sz w:val="28"/>
        </w:rPr>
        <w:t>
      3) delivery of correspondence coming from (sent to) the heads of state, heads of governments, authorities and administrations of the member states of the Commonwealth of Independent States, in accordance with the Agreement on Intergovernmental Courier communication;</w:t>
      </w:r>
    </w:p>
    <w:p>
      <w:pPr>
        <w:spacing w:after="0"/>
        <w:ind w:left="0"/>
        <w:jc w:val="both"/>
      </w:pPr>
      <w:r>
        <w:rPr>
          <w:rFonts w:ascii="Times New Roman"/>
          <w:b w:val="false"/>
          <w:i w:val="false"/>
          <w:color w:val="000000"/>
          <w:sz w:val="28"/>
        </w:rPr>
        <w:t>
      4) implementation of armed security and ensuring the safety of classified dispatches within the competence established by the legislation of the Republic of Kazakhstan;</w:t>
      </w:r>
    </w:p>
    <w:p>
      <w:pPr>
        <w:spacing w:after="0"/>
        <w:ind w:left="0"/>
        <w:jc w:val="both"/>
      </w:pPr>
      <w:r>
        <w:rPr>
          <w:rFonts w:ascii="Times New Roman"/>
          <w:b w:val="false"/>
          <w:i w:val="false"/>
          <w:color w:val="000000"/>
          <w:sz w:val="28"/>
        </w:rPr>
        <w:t>
      5) implementation of international cooperation on issues related to the conduct of state courier communication.</w:t>
      </w:r>
    </w:p>
    <w:p>
      <w:pPr>
        <w:spacing w:after="0"/>
        <w:ind w:left="0"/>
        <w:jc w:val="both"/>
      </w:pPr>
      <w:r>
        <w:rPr>
          <w:rFonts w:ascii="Times New Roman"/>
          <w:b w:val="false"/>
          <w:i w:val="false"/>
          <w:color w:val="000000"/>
          <w:sz w:val="28"/>
        </w:rPr>
        <w:t>
      2. Other objectives of the state courier communication may be established by the laws of the Republic of Kazakhstan and other regulatory legal acts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3 as amended by the Law of the Republic of Kazakhstan dated 05.11.2022 </w:t>
      </w:r>
      <w:r>
        <w:rPr>
          <w:rFonts w:ascii="Times New Roman"/>
          <w:b w:val="false"/>
          <w:i w:val="false"/>
          <w:color w:val="ff0000"/>
          <w:sz w:val="28"/>
        </w:rPr>
        <w:t xml:space="preserve">№ 157-VII </w:t>
      </w:r>
      <w:r>
        <w:rPr>
          <w:rFonts w:ascii="Times New Roman"/>
          <w:b w:val="false"/>
          <w:i w:val="false"/>
          <w:color w:val="ff0000"/>
          <w:sz w:val="28"/>
        </w:rPr>
        <w:t>(shall come into effect ten calendar days after the day of its first official publication); dated 19.04.2023 № 223-VII (shall be enforced ten calendar days after the date of its first official publication); dated 30.06.2025 № 203-VIII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 Legislation of the Republic of Kazakhstan on state courier communication</w:t>
      </w:r>
    </w:p>
    <w:p>
      <w:pPr>
        <w:spacing w:after="0"/>
        <w:ind w:left="0"/>
        <w:jc w:val="both"/>
      </w:pPr>
      <w:r>
        <w:rPr>
          <w:rFonts w:ascii="Times New Roman"/>
          <w:b w:val="false"/>
          <w:i w:val="false"/>
          <w:color w:val="000000"/>
          <w:sz w:val="28"/>
        </w:rPr>
        <w:t>
      1. The legislation of the Republic of Kazakhstan on state courier communication is based on the Constitution of the Republic of Kazakhstan, consists of this Law and other regulatory legal acts of the Republic of Kazakhstan.</w:t>
      </w:r>
    </w:p>
    <w:p>
      <w:pPr>
        <w:spacing w:after="0"/>
        <w:ind w:left="0"/>
        <w:jc w:val="both"/>
      </w:pPr>
      <w:r>
        <w:rPr>
          <w:rFonts w:ascii="Times New Roman"/>
          <w:b w:val="false"/>
          <w:i w:val="false"/>
          <w:color w:val="000000"/>
          <w:sz w:val="28"/>
        </w:rPr>
        <w:t>
      2. International treaties ratified by the Republic of Kazakhstan shall take precedence over this Law. The procedure and conditions for the application of international treaties to which the Republic of Kazakhstan is a party shall be determined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in the wording of the Law of the Republic of Kazakhstan dated 30.06.2025 № 203-VIII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 Principles of organizing state courier communication </w:t>
      </w:r>
    </w:p>
    <w:p>
      <w:pPr>
        <w:spacing w:after="0"/>
        <w:ind w:left="0"/>
        <w:jc w:val="both"/>
      </w:pPr>
      <w:r>
        <w:rPr>
          <w:rFonts w:ascii="Times New Roman"/>
          <w:b w:val="false"/>
          <w:i w:val="false"/>
          <w:color w:val="000000"/>
          <w:sz w:val="28"/>
        </w:rPr>
        <w:t>
      The principles of organizing state courier communication shall be:</w:t>
      </w:r>
    </w:p>
    <w:p>
      <w:pPr>
        <w:spacing w:after="0"/>
        <w:ind w:left="0"/>
        <w:jc w:val="both"/>
      </w:pPr>
      <w:r>
        <w:rPr>
          <w:rFonts w:ascii="Times New Roman"/>
          <w:b w:val="false"/>
          <w:i w:val="false"/>
          <w:color w:val="000000"/>
          <w:sz w:val="28"/>
        </w:rPr>
        <w:t>
      1) legality;</w:t>
      </w:r>
    </w:p>
    <w:p>
      <w:pPr>
        <w:spacing w:after="0"/>
        <w:ind w:left="0"/>
        <w:jc w:val="both"/>
      </w:pPr>
      <w:r>
        <w:rPr>
          <w:rFonts w:ascii="Times New Roman"/>
          <w:b w:val="false"/>
          <w:i w:val="false"/>
          <w:color w:val="000000"/>
          <w:sz w:val="28"/>
        </w:rPr>
        <w:t>
      2) guaranteed safety of correspondence during its delivery;</w:t>
      </w:r>
    </w:p>
    <w:p>
      <w:pPr>
        <w:spacing w:after="0"/>
        <w:ind w:left="0"/>
        <w:jc w:val="both"/>
      </w:pPr>
      <w:r>
        <w:rPr>
          <w:rFonts w:ascii="Times New Roman"/>
          <w:b w:val="false"/>
          <w:i w:val="false"/>
          <w:color w:val="000000"/>
          <w:sz w:val="28"/>
        </w:rPr>
        <w:t>
      3) efficiency in the delivery of correspondence;</w:t>
      </w:r>
    </w:p>
    <w:p>
      <w:pPr>
        <w:spacing w:after="0"/>
        <w:ind w:left="0"/>
        <w:jc w:val="both"/>
      </w:pPr>
      <w:r>
        <w:rPr>
          <w:rFonts w:ascii="Times New Roman"/>
          <w:b w:val="false"/>
          <w:i w:val="false"/>
          <w:color w:val="000000"/>
          <w:sz w:val="28"/>
        </w:rPr>
        <w:t>
      4) organizational unity of the state courier communication system;</w:t>
      </w:r>
    </w:p>
    <w:p>
      <w:pPr>
        <w:spacing w:after="0"/>
        <w:ind w:left="0"/>
        <w:jc w:val="both"/>
      </w:pPr>
      <w:r>
        <w:rPr>
          <w:rFonts w:ascii="Times New Roman"/>
          <w:b w:val="false"/>
          <w:i w:val="false"/>
          <w:color w:val="000000"/>
          <w:sz w:val="28"/>
        </w:rPr>
        <w:t>
      5) safety of state secrets and other secrets protected by law;</w:t>
      </w:r>
    </w:p>
    <w:p>
      <w:pPr>
        <w:spacing w:after="0"/>
        <w:ind w:left="0"/>
        <w:jc w:val="both"/>
      </w:pPr>
      <w:r>
        <w:rPr>
          <w:rFonts w:ascii="Times New Roman"/>
          <w:b w:val="false"/>
          <w:i w:val="false"/>
          <w:color w:val="000000"/>
          <w:sz w:val="28"/>
        </w:rPr>
        <w:t>
      6) unity of command and subordination (subordinacy).</w:t>
      </w:r>
    </w:p>
    <w:p>
      <w:pPr>
        <w:spacing w:after="0"/>
        <w:ind w:left="0"/>
        <w:jc w:val="both"/>
      </w:pPr>
      <w:r>
        <w:rPr>
          <w:rFonts w:ascii="Times New Roman"/>
          <w:b/>
          <w:i w:val="false"/>
          <w:color w:val="000000"/>
          <w:sz w:val="28"/>
        </w:rPr>
        <w:t>Article 6. Powers of the management of the state courier service</w:t>
      </w:r>
    </w:p>
    <w:p>
      <w:pPr>
        <w:spacing w:after="0"/>
        <w:ind w:left="0"/>
        <w:jc w:val="both"/>
      </w:pPr>
      <w:r>
        <w:rPr>
          <w:rFonts w:ascii="Times New Roman"/>
          <w:b w:val="false"/>
          <w:i w:val="false"/>
          <w:color w:val="ff0000"/>
          <w:sz w:val="28"/>
        </w:rPr>
        <w:t>
      Footnote. The title of Article 6 as amended by the Law of the Republic of Kazakhstan dated 30.06.2025 № 203-VIII (shall be enforced ten calendar days after the day of its first official publication).</w:t>
      </w:r>
    </w:p>
    <w:p>
      <w:pPr>
        <w:spacing w:after="0"/>
        <w:ind w:left="0"/>
        <w:jc w:val="both"/>
      </w:pPr>
      <w:r>
        <w:rPr>
          <w:rFonts w:ascii="Times New Roman"/>
          <w:b w:val="false"/>
          <w:i w:val="false"/>
          <w:color w:val="000000"/>
          <w:sz w:val="28"/>
        </w:rPr>
        <w:t>
      1. The state courier service shall be led by the head of the state courier service, appointed to and dismissed by the head of the authorized body.</w:t>
      </w:r>
    </w:p>
    <w:p>
      <w:pPr>
        <w:spacing w:after="0"/>
        <w:ind w:left="0"/>
        <w:jc w:val="both"/>
      </w:pPr>
      <w:r>
        <w:rPr>
          <w:rFonts w:ascii="Times New Roman"/>
          <w:b w:val="false"/>
          <w:i w:val="false"/>
          <w:color w:val="000000"/>
          <w:sz w:val="28"/>
        </w:rPr>
        <w:t>
      2. Head of the state courier service shall:</w:t>
      </w:r>
    </w:p>
    <w:p>
      <w:pPr>
        <w:spacing w:after="0"/>
        <w:ind w:left="0"/>
        <w:jc w:val="both"/>
      </w:pPr>
      <w:r>
        <w:rPr>
          <w:rFonts w:ascii="Times New Roman"/>
          <w:b w:val="false"/>
          <w:i w:val="false"/>
          <w:color w:val="000000"/>
          <w:sz w:val="28"/>
        </w:rPr>
        <w:t>
      1) manage a unified system of state courier service on the principle of unity of command and subordination (subordinacy);</w:t>
      </w:r>
    </w:p>
    <w:p>
      <w:pPr>
        <w:spacing w:after="0"/>
        <w:ind w:left="0"/>
        <w:jc w:val="both"/>
      </w:pPr>
      <w:r>
        <w:rPr>
          <w:rFonts w:ascii="Times New Roman"/>
          <w:b w:val="false"/>
          <w:i w:val="false"/>
          <w:color w:val="000000"/>
          <w:sz w:val="28"/>
        </w:rPr>
        <w:t>
      2) submit for consideration by the authorized body proposals on changing the structure and staff of the state courier service;</w:t>
      </w:r>
    </w:p>
    <w:p>
      <w:pPr>
        <w:spacing w:after="0"/>
        <w:ind w:left="0"/>
        <w:jc w:val="both"/>
      </w:pPr>
      <w:r>
        <w:rPr>
          <w:rFonts w:ascii="Times New Roman"/>
          <w:b w:val="false"/>
          <w:i w:val="false"/>
          <w:color w:val="000000"/>
          <w:sz w:val="28"/>
        </w:rPr>
        <w:t>
      3) appoint, promote, dismiss, impose disciplinary sanctions, encourage and reward employees and personnel of the state courier service;</w:t>
      </w:r>
    </w:p>
    <w:p>
      <w:pPr>
        <w:spacing w:after="0"/>
        <w:ind w:left="0"/>
        <w:jc w:val="both"/>
      </w:pPr>
      <w:r>
        <w:rPr>
          <w:rFonts w:ascii="Times New Roman"/>
          <w:b w:val="false"/>
          <w:i w:val="false"/>
          <w:color w:val="000000"/>
          <w:sz w:val="28"/>
        </w:rPr>
        <w:t>
      4) submit to the head of the authorized body a presentation on a candidate for appointment to the position of deputy head of the state courier service;</w:t>
      </w:r>
    </w:p>
    <w:p>
      <w:pPr>
        <w:spacing w:after="0"/>
        <w:ind w:left="0"/>
        <w:jc w:val="both"/>
      </w:pPr>
      <w:r>
        <w:rPr>
          <w:rFonts w:ascii="Times New Roman"/>
          <w:b w:val="false"/>
          <w:i w:val="false"/>
          <w:color w:val="000000"/>
          <w:sz w:val="28"/>
        </w:rPr>
        <w:t>
      5) report to the head of the authorized body on the activities of the state courier service;</w:t>
      </w:r>
    </w:p>
    <w:p>
      <w:pPr>
        <w:spacing w:after="0"/>
        <w:ind w:left="0"/>
        <w:jc w:val="both"/>
      </w:pPr>
      <w:r>
        <w:rPr>
          <w:rFonts w:ascii="Times New Roman"/>
          <w:b w:val="false"/>
          <w:i w:val="false"/>
          <w:color w:val="000000"/>
          <w:sz w:val="28"/>
        </w:rPr>
        <w:t>
      6) within the limits of his powers, issue orders and give instructions that are obligatory for execution;</w:t>
      </w:r>
    </w:p>
    <w:p>
      <w:pPr>
        <w:spacing w:after="0"/>
        <w:ind w:left="0"/>
        <w:jc w:val="both"/>
      </w:pPr>
      <w:r>
        <w:rPr>
          <w:rFonts w:ascii="Times New Roman"/>
          <w:b w:val="false"/>
          <w:i w:val="false"/>
          <w:color w:val="000000"/>
          <w:sz w:val="28"/>
        </w:rPr>
        <w:t>
      7) delegate powers to his deputies, heads of structural subdivisions and branches of the state courier service;</w:t>
      </w:r>
    </w:p>
    <w:p>
      <w:pPr>
        <w:spacing w:after="0"/>
        <w:ind w:left="0"/>
        <w:jc w:val="both"/>
      </w:pPr>
      <w:r>
        <w:rPr>
          <w:rFonts w:ascii="Times New Roman"/>
          <w:b w:val="false"/>
          <w:i w:val="false"/>
          <w:color w:val="000000"/>
          <w:sz w:val="28"/>
        </w:rPr>
        <w:t>
      8) represent the state courier service in the state bodies of the Republic of Kazakhstan and international organizations;</w:t>
      </w:r>
    </w:p>
    <w:p>
      <w:pPr>
        <w:spacing w:after="0"/>
        <w:ind w:left="0"/>
        <w:jc w:val="both"/>
      </w:pPr>
      <w:r>
        <w:rPr>
          <w:rFonts w:ascii="Times New Roman"/>
          <w:b w:val="false"/>
          <w:i w:val="false"/>
          <w:color w:val="000000"/>
          <w:sz w:val="28"/>
        </w:rPr>
        <w:t>
      9) organize work to combat corruption in the state courier service;</w:t>
      </w:r>
    </w:p>
    <w:p>
      <w:pPr>
        <w:spacing w:after="0"/>
        <w:ind w:left="0"/>
        <w:jc w:val="both"/>
      </w:pPr>
      <w:r>
        <w:rPr>
          <w:rFonts w:ascii="Times New Roman"/>
          <w:b w:val="false"/>
          <w:i w:val="false"/>
          <w:color w:val="000000"/>
          <w:sz w:val="28"/>
        </w:rPr>
        <w:t>
      10) exercise other powers assigned to him/her by this Law and other regulatory legal acts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 of the Republic of Kazakhstan dated 30.06.2025 № 203-VIII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 Interaction of the state courier service with state bodies of the Republic of Kazakhstan and transport organizations</w:t>
      </w:r>
    </w:p>
    <w:p>
      <w:pPr>
        <w:spacing w:after="0"/>
        <w:ind w:left="0"/>
        <w:jc w:val="both"/>
      </w:pPr>
      <w:r>
        <w:rPr>
          <w:rFonts w:ascii="Times New Roman"/>
          <w:b w:val="false"/>
          <w:i w:val="false"/>
          <w:color w:val="000000"/>
          <w:sz w:val="28"/>
        </w:rPr>
        <w:t>
      1. The State Courier Service shall perform the objectives assigned to it through interaction with the state bodies of the Republic of Kazakhstan.</w:t>
      </w:r>
    </w:p>
    <w:p>
      <w:pPr>
        <w:spacing w:after="0"/>
        <w:ind w:left="0"/>
        <w:jc w:val="both"/>
      </w:pPr>
      <w:r>
        <w:rPr>
          <w:rFonts w:ascii="Times New Roman"/>
          <w:b w:val="false"/>
          <w:i w:val="false"/>
          <w:color w:val="000000"/>
          <w:sz w:val="28"/>
        </w:rPr>
        <w:t>
      2. State bodies of the Republic of Kazakhstan, included in the list of users of state courier communication services, and their territorial divisions shall be obliged to interact with the state courier service within their powers on the organization of transportation and delivery of correspondence and ensuring conditions for its guaranteed safety, as well as to assist employees of the state courier service in the performance of their duties.</w:t>
      </w:r>
    </w:p>
    <w:p>
      <w:pPr>
        <w:spacing w:after="0"/>
        <w:ind w:left="0"/>
        <w:jc w:val="both"/>
      </w:pPr>
      <w:r>
        <w:rPr>
          <w:rFonts w:ascii="Times New Roman"/>
          <w:b w:val="false"/>
          <w:i w:val="false"/>
          <w:color w:val="000000"/>
          <w:sz w:val="28"/>
        </w:rPr>
        <w:t>
      Interaction shall be carried out by joint decisions of the state courier service and the relevant state bodies of the Republic of Kazakhstan.</w:t>
      </w:r>
    </w:p>
    <w:p>
      <w:pPr>
        <w:spacing w:after="0"/>
        <w:ind w:left="0"/>
        <w:jc w:val="both"/>
      </w:pPr>
      <w:r>
        <w:rPr>
          <w:rFonts w:ascii="Times New Roman"/>
          <w:b w:val="false"/>
          <w:i w:val="false"/>
          <w:color w:val="000000"/>
          <w:sz w:val="28"/>
        </w:rPr>
        <w:t>
      3. Transport organizations that carry out regular transportation along the routes established for international and domestic communications shall not be entitled to refuse to conclude contracts for the transportation of correspondence, except in cases where it is impossible to provide transportation services in accordance with the legislation of the Republic of Kazakhstan.</w:t>
      </w:r>
    </w:p>
    <w:p>
      <w:pPr>
        <w:spacing w:after="0"/>
        <w:ind w:left="0"/>
        <w:jc w:val="left"/>
      </w:pPr>
      <w:r>
        <w:rPr>
          <w:rFonts w:ascii="Times New Roman"/>
          <w:b/>
          <w:i w:val="false"/>
          <w:color w:val="000000"/>
        </w:rPr>
        <w:t xml:space="preserve"> Chapter 2. POWERS OF THE STATE COURIER SERVICE Article 8. Rights of the state courier service</w:t>
      </w:r>
    </w:p>
    <w:p>
      <w:pPr>
        <w:spacing w:after="0"/>
        <w:ind w:left="0"/>
        <w:jc w:val="both"/>
      </w:pPr>
      <w:r>
        <w:rPr>
          <w:rFonts w:ascii="Times New Roman"/>
          <w:b w:val="false"/>
          <w:i w:val="false"/>
          <w:color w:val="000000"/>
          <w:sz w:val="28"/>
        </w:rPr>
        <w:t>
      1. The State Courier Service shall be granted the right to:</w:t>
      </w:r>
    </w:p>
    <w:p>
      <w:pPr>
        <w:spacing w:after="0"/>
        <w:ind w:left="0"/>
        <w:jc w:val="both"/>
      </w:pPr>
      <w:r>
        <w:rPr>
          <w:rFonts w:ascii="Times New Roman"/>
          <w:b w:val="false"/>
          <w:i w:val="false"/>
          <w:color w:val="000000"/>
          <w:sz w:val="28"/>
        </w:rPr>
        <w:t>
      1) transport correspondence and the employees of the state courier service accompanying it along the existing routes of air, rail, road and other modes of transport at the rates established for transport;</w:t>
      </w:r>
    </w:p>
    <w:p>
      <w:pPr>
        <w:spacing w:after="0"/>
        <w:ind w:left="0"/>
        <w:jc w:val="both"/>
      </w:pPr>
      <w:r>
        <w:rPr>
          <w:rFonts w:ascii="Times New Roman"/>
          <w:b w:val="false"/>
          <w:i w:val="false"/>
          <w:color w:val="000000"/>
          <w:sz w:val="28"/>
        </w:rPr>
        <w:t>
      2) use on a contractual basis separate premises of organizations, regardless of the form of ownership, operating in the field of transport, at airports, seaports and railway stations, for temporary placement of correspondence and employees of the state courier service accompanying it;</w:t>
      </w:r>
    </w:p>
    <w:p>
      <w:pPr>
        <w:spacing w:after="0"/>
        <w:ind w:left="0"/>
        <w:jc w:val="both"/>
      </w:pPr>
      <w:r>
        <w:rPr>
          <w:rFonts w:ascii="Times New Roman"/>
          <w:b w:val="false"/>
          <w:i w:val="false"/>
          <w:color w:val="000000"/>
          <w:sz w:val="28"/>
        </w:rPr>
        <w:t>
      3) book and purchase out of turn travel documents for all types of transport, taking into account the specifics provided for by the Law of the Republic of Kazakhstan "On Public Procurement", with payment at the rates established for the corresponding type of transport.</w:t>
      </w:r>
    </w:p>
    <w:p>
      <w:pPr>
        <w:spacing w:after="0"/>
        <w:ind w:left="0"/>
        <w:jc w:val="both"/>
      </w:pPr>
      <w:r>
        <w:rPr>
          <w:rFonts w:ascii="Times New Roman"/>
          <w:b w:val="false"/>
          <w:i w:val="false"/>
          <w:color w:val="000000"/>
          <w:sz w:val="28"/>
        </w:rPr>
        <w:t>
      The boarding of armed employees of the state courier service on air, sea, river vessels and on trains shall be carried out before the start of the general boarding of passengers;</w:t>
      </w:r>
    </w:p>
    <w:p>
      <w:pPr>
        <w:spacing w:after="0"/>
        <w:ind w:left="0"/>
        <w:jc w:val="both"/>
      </w:pPr>
      <w:r>
        <w:rPr>
          <w:rFonts w:ascii="Times New Roman"/>
          <w:b w:val="false"/>
          <w:i w:val="false"/>
          <w:color w:val="000000"/>
          <w:sz w:val="28"/>
        </w:rPr>
        <w:t>
      4) use motor vehicles without any distinctive inscriptions and special colour graphic colouring, equipped with hidden blue and red flashing beacons, special sound signals and means of communication. Automobile vehicles of the state courier service shall be classified as "special" without any distinctive inscriptions and may not be used in the interests of state bodies of the Republic of Kazakhstan and state organizations without the consent of the state courier service, except for cases of martial law and wartime, and also a state of emergency;</w:t>
      </w:r>
    </w:p>
    <w:p>
      <w:pPr>
        <w:spacing w:after="0"/>
        <w:ind w:left="0"/>
        <w:jc w:val="both"/>
      </w:pPr>
      <w:r>
        <w:rPr>
          <w:rFonts w:ascii="Times New Roman"/>
          <w:b w:val="false"/>
          <w:i w:val="false"/>
          <w:color w:val="000000"/>
          <w:sz w:val="28"/>
        </w:rPr>
        <w:t>
      5) use, within its competence, special means of protection and communication to ensure guaranteed safety during the delivery of correspondence. The special means of protection and communication used by the state courier service, as well as the methods of their application, must not pose a threat to life and (or) health of people and (or) cause environmental damage;</w:t>
      </w:r>
    </w:p>
    <w:p>
      <w:pPr>
        <w:spacing w:after="0"/>
        <w:ind w:left="0"/>
        <w:jc w:val="both"/>
      </w:pPr>
      <w:r>
        <w:rPr>
          <w:rFonts w:ascii="Times New Roman"/>
          <w:b w:val="false"/>
          <w:i w:val="false"/>
          <w:color w:val="000000"/>
          <w:sz w:val="28"/>
        </w:rPr>
        <w:t>
      6) carry out on a contractual basis work on the delivery of correspondence of organizations in accordance with the list of users of state courier services.</w:t>
      </w:r>
    </w:p>
    <w:p>
      <w:pPr>
        <w:spacing w:after="0"/>
        <w:ind w:left="0"/>
        <w:jc w:val="both"/>
      </w:pPr>
      <w:r>
        <w:rPr>
          <w:rFonts w:ascii="Times New Roman"/>
          <w:b w:val="false"/>
          <w:i w:val="false"/>
          <w:color w:val="000000"/>
          <w:sz w:val="28"/>
        </w:rPr>
        <w:t>
      2. Other rights of the state courier service may be established by the laws of the Republic of Kazakhstan.</w:t>
      </w:r>
    </w:p>
    <w:p>
      <w:pPr>
        <w:spacing w:after="0"/>
        <w:ind w:left="0"/>
        <w:jc w:val="left"/>
      </w:pPr>
      <w:r>
        <w:rPr>
          <w:rFonts w:ascii="Times New Roman"/>
          <w:b/>
          <w:i w:val="false"/>
          <w:color w:val="000000"/>
        </w:rPr>
        <w:t xml:space="preserve"> Article 9. Obligations of the state courier service</w:t>
      </w:r>
    </w:p>
    <w:p>
      <w:pPr>
        <w:spacing w:after="0"/>
        <w:ind w:left="0"/>
        <w:jc w:val="both"/>
      </w:pPr>
      <w:r>
        <w:rPr>
          <w:rFonts w:ascii="Times New Roman"/>
          <w:b w:val="false"/>
          <w:i w:val="false"/>
          <w:color w:val="000000"/>
          <w:sz w:val="28"/>
        </w:rPr>
        <w:t>
      1. The state courier service shall be obliged to:</w:t>
      </w:r>
    </w:p>
    <w:p>
      <w:pPr>
        <w:spacing w:after="0"/>
        <w:ind w:left="0"/>
        <w:jc w:val="both"/>
      </w:pPr>
      <w:r>
        <w:rPr>
          <w:rFonts w:ascii="Times New Roman"/>
          <w:b w:val="false"/>
          <w:i w:val="false"/>
          <w:color w:val="000000"/>
          <w:sz w:val="28"/>
        </w:rPr>
        <w:t>
      1) organize and ensure the delivery of correspondence of state bodies of the Republic of Kazakhstan and officials specified in subparagraphs 1), 2) and 3) of paragraph 1 of Article 3 of this Law;</w:t>
      </w:r>
    </w:p>
    <w:p>
      <w:pPr>
        <w:spacing w:after="0"/>
        <w:ind w:left="0"/>
        <w:jc w:val="both"/>
      </w:pPr>
      <w:r>
        <w:rPr>
          <w:rFonts w:ascii="Times New Roman"/>
          <w:b w:val="false"/>
          <w:i w:val="false"/>
          <w:color w:val="000000"/>
          <w:sz w:val="28"/>
        </w:rPr>
        <w:t>
      2) establish and improve permanent courier routes;</w:t>
      </w:r>
    </w:p>
    <w:p>
      <w:pPr>
        <w:spacing w:after="0"/>
        <w:ind w:left="0"/>
        <w:jc w:val="both"/>
      </w:pPr>
      <w:r>
        <w:rPr>
          <w:rFonts w:ascii="Times New Roman"/>
          <w:b w:val="false"/>
          <w:i w:val="false"/>
          <w:color w:val="000000"/>
          <w:sz w:val="28"/>
        </w:rPr>
        <w:t>
      3) carry out measures for armed protection and ensuring the guaranteed safety of the delivered correspondence, up to its destruction, when it is not possible to ensure its guaranteed safety;</w:t>
      </w:r>
    </w:p>
    <w:p>
      <w:pPr>
        <w:spacing w:after="0"/>
        <w:ind w:left="0"/>
        <w:jc w:val="both"/>
      </w:pPr>
      <w:r>
        <w:rPr>
          <w:rFonts w:ascii="Times New Roman"/>
          <w:b w:val="false"/>
          <w:i w:val="false"/>
          <w:color w:val="000000"/>
          <w:sz w:val="28"/>
        </w:rPr>
        <w:t>
      4) ensure the safety of state secrets and other secrets protected by law in their activities;</w:t>
      </w:r>
    </w:p>
    <w:p>
      <w:pPr>
        <w:spacing w:after="0"/>
        <w:ind w:left="0"/>
        <w:jc w:val="both"/>
      </w:pPr>
      <w:r>
        <w:rPr>
          <w:rFonts w:ascii="Times New Roman"/>
          <w:b w:val="false"/>
          <w:i w:val="false"/>
          <w:color w:val="000000"/>
          <w:sz w:val="28"/>
        </w:rPr>
        <w:t>
      5) provide mobilization training of the state courier service for work during the period of mobilization, martial law and wartime;</w:t>
      </w:r>
    </w:p>
    <w:p>
      <w:pPr>
        <w:spacing w:after="0"/>
        <w:ind w:left="0"/>
        <w:jc w:val="both"/>
      </w:pPr>
      <w:r>
        <w:rPr>
          <w:rFonts w:ascii="Times New Roman"/>
          <w:b w:val="false"/>
          <w:i w:val="false"/>
          <w:color w:val="000000"/>
          <w:sz w:val="28"/>
        </w:rPr>
        <w:t>
      6) interact within its competence with the courier services of the states-participants of the Agreement on Intergovernmental Courier communication;</w:t>
      </w:r>
    </w:p>
    <w:p>
      <w:pPr>
        <w:spacing w:after="0"/>
        <w:ind w:left="0"/>
        <w:jc w:val="both"/>
      </w:pPr>
      <w:r>
        <w:rPr>
          <w:rFonts w:ascii="Times New Roman"/>
          <w:b w:val="false"/>
          <w:i w:val="false"/>
          <w:color w:val="000000"/>
          <w:sz w:val="28"/>
        </w:rPr>
        <w:t>
      7) organize professional service and physical training of employees of the state courier service;</w:t>
      </w:r>
    </w:p>
    <w:p>
      <w:pPr>
        <w:spacing w:after="0"/>
        <w:ind w:left="0"/>
        <w:jc w:val="both"/>
      </w:pPr>
      <w:r>
        <w:rPr>
          <w:rFonts w:ascii="Times New Roman"/>
          <w:b w:val="false"/>
          <w:i w:val="false"/>
          <w:color w:val="000000"/>
          <w:sz w:val="28"/>
        </w:rPr>
        <w:t>
      8) to carry out measures to ensure the personal safety of employees of the state courier service;</w:t>
      </w:r>
    </w:p>
    <w:p>
      <w:pPr>
        <w:spacing w:after="0"/>
        <w:ind w:left="0"/>
        <w:jc w:val="both"/>
      </w:pPr>
      <w:r>
        <w:rPr>
          <w:rFonts w:ascii="Times New Roman"/>
          <w:b w:val="false"/>
          <w:i w:val="false"/>
          <w:color w:val="000000"/>
          <w:sz w:val="28"/>
        </w:rPr>
        <w:t>
      9) develop instructions for the preparation of correspondence and accompanying documents sent via the state courier service, approved by the Government of the Republic of Kazakhstan.</w:t>
      </w:r>
    </w:p>
    <w:p>
      <w:pPr>
        <w:spacing w:after="0"/>
        <w:ind w:left="0"/>
        <w:jc w:val="both"/>
      </w:pPr>
      <w:r>
        <w:rPr>
          <w:rFonts w:ascii="Times New Roman"/>
          <w:b w:val="false"/>
          <w:i w:val="false"/>
          <w:color w:val="000000"/>
          <w:sz w:val="28"/>
        </w:rPr>
        <w:t>
      2. Other duties of the state courier service may be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the Law of the Republic of Kazakhstan dated 19.04.2023 № 223-VII (shall be enforced ten calendar days after the date of its first official publication); dated 30.06.2025 № 203-VIII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LEGAL STATUS OF EMPLOYEES AND PERSONNEL OF THE STATE COURIER SERVICE Article 10 Personnel of the state courier service</w:t>
      </w:r>
    </w:p>
    <w:p>
      <w:pPr>
        <w:spacing w:after="0"/>
        <w:ind w:left="0"/>
        <w:jc w:val="both"/>
      </w:pPr>
      <w:r>
        <w:rPr>
          <w:rFonts w:ascii="Times New Roman"/>
          <w:b w:val="false"/>
          <w:i w:val="false"/>
          <w:color w:val="000000"/>
          <w:sz w:val="28"/>
        </w:rPr>
        <w:t>
      1. The personnel of the state courier service shall consist of employees who are in the personnel of internal affairs bodies and employees. Employees of the state courier service shall be provided with firearms and other weapons, special means of protection and communication.</w:t>
      </w:r>
    </w:p>
    <w:p>
      <w:pPr>
        <w:spacing w:after="0"/>
        <w:ind w:left="0"/>
        <w:jc w:val="both"/>
      </w:pPr>
      <w:r>
        <w:rPr>
          <w:rFonts w:ascii="Times New Roman"/>
          <w:b w:val="false"/>
          <w:i w:val="false"/>
          <w:color w:val="000000"/>
          <w:sz w:val="28"/>
        </w:rPr>
        <w:t>
      2. The number of employees and personnel of the state courier service shall be approved by the Government of the Republic of Kazakhstan.</w:t>
      </w:r>
    </w:p>
    <w:p>
      <w:pPr>
        <w:spacing w:after="0"/>
        <w:ind w:left="0"/>
        <w:jc w:val="left"/>
      </w:pPr>
      <w:r>
        <w:rPr>
          <w:rFonts w:ascii="Times New Roman"/>
          <w:b/>
          <w:i w:val="false"/>
          <w:color w:val="000000"/>
        </w:rPr>
        <w:t xml:space="preserve"> Article 11. Employees of the state courier service</w:t>
      </w:r>
    </w:p>
    <w:p>
      <w:pPr>
        <w:spacing w:after="0"/>
        <w:ind w:left="0"/>
        <w:jc w:val="both"/>
      </w:pPr>
      <w:r>
        <w:rPr>
          <w:rFonts w:ascii="Times New Roman"/>
          <w:b w:val="false"/>
          <w:i w:val="false"/>
          <w:color w:val="000000"/>
          <w:sz w:val="28"/>
        </w:rPr>
        <w:t>
      1. The procedure and conditions for service by employees of the state courier service shall be determined in accordance with the Law of the Republic of Kazakhstan "On Law Enforcement Service".</w:t>
      </w:r>
    </w:p>
    <w:p>
      <w:pPr>
        <w:spacing w:after="0"/>
        <w:ind w:left="0"/>
        <w:jc w:val="both"/>
      </w:pPr>
      <w:r>
        <w:rPr>
          <w:rFonts w:ascii="Times New Roman"/>
          <w:b w:val="false"/>
          <w:i w:val="false"/>
          <w:color w:val="000000"/>
          <w:sz w:val="28"/>
        </w:rPr>
        <w:t>
      2. Labor relations of employees of the state courier service are regulated by the Labor Code of the Republic of Kazakhstan with the specifics provided for by the Law of the Republic of Kazakhstan "On Law Enforcement Service".</w:t>
      </w:r>
    </w:p>
    <w:p>
      <w:pPr>
        <w:spacing w:after="0"/>
        <w:ind w:left="0"/>
        <w:jc w:val="left"/>
      </w:pPr>
      <w:r>
        <w:rPr>
          <w:rFonts w:ascii="Times New Roman"/>
          <w:b/>
          <w:i w:val="false"/>
          <w:color w:val="000000"/>
        </w:rPr>
        <w:t xml:space="preserve"> Article 12. Personnel of the state courier service</w:t>
      </w:r>
    </w:p>
    <w:p>
      <w:pPr>
        <w:spacing w:after="0"/>
        <w:ind w:left="0"/>
        <w:jc w:val="both"/>
      </w:pPr>
      <w:r>
        <w:rPr>
          <w:rFonts w:ascii="Times New Roman"/>
          <w:b w:val="false"/>
          <w:i w:val="false"/>
          <w:color w:val="000000"/>
          <w:sz w:val="28"/>
        </w:rPr>
        <w:t>
      Labor activities of the employees of the state courier service shall be regulated by the Labor Code of the Republic of Kazakhstan and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Law of the Republic of Kazakhstan dated 30.06.2025 № 203-VIII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 The legal status of employees of the state courier service</w:t>
      </w:r>
    </w:p>
    <w:p>
      <w:pPr>
        <w:spacing w:after="0"/>
        <w:ind w:left="0"/>
        <w:jc w:val="both"/>
      </w:pPr>
      <w:r>
        <w:rPr>
          <w:rFonts w:ascii="Times New Roman"/>
          <w:b w:val="false"/>
          <w:i w:val="false"/>
          <w:color w:val="000000"/>
          <w:sz w:val="28"/>
        </w:rPr>
        <w:t>
      1. Employees of the state courier service in the performance of their duties shall be representatives of the authorities and shall be under the protection of the state.</w:t>
      </w:r>
    </w:p>
    <w:p>
      <w:pPr>
        <w:spacing w:after="0"/>
        <w:ind w:left="0"/>
        <w:jc w:val="both"/>
      </w:pPr>
      <w:r>
        <w:rPr>
          <w:rFonts w:ascii="Times New Roman"/>
          <w:b w:val="false"/>
          <w:i w:val="false"/>
          <w:color w:val="000000"/>
          <w:sz w:val="28"/>
        </w:rPr>
        <w:t>
      2. Employees of the state courier service shall have the right to carry, store and use firearms and other weapons, special means, use physical force, including fighting techniques. The procedure for the use of firearms and other weapons, special means and physical force by employees of the state courier service is determined by the Law of the Republic of Kazakhstan "On Law Enforcement Service".</w:t>
      </w:r>
    </w:p>
    <w:p>
      <w:pPr>
        <w:spacing w:after="0"/>
        <w:ind w:left="0"/>
        <w:jc w:val="both"/>
      </w:pPr>
      <w:r>
        <w:rPr>
          <w:rFonts w:ascii="Times New Roman"/>
          <w:b w:val="false"/>
          <w:i w:val="false"/>
          <w:color w:val="000000"/>
          <w:sz w:val="28"/>
        </w:rPr>
        <w:t>
      3. An employee of the state courier service shall be issued an official ID to confirm his identity and authority.</w:t>
      </w:r>
    </w:p>
    <w:p>
      <w:pPr>
        <w:spacing w:after="0"/>
        <w:ind w:left="0"/>
        <w:jc w:val="both"/>
      </w:pPr>
      <w:r>
        <w:rPr>
          <w:rFonts w:ascii="Times New Roman"/>
          <w:b w:val="false"/>
          <w:i w:val="false"/>
          <w:color w:val="000000"/>
          <w:sz w:val="28"/>
        </w:rPr>
        <w:t>
      4. Failure to comply with the legal requirements of employees of the state courier service, insult, resistance, threat of violence or encroachment on their life, health, honour and dignity, property, other actions that impede the performance of their duties, as well as encroachment on life, health, honour, the dignity and property of their family members, close relatives in connection with the performance by employees of the state courier service of official duties and official duty entail liability established by the laws of the Republic of Kazakhstan.</w:t>
      </w:r>
    </w:p>
    <w:p>
      <w:pPr>
        <w:spacing w:after="0"/>
        <w:ind w:left="0"/>
        <w:jc w:val="both"/>
      </w:pPr>
      <w:r>
        <w:rPr>
          <w:rFonts w:ascii="Times New Roman"/>
          <w:b w:val="false"/>
          <w:i w:val="false"/>
          <w:color w:val="000000"/>
          <w:sz w:val="28"/>
        </w:rPr>
        <w:t>
      5. Upon receipt of an order, instructions that are contrary to the laws of the Republic of Kazakhstan, an employee of the state courier service must be guided by the laws of the Republic of Kazakhstan.</w:t>
      </w:r>
    </w:p>
    <w:p>
      <w:pPr>
        <w:spacing w:after="0"/>
        <w:ind w:left="0"/>
        <w:jc w:val="both"/>
      </w:pPr>
      <w:r>
        <w:rPr>
          <w:rFonts w:ascii="Times New Roman"/>
          <w:b w:val="false"/>
          <w:i w:val="false"/>
          <w:color w:val="000000"/>
          <w:sz w:val="28"/>
        </w:rPr>
        <w:t>
      6. Employees of the state courier service shall be subject to restrictions, obligations and prohibitions established by the Law of the Republic of Kazakhstan "On Law Enforcement Service" and other laws of the Republic of Kazakhstan.</w:t>
      </w:r>
    </w:p>
    <w:p>
      <w:pPr>
        <w:spacing w:after="0"/>
        <w:ind w:left="0"/>
        <w:jc w:val="both"/>
      </w:pPr>
      <w:r>
        <w:rPr>
          <w:rFonts w:ascii="Times New Roman"/>
          <w:b w:val="false"/>
          <w:i w:val="false"/>
          <w:color w:val="000000"/>
          <w:sz w:val="28"/>
        </w:rPr>
        <w:t>
      7. Employees of the state courier service, in the performance of their official duties, within the limits and in the manner prescribed by the legislation of the Republic of Kazakhstan, have the right to:</w:t>
      </w:r>
    </w:p>
    <w:p>
      <w:pPr>
        <w:spacing w:after="0"/>
        <w:ind w:left="0"/>
        <w:jc w:val="both"/>
      </w:pPr>
      <w:r>
        <w:rPr>
          <w:rFonts w:ascii="Times New Roman"/>
          <w:b w:val="false"/>
          <w:i w:val="false"/>
          <w:color w:val="000000"/>
          <w:sz w:val="28"/>
        </w:rPr>
        <w:t>
      1) unimpeded, free and priority access, including on vehicles of the state courier service, to the places of delivery of correspondence to the state bodies of the Republic of Kazakhstan and organizations, regardless of their organizational and legal form, to the places of parking of aircraft, trains, automobile, sea and river transport upon presentation of an official ID;</w:t>
      </w:r>
    </w:p>
    <w:p>
      <w:pPr>
        <w:spacing w:after="0"/>
        <w:ind w:left="0"/>
        <w:jc w:val="both"/>
      </w:pPr>
      <w:r>
        <w:rPr>
          <w:rFonts w:ascii="Times New Roman"/>
          <w:b w:val="false"/>
          <w:i w:val="false"/>
          <w:color w:val="000000"/>
          <w:sz w:val="28"/>
        </w:rPr>
        <w:t>
      2) unhindered boarding with firearms and other weapons, special means before the general boarding of passengers on all types of vehicles belonging to transport organizations carrying out regular transportation along the routes established for international and intra-republican communications.</w:t>
      </w:r>
    </w:p>
    <w:p>
      <w:pPr>
        <w:spacing w:after="0"/>
        <w:ind w:left="0"/>
        <w:jc w:val="both"/>
      </w:pPr>
      <w:r>
        <w:rPr>
          <w:rFonts w:ascii="Times New Roman"/>
          <w:b w:val="false"/>
          <w:i w:val="false"/>
          <w:color w:val="000000"/>
          <w:sz w:val="28"/>
        </w:rPr>
        <w:t>
      The procedure for the carriage of firearms and other weapons, special equipment on air transport by employees of the state courier service shall be determined by the Government of the Republic of Kazakhstan;</w:t>
      </w:r>
    </w:p>
    <w:p>
      <w:pPr>
        <w:spacing w:after="0"/>
        <w:ind w:left="0"/>
        <w:jc w:val="both"/>
      </w:pPr>
      <w:r>
        <w:rPr>
          <w:rFonts w:ascii="Times New Roman"/>
          <w:b w:val="false"/>
          <w:i w:val="false"/>
          <w:color w:val="000000"/>
          <w:sz w:val="28"/>
        </w:rPr>
        <w:t>
      3) other rights established by the Law of the Republic of Kazakhstan "On Law Enforcement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 of the Republic of Kazakhstan dated 19.04.2023 № 223-VII (shall be enforced ten calendar days after the date of its first official publication); dated 30.06.2025 № 203-VIII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 Guarantee of personal safety and legal protection of employees of the state courier service</w:t>
      </w:r>
    </w:p>
    <w:p>
      <w:pPr>
        <w:spacing w:after="0"/>
        <w:ind w:left="0"/>
        <w:jc w:val="both"/>
      </w:pPr>
      <w:r>
        <w:rPr>
          <w:rFonts w:ascii="Times New Roman"/>
          <w:b w:val="false"/>
          <w:i w:val="false"/>
          <w:color w:val="000000"/>
          <w:sz w:val="28"/>
        </w:rPr>
        <w:t>
      1. When an employee of the state courier service performs his official duties for the delivery of correspondence, his/her administrative detention, as well as personal search and search of special vehicles used by an employee of the state courier service, shall be prohibited.</w:t>
      </w:r>
    </w:p>
    <w:p>
      <w:pPr>
        <w:spacing w:after="0"/>
        <w:ind w:left="0"/>
        <w:jc w:val="both"/>
      </w:pPr>
      <w:r>
        <w:rPr>
          <w:rFonts w:ascii="Times New Roman"/>
          <w:b w:val="false"/>
          <w:i w:val="false"/>
          <w:color w:val="000000"/>
          <w:sz w:val="28"/>
        </w:rPr>
        <w:t>
      2. Damage caused to the health and property of an employee of the state courier service, as well as family members of an employee of the state courier service in connection with the performance of his/her official duties, shall be compensated in accordance with the legislation of the Republic of Kazakhstan.</w:t>
      </w:r>
    </w:p>
    <w:p>
      <w:pPr>
        <w:spacing w:after="0"/>
        <w:ind w:left="0"/>
        <w:jc w:val="left"/>
      </w:pPr>
      <w:r>
        <w:rPr>
          <w:rFonts w:ascii="Times New Roman"/>
          <w:b/>
          <w:i w:val="false"/>
          <w:color w:val="000000"/>
        </w:rPr>
        <w:t xml:space="preserve"> Article 15. Responsibility of employees of the state courier service</w:t>
      </w:r>
    </w:p>
    <w:p>
      <w:pPr>
        <w:spacing w:after="0"/>
        <w:ind w:left="0"/>
        <w:jc w:val="both"/>
      </w:pPr>
      <w:r>
        <w:rPr>
          <w:rFonts w:ascii="Times New Roman"/>
          <w:b w:val="false"/>
          <w:i w:val="false"/>
          <w:color w:val="000000"/>
          <w:sz w:val="28"/>
        </w:rPr>
        <w:t>
      For non-performance or improper performance of their official duties, employees of the state courier service shall bear criminal, administrative, civil, disciplinary liability established by the laws of the Republic of Kazakhstan.</w:t>
      </w:r>
    </w:p>
    <w:p>
      <w:pPr>
        <w:spacing w:after="0"/>
        <w:ind w:left="0"/>
        <w:jc w:val="left"/>
      </w:pPr>
      <w:r>
        <w:rPr>
          <w:rFonts w:ascii="Times New Roman"/>
          <w:b/>
          <w:i w:val="false"/>
          <w:color w:val="000000"/>
        </w:rPr>
        <w:t xml:space="preserve"> Chapter 4 SOCIAL GUARANTEES FOR EMPLOYEES OF THE STATE COURIER SERVICE AND MEMBERS OF THEIR FAMILIES Article 16. Social guarantees for employees of the state courier service and members of their families</w:t>
      </w:r>
    </w:p>
    <w:p>
      <w:pPr>
        <w:spacing w:after="0"/>
        <w:ind w:left="0"/>
        <w:jc w:val="both"/>
      </w:pPr>
      <w:r>
        <w:rPr>
          <w:rFonts w:ascii="Times New Roman"/>
          <w:b w:val="false"/>
          <w:i w:val="false"/>
          <w:color w:val="000000"/>
          <w:sz w:val="28"/>
        </w:rPr>
        <w:t>
      1. The special nature of serving in the state courier service and the responsibility of employees established by this Law and other laws of the Republic of Kazakhstan shall be compensated by additional social rights and benefits.</w:t>
      </w:r>
    </w:p>
    <w:p>
      <w:pPr>
        <w:spacing w:after="0"/>
        <w:ind w:left="0"/>
        <w:jc w:val="both"/>
      </w:pPr>
      <w:r>
        <w:rPr>
          <w:rFonts w:ascii="Times New Roman"/>
          <w:b w:val="false"/>
          <w:i w:val="false"/>
          <w:color w:val="000000"/>
          <w:sz w:val="28"/>
        </w:rPr>
        <w:t>
      2. When moving and promoting an employee of the state courier service, associated with moving from one settlement to another for more than fifty kilometres, he/she shall be paid a lifting allowance in the amount of two months' allowance for the employee and half of his/her monthly allowance for each family member who moved with him/her.</w:t>
      </w:r>
    </w:p>
    <w:p>
      <w:pPr>
        <w:spacing w:after="0"/>
        <w:ind w:left="0"/>
        <w:jc w:val="both"/>
      </w:pPr>
      <w:r>
        <w:rPr>
          <w:rFonts w:ascii="Times New Roman"/>
          <w:b w:val="false"/>
          <w:i w:val="false"/>
          <w:color w:val="000000"/>
          <w:sz w:val="28"/>
        </w:rPr>
        <w:t>
      When moving and promoting an employee of the state courier service, he/she shall be reimbursed at the expense of budgetary funds for the transportation of up to ten tons of his property, as well as travel by rail, water, and road transport, including the travel of family members who moved with him/her.</w:t>
      </w:r>
    </w:p>
    <w:p>
      <w:pPr>
        <w:spacing w:after="0"/>
        <w:ind w:left="0"/>
        <w:jc w:val="both"/>
      </w:pPr>
      <w:r>
        <w:rPr>
          <w:rFonts w:ascii="Times New Roman"/>
          <w:b w:val="false"/>
          <w:i w:val="false"/>
          <w:color w:val="000000"/>
          <w:sz w:val="28"/>
        </w:rPr>
        <w:t>
      The list of positions of employees of the state courier service who are entitled to relocation and promotion allowances, reimbursement of transportation costs, and transportation of personal property shall be determined by the Government of the Republic of Kazakhstan.</w:t>
      </w:r>
    </w:p>
    <w:p>
      <w:pPr>
        <w:spacing w:after="0"/>
        <w:ind w:left="0"/>
        <w:jc w:val="both"/>
      </w:pPr>
      <w:r>
        <w:rPr>
          <w:rFonts w:ascii="Times New Roman"/>
          <w:b w:val="false"/>
          <w:i w:val="false"/>
          <w:color w:val="000000"/>
          <w:sz w:val="28"/>
        </w:rPr>
        <w:t>
      3. For employees of the state courier service, awarded during the period of service with state awards - orders, the size of the one-time allowance upon dismissal shall be increased by two salaries of their monthly monetary allowance.</w:t>
      </w:r>
    </w:p>
    <w:p>
      <w:pPr>
        <w:spacing w:after="0"/>
        <w:ind w:left="0"/>
        <w:jc w:val="both"/>
      </w:pPr>
      <w:r>
        <w:rPr>
          <w:rFonts w:ascii="Times New Roman"/>
          <w:b w:val="false"/>
          <w:i w:val="false"/>
          <w:color w:val="000000"/>
          <w:sz w:val="28"/>
        </w:rPr>
        <w:t>
      4. Local executive bodies shall provide, out of turn, places in preschool organizations at the place of residence for children of employees of the state courier service, including those who died, deceased or went missing during their service.</w:t>
      </w:r>
    </w:p>
    <w:p>
      <w:pPr>
        <w:spacing w:after="0"/>
        <w:ind w:left="0"/>
        <w:jc w:val="both"/>
      </w:pPr>
      <w:r>
        <w:rPr>
          <w:rFonts w:ascii="Times New Roman"/>
          <w:b w:val="false"/>
          <w:i w:val="false"/>
          <w:color w:val="000000"/>
          <w:sz w:val="28"/>
        </w:rPr>
        <w:t>
      5. Pension provision of employees of the state courier service, payment of state social allowances for disability are carried out in accordance with the procedure and conditions established by the legislation of the Republic of Kazakhstan on social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Laws of the Republic of Kazakhstan dated 19.04.2023 № 223-VII (shall be enforced ten calendar days after the date of its first official publication); dated 20.04.2023 № 226-VII (shall be enforced from 01.07.2023); dated 30.06.2025 № 203-VIII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 FINAL PROVISIONS Article 17 Financing and logistical support of the state courier service</w:t>
      </w:r>
    </w:p>
    <w:p>
      <w:pPr>
        <w:spacing w:after="0"/>
        <w:ind w:left="0"/>
        <w:jc w:val="both"/>
      </w:pPr>
      <w:r>
        <w:rPr>
          <w:rFonts w:ascii="Times New Roman"/>
          <w:b w:val="false"/>
          <w:i w:val="false"/>
          <w:color w:val="000000"/>
          <w:sz w:val="28"/>
        </w:rPr>
        <w:t>
      1. Financing and logistical support of the activities of the state courier service shall be carried out at the expense of budgetary funds in the manner prescribed by the legislation of the Republic of Kazakhstan.</w:t>
      </w:r>
    </w:p>
    <w:p>
      <w:pPr>
        <w:spacing w:after="0"/>
        <w:ind w:left="0"/>
        <w:jc w:val="both"/>
      </w:pPr>
      <w:r>
        <w:rPr>
          <w:rFonts w:ascii="Times New Roman"/>
          <w:b w:val="false"/>
          <w:i w:val="false"/>
          <w:color w:val="000000"/>
          <w:sz w:val="28"/>
        </w:rPr>
        <w:t>
      2. Provision of the state courier service with firearms and other weapons, special means, clothing property shall be carried out in accordance with the standards established for the internal affairs bodies of the Republic of Kazakhstan.</w:t>
      </w:r>
    </w:p>
    <w:p>
      <w:pPr>
        <w:spacing w:after="0"/>
        <w:ind w:left="0"/>
        <w:jc w:val="both"/>
      </w:pPr>
      <w:r>
        <w:rPr>
          <w:rFonts w:ascii="Times New Roman"/>
          <w:b w:val="false"/>
          <w:i w:val="false"/>
          <w:color w:val="000000"/>
          <w:sz w:val="28"/>
        </w:rPr>
        <w:t>
      3. When placing branches or employees of the state courier service directly in the premises of the bodies specified in subparagraphs 1), 2) and 3) of paragraph 1 of Article 3 of this Law, their material and technical support, including the allocation of premises, vehicles and means of communication, necessary to meet the needs of such bodies in the services of state courier communication, taking into account the costs of their provision, maintenance and service, shall be carried out at the expense of these bodies.</w:t>
      </w:r>
    </w:p>
    <w:p>
      <w:pPr>
        <w:spacing w:after="0"/>
        <w:ind w:left="0"/>
        <w:jc w:val="both"/>
      </w:pPr>
      <w:r>
        <w:rPr>
          <w:rFonts w:ascii="Times New Roman"/>
          <w:b w:val="false"/>
          <w:i w:val="false"/>
          <w:color w:val="000000"/>
          <w:sz w:val="28"/>
        </w:rPr>
        <w:t>
      4. The property of the state courier service, created and acquired at the expense of budgetary funds, shall be the state property. The state courier service shall carry out operational management of such property in accordance with the legislation of the Republic of Kazakhstan.</w:t>
      </w:r>
    </w:p>
    <w:p>
      <w:pPr>
        <w:spacing w:after="0"/>
        <w:ind w:left="0"/>
        <w:jc w:val="left"/>
      </w:pPr>
      <w:r>
        <w:rPr>
          <w:rFonts w:ascii="Times New Roman"/>
          <w:b/>
          <w:i w:val="false"/>
          <w:color w:val="000000"/>
        </w:rPr>
        <w:t xml:space="preserve"> Article 18. Procedure for the entry into force of this Law</w:t>
      </w:r>
    </w:p>
    <w:p>
      <w:pPr>
        <w:spacing w:after="0"/>
        <w:ind w:left="0"/>
        <w:jc w:val="both"/>
      </w:pPr>
      <w:r>
        <w:rPr>
          <w:rFonts w:ascii="Times New Roman"/>
          <w:b w:val="false"/>
          <w:i w:val="false"/>
          <w:color w:val="000000"/>
          <w:sz w:val="28"/>
        </w:rPr>
        <w:t>
      This Law shall enter into force ten calendar days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President</w:t>
            </w:r>
          </w:p>
          <w:p>
            <w:pPr>
              <w:spacing w:after="20"/>
              <w:ind w:left="20"/>
              <w:jc w:val="both"/>
            </w:pPr>
          </w:p>
          <w:p>
            <w:pPr>
              <w:spacing w:after="20"/>
              <w:ind w:left="20"/>
              <w:jc w:val="both"/>
            </w:pPr>
            <w:r>
              <w:rPr>
                <w:rFonts w:ascii="Times New Roman"/>
                <w:b w:val="false"/>
                <w:i/>
                <w:color w:val="000000"/>
                <w:sz w:val="20"/>
              </w:rPr>
              <w:t xml:space="preserve"> 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TOKAYEV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