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25ec" w14:textId="76e2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Energy Saving and increase of Energy Efficiency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January 2012 № 541-IV.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"customs union", "of customs union" shall be replaced by the words "Eurasian Economic Union" in accordance with the Law of the Republic of Kazakhstan dated 26.12.2017 № 124-VI (shall be enforced from 01.01.2018).</w:t>
      </w:r>
    </w:p>
    <w:p>
      <w:pPr>
        <w:spacing w:after="0"/>
        <w:ind w:left="0"/>
        <w:jc w:val="both"/>
      </w:pPr>
      <w:r>
        <w:rPr>
          <w:rFonts w:ascii="Times New Roman"/>
          <w:b w:val="false"/>
          <w:i w:val="false"/>
          <w:color w:val="000000"/>
          <w:sz w:val="28"/>
        </w:rPr>
        <w:t>
      This Law regulates public relations and determines legal, economic and organizational grounds of activity of individuals and legal entities in the field of energy saving and increase of energy efficiency.</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29.03.2016№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metering devices with remote data transmission are technical devices designed to account for the consumption of energy resources and water, transmitting data in automatic mode;</w:t>
      </w:r>
    </w:p>
    <w:p>
      <w:pPr>
        <w:spacing w:after="0"/>
        <w:ind w:left="0"/>
        <w:jc w:val="both"/>
      </w:pPr>
      <w:r>
        <w:rPr>
          <w:rFonts w:ascii="Times New Roman"/>
          <w:b w:val="false"/>
          <w:i w:val="false"/>
          <w:color w:val="000000"/>
          <w:sz w:val="28"/>
        </w:rPr>
        <w:t>
      2-1) quasi–public sector entities are state-owned enterprises, limited liability partnerships, joint-stock companies, including the National Welfare Fund, national management holdings, national holdings, national companies, the founder, participant or shareholder thereof is the state, as well as subsidiaries, affiliates and other legal entities affiliated with them under the legislative acts of the Republic of Kazakhstan, the Social Health Insurance Fund, the State Social Insurance Fund, a non-profit organisation providing conditions for the activities of bodies, their organisations and participants of the Astana International Financial Center;</w:t>
      </w:r>
    </w:p>
    <w:p>
      <w:pPr>
        <w:spacing w:after="0"/>
        <w:ind w:left="0"/>
        <w:jc w:val="both"/>
      </w:pPr>
      <w:r>
        <w:rPr>
          <w:rFonts w:ascii="Times New Roman"/>
          <w:b w:val="false"/>
          <w:i w:val="false"/>
          <w:color w:val="000000"/>
          <w:sz w:val="28"/>
        </w:rPr>
        <w:t>
      3) State Energy Register – systematic collection of information on the subjects of the State Energy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subjects of the State energy register - individual entrepreneurs and legal entities consuming energy resources in an amount equivalent to a thousand five hundred and more tons of conventional fuel per year, as well as state institutions, subjects of the quasi-public sector and natural monopolies;</w:t>
      </w:r>
    </w:p>
    <w:p>
      <w:pPr>
        <w:spacing w:after="0"/>
        <w:ind w:left="0"/>
        <w:jc w:val="both"/>
      </w:pPr>
      <w:r>
        <w:rPr>
          <w:rFonts w:ascii="Times New Roman"/>
          <w:b w:val="false"/>
          <w:i w:val="false"/>
          <w:color w:val="000000"/>
          <w:sz w:val="28"/>
        </w:rPr>
        <w:t>
      5-1) target energy audit - an energy audit conducted on a voluntary basis, having a target nature and a limitation on the volume of conduct;</w:t>
      </w:r>
    </w:p>
    <w:p>
      <w:pPr>
        <w:spacing w:after="0"/>
        <w:ind w:left="0"/>
        <w:jc w:val="both"/>
      </w:pPr>
      <w:r>
        <w:rPr>
          <w:rFonts w:ascii="Times New Roman"/>
          <w:b w:val="false"/>
          <w:i w:val="false"/>
          <w:color w:val="000000"/>
          <w:sz w:val="28"/>
        </w:rPr>
        <w:t>
      5-2) training center - a business entity carrying out activities in the field of retraining and (or) advanced training of personnel in the field of energy saving and energy efficiency improvement;</w:t>
      </w:r>
    </w:p>
    <w:p>
      <w:pPr>
        <w:spacing w:after="0"/>
        <w:ind w:left="0"/>
        <w:jc w:val="both"/>
      </w:pPr>
      <w:r>
        <w:rPr>
          <w:rFonts w:ascii="Times New Roman"/>
          <w:b w:val="false"/>
          <w:i w:val="false"/>
          <w:color w:val="000000"/>
          <w:sz w:val="28"/>
        </w:rPr>
        <w:t>
      5-3) customers - state institutions, as well as state enterprises, legal entities, fifty or more percent of voting shares (interests in the authorized capital) of which belong to the state, and legal entities affiliated with them, with the exception of national management holdings, national holdings, national management companies and legal entities affiliated with them;</w:t>
      </w:r>
    </w:p>
    <w:p>
      <w:pPr>
        <w:spacing w:after="0"/>
        <w:ind w:left="0"/>
        <w:jc w:val="both"/>
      </w:pPr>
      <w:r>
        <w:rPr>
          <w:rFonts w:ascii="Times New Roman"/>
          <w:b w:val="false"/>
          <w:i w:val="false"/>
          <w:color w:val="000000"/>
          <w:sz w:val="28"/>
        </w:rPr>
        <w:t>
      6) thermal modification – the measure on improvement of heat thermal technical characteristics of a building, structure and construction bringing to decrease of heat energy loss;</w:t>
      </w:r>
    </w:p>
    <w:p>
      <w:pPr>
        <w:spacing w:after="0"/>
        <w:ind w:left="0"/>
        <w:jc w:val="both"/>
      </w:pPr>
      <w:r>
        <w:rPr>
          <w:rFonts w:ascii="Times New Roman"/>
          <w:b w:val="false"/>
          <w:i w:val="false"/>
          <w:color w:val="000000"/>
          <w:sz w:val="28"/>
        </w:rPr>
        <w:t>
      7) energy efficiency class of a building, structure, construction – level of economic efficiency of energy consumption of a building, structure, construction characterizing its energy efficiency at the stage of operation;</w:t>
      </w:r>
    </w:p>
    <w:p>
      <w:pPr>
        <w:spacing w:after="0"/>
        <w:ind w:left="0"/>
        <w:jc w:val="both"/>
      </w:pPr>
      <w:r>
        <w:rPr>
          <w:rFonts w:ascii="Times New Roman"/>
          <w:b w:val="false"/>
          <w:i w:val="false"/>
          <w:color w:val="000000"/>
          <w:sz w:val="28"/>
        </w:rPr>
        <w:t>
      8) equivalent fuel – a unit accepted upon technical economic calculations specified in normatives and standards serving for correlation of a heat value of different types of organic fuels;</w:t>
      </w:r>
    </w:p>
    <w:p>
      <w:pPr>
        <w:spacing w:after="0"/>
        <w:ind w:left="0"/>
        <w:jc w:val="both"/>
      </w:pPr>
      <w:r>
        <w:rPr>
          <w:rFonts w:ascii="Times New Roman"/>
          <w:b w:val="false"/>
          <w:i w:val="false"/>
          <w:color w:val="000000"/>
          <w:sz w:val="28"/>
        </w:rPr>
        <w:t>
      8-1) express energy audit - an energy audit carried out according to an abbreviated program and in order to confirm the results of energy analysis carried out within the framework of the management system in the field of energy saving and energy efficiency improvement and the previous conclusion on energy saving and energy efficiency improvement;</w:t>
      </w:r>
    </w:p>
    <w:p>
      <w:pPr>
        <w:spacing w:after="0"/>
        <w:ind w:left="0"/>
        <w:jc w:val="both"/>
      </w:pPr>
      <w:r>
        <w:rPr>
          <w:rFonts w:ascii="Times New Roman"/>
          <w:b w:val="false"/>
          <w:i w:val="false"/>
          <w:color w:val="000000"/>
          <w:sz w:val="28"/>
        </w:rPr>
        <w:t>
      8-2) energy auditor (hereinafter referred to as the energy auditor) - an individual who has a certificate of conformity in the field of energy saving and energy efficiency improvement;</w:t>
      </w:r>
    </w:p>
    <w:p>
      <w:pPr>
        <w:spacing w:after="0"/>
        <w:ind w:left="0"/>
        <w:jc w:val="both"/>
      </w:pPr>
      <w:r>
        <w:rPr>
          <w:rFonts w:ascii="Times New Roman"/>
          <w:b w:val="false"/>
          <w:i w:val="false"/>
          <w:color w:val="000000"/>
          <w:sz w:val="28"/>
        </w:rPr>
        <w:t>
      9) energy audit (hereinafter referred to as the energy audit) - collection, processing and analysis of data on the use of energy resources in order to assess the possibility and potential of energy saving and prepare an opinion on energy saving and energy efficiency improvement;</w:t>
      </w:r>
    </w:p>
    <w:p>
      <w:pPr>
        <w:spacing w:after="0"/>
        <w:ind w:left="0"/>
        <w:jc w:val="both"/>
      </w:pPr>
      <w:r>
        <w:rPr>
          <w:rFonts w:ascii="Times New Roman"/>
          <w:b w:val="false"/>
          <w:i w:val="false"/>
          <w:color w:val="000000"/>
          <w:sz w:val="28"/>
        </w:rPr>
        <w:t>
      10) energy resources – set of natural and produced carries of energy, reserved energy of which is used at the present time or may be used in a prospective in economic and other types of activity, as well as types of energy (atomic, electrical, chemical, electro-magnetic, heat and other types of energy);</w:t>
      </w:r>
    </w:p>
    <w:p>
      <w:pPr>
        <w:spacing w:after="0"/>
        <w:ind w:left="0"/>
        <w:jc w:val="both"/>
      </w:pPr>
      <w:r>
        <w:rPr>
          <w:rFonts w:ascii="Times New Roman"/>
          <w:b w:val="false"/>
          <w:i w:val="false"/>
          <w:color w:val="000000"/>
          <w:sz w:val="28"/>
        </w:rPr>
        <w:t>
      11) effective use of energy resources – achievement of technically possible and economically viable level of using energy resources;</w:t>
      </w:r>
    </w:p>
    <w:p>
      <w:pPr>
        <w:spacing w:after="0"/>
        <w:ind w:left="0"/>
        <w:jc w:val="both"/>
      </w:pPr>
      <w:r>
        <w:rPr>
          <w:rFonts w:ascii="Times New Roman"/>
          <w:b w:val="false"/>
          <w:i w:val="false"/>
          <w:color w:val="000000"/>
          <w:sz w:val="28"/>
        </w:rPr>
        <w:t>
      12) energy efficiency (hereinafter referred to as the energy efficiency) shall be the quantitative ratio of the volume of services, works, manufactured products (goods) or produced energy resources to the initial energy resources spent on it;</w:t>
      </w:r>
    </w:p>
    <w:p>
      <w:pPr>
        <w:spacing w:after="0"/>
        <w:ind w:left="0"/>
        <w:jc w:val="both"/>
      </w:pPr>
      <w:r>
        <w:rPr>
          <w:rFonts w:ascii="Times New Roman"/>
          <w:b w:val="false"/>
          <w:i w:val="false"/>
          <w:color w:val="000000"/>
          <w:sz w:val="28"/>
        </w:rPr>
        <w:t>
      12-1) energy audit organization - a legal entity conducting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energy service company – a legal entity performing works (services) in the field of energy saving and increase of energy efficiency, as well as with involvement of contracting organizations on account of own and (or) attracted funds within the energy service contract;</w:t>
      </w:r>
    </w:p>
    <w:p>
      <w:pPr>
        <w:spacing w:after="0"/>
        <w:ind w:left="0"/>
        <w:jc w:val="both"/>
      </w:pPr>
      <w:r>
        <w:rPr>
          <w:rFonts w:ascii="Times New Roman"/>
          <w:b w:val="false"/>
          <w:i w:val="false"/>
          <w:color w:val="000000"/>
          <w:sz w:val="28"/>
        </w:rPr>
        <w:t>
      13) energy efficiency class of electrical energy consuming device – level of economic efficiency of energy consumption of electrical energy consuming device characterizing its energy efficiency at the stage of operation;</w:t>
      </w:r>
    </w:p>
    <w:p>
      <w:pPr>
        <w:spacing w:after="0"/>
        <w:ind w:left="0"/>
        <w:jc w:val="both"/>
      </w:pPr>
      <w:r>
        <w:rPr>
          <w:rFonts w:ascii="Times New Roman"/>
          <w:b w:val="false"/>
          <w:i w:val="false"/>
          <w:color w:val="000000"/>
          <w:sz w:val="28"/>
        </w:rPr>
        <w:t>
      14) energy saving – realization of organizational, technical, technological, economic and other measures oriented to decrease of the volume of used energy resources;</w:t>
      </w:r>
    </w:p>
    <w:p>
      <w:pPr>
        <w:spacing w:after="0"/>
        <w:ind w:left="0"/>
        <w:jc w:val="both"/>
      </w:pPr>
      <w:r>
        <w:rPr>
          <w:rFonts w:ascii="Times New Roman"/>
          <w:b w:val="false"/>
          <w:i w:val="false"/>
          <w:color w:val="000000"/>
          <w:sz w:val="28"/>
        </w:rPr>
        <w:t>
      14-1) the unified information system in the field of energy conservation and energy efficiency improvement (hereinafter referred to as the Unified Information System) is an information system of an authorised body containing information on energy conservation and energy efficiency improvement in the Republic of Kazakhstan;</w:t>
      </w:r>
    </w:p>
    <w:p>
      <w:pPr>
        <w:spacing w:after="0"/>
        <w:ind w:left="0"/>
        <w:jc w:val="both"/>
      </w:pPr>
      <w:r>
        <w:rPr>
          <w:rFonts w:ascii="Times New Roman"/>
          <w:b w:val="false"/>
          <w:i w:val="false"/>
          <w:color w:val="000000"/>
          <w:sz w:val="28"/>
        </w:rPr>
        <w:t>
      14-2) energy conservation and energy efficiency improvement management (hereinafter referred to as energy management) is a set of administrative actions aimed at ensuring rational consumption of energy resources and increasing the energy efficiency of an object;</w:t>
      </w:r>
    </w:p>
    <w:p>
      <w:pPr>
        <w:spacing w:after="0"/>
        <w:ind w:left="0"/>
        <w:jc w:val="both"/>
      </w:pPr>
      <w:r>
        <w:rPr>
          <w:rFonts w:ascii="Times New Roman"/>
          <w:b w:val="false"/>
          <w:i w:val="false"/>
          <w:color w:val="000000"/>
          <w:sz w:val="28"/>
        </w:rPr>
        <w:t>
      14-3) a certificate of conformity in the field of energy conservation and energy efficiency improvement is a document issued by the conformity evaluation body certifying the competence of an energy auditor to perform work in the field of energy conservation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29.03.2016№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authorized body in the field of energy saving and increase of energy efficiency (hereinafter – authorized body) – a central executive body carrying out management in the field of energy saving and increase of energy efficiency;</w:t>
      </w:r>
    </w:p>
    <w:p>
      <w:pPr>
        <w:spacing w:after="0"/>
        <w:ind w:left="0"/>
        <w:jc w:val="both"/>
      </w:pPr>
      <w:r>
        <w:rPr>
          <w:rFonts w:ascii="Times New Roman"/>
          <w:b w:val="false"/>
          <w:i w:val="false"/>
          <w:color w:val="000000"/>
          <w:sz w:val="28"/>
        </w:rPr>
        <w:t>
      17-1) national institution of development in the field of energy saving and energy efficiency improvement - a legal entity, fifty or more percent of voting shares (shares in the authorized capital) of which belong to the state;</w:t>
      </w:r>
    </w:p>
    <w:p>
      <w:pPr>
        <w:spacing w:after="0"/>
        <w:ind w:left="0"/>
        <w:jc w:val="both"/>
      </w:pPr>
      <w:r>
        <w:rPr>
          <w:rFonts w:ascii="Times New Roman"/>
          <w:b w:val="false"/>
          <w:i w:val="false"/>
          <w:color w:val="000000"/>
          <w:sz w:val="28"/>
        </w:rPr>
        <w:t>
      17-2) energy efficiency map - a unified republican list of projects in the field of energy saving and energy efficiency improvement, indicating the sources of financing, schedules and action plans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energy saving equipment – the equipment enabling to increase efficiency of using energy resources;</w:t>
      </w:r>
    </w:p>
    <w:p>
      <w:pPr>
        <w:spacing w:after="0"/>
        <w:ind w:left="0"/>
        <w:jc w:val="both"/>
      </w:pPr>
      <w:r>
        <w:rPr>
          <w:rFonts w:ascii="Times New Roman"/>
          <w:b w:val="false"/>
          <w:i w:val="false"/>
          <w:color w:val="000000"/>
          <w:sz w:val="28"/>
        </w:rPr>
        <w:t>
      20) energy saving material – the material enabling to increase efficiency of using energy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 dated 29.03.2016№ 479-V (shall be enforced upon expiry of twenty one calendar days after the day its first official publication); dated 29.06.2020 № 352-VI (shall enter into force upon the expiry of ten calendar days after the day of its first official publication); dated 30.06.2022 № 130-VII (the procedure of entry into force, see Article 2); dated 15.03.2025 № 172-VIII (effective from 01.01.2025); № 213-VIII of 17.07.2025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energy saving and increase of energy efficiency</w:t>
      </w:r>
    </w:p>
    <w:p>
      <w:pPr>
        <w:spacing w:after="0"/>
        <w:ind w:left="0"/>
        <w:jc w:val="both"/>
      </w:pPr>
      <w:r>
        <w:rPr>
          <w:rFonts w:ascii="Times New Roman"/>
          <w:b w:val="false"/>
          <w:i w:val="false"/>
          <w:color w:val="000000"/>
          <w:sz w:val="28"/>
        </w:rPr>
        <w:t>
      1. Legislation of the Republic of Kazakhstan on energy saving and increase of energy efficiency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the international treaty shall be applied.</w:t>
      </w:r>
    </w:p>
    <w:p>
      <w:pPr>
        <w:spacing w:after="0"/>
        <w:ind w:left="0"/>
        <w:jc w:val="left"/>
      </w:pPr>
      <w:r>
        <w:rPr>
          <w:rFonts w:ascii="Times New Roman"/>
          <w:b/>
          <w:i w:val="false"/>
          <w:color w:val="000000"/>
        </w:rPr>
        <w:t xml:space="preserve"> Chapter 2. STATE REGULATION IN THE FIELD OF ENERGY SAVING AND INCREASE OF ENERGY EFFICIENCY Article 3. Basic directions of state regulation in the field of energy saving and increase of energy efficiency</w:t>
      </w:r>
    </w:p>
    <w:p>
      <w:pPr>
        <w:spacing w:after="0"/>
        <w:ind w:left="0"/>
        <w:jc w:val="both"/>
      </w:pPr>
      <w:r>
        <w:rPr>
          <w:rFonts w:ascii="Times New Roman"/>
          <w:b w:val="false"/>
          <w:i w:val="false"/>
          <w:color w:val="000000"/>
          <w:sz w:val="28"/>
        </w:rPr>
        <w:t>
      Basic directions of state regulation in the field of energy saving and increase of energy efficiency are:</w:t>
      </w:r>
    </w:p>
    <w:p>
      <w:pPr>
        <w:spacing w:after="0"/>
        <w:ind w:left="0"/>
        <w:jc w:val="both"/>
      </w:pPr>
      <w:r>
        <w:rPr>
          <w:rFonts w:ascii="Times New Roman"/>
          <w:b w:val="false"/>
          <w:i w:val="false"/>
          <w:color w:val="000000"/>
          <w:sz w:val="28"/>
        </w:rPr>
        <w:t>
      1) carrying out of technical regulation in the field of energy saving and increase of energy efficiency;</w:t>
      </w:r>
    </w:p>
    <w:p>
      <w:pPr>
        <w:spacing w:after="0"/>
        <w:ind w:left="0"/>
        <w:jc w:val="both"/>
      </w:pPr>
      <w:r>
        <w:rPr>
          <w:rFonts w:ascii="Times New Roman"/>
          <w:b w:val="false"/>
          <w:i w:val="false"/>
          <w:color w:val="000000"/>
          <w:sz w:val="28"/>
        </w:rPr>
        <w:t>
      2) carrying out of a balanced tariff policy and price formation in the field of production and consumption of energy resources;</w:t>
      </w:r>
    </w:p>
    <w:p>
      <w:pPr>
        <w:spacing w:after="0"/>
        <w:ind w:left="0"/>
        <w:jc w:val="both"/>
      </w:pPr>
      <w:r>
        <w:rPr>
          <w:rFonts w:ascii="Times New Roman"/>
          <w:b w:val="false"/>
          <w:i w:val="false"/>
          <w:color w:val="000000"/>
          <w:sz w:val="28"/>
        </w:rPr>
        <w:t>
      3) stimulation of energy saving and increase of energy efficiency including use of energy saving equipment and materials;</w:t>
      </w:r>
    </w:p>
    <w:p>
      <w:pPr>
        <w:spacing w:after="0"/>
        <w:ind w:left="0"/>
        <w:jc w:val="both"/>
      </w:pPr>
      <w:r>
        <w:rPr>
          <w:rFonts w:ascii="Times New Roman"/>
          <w:b w:val="false"/>
          <w:i w:val="false"/>
          <w:color w:val="000000"/>
          <w:sz w:val="28"/>
        </w:rPr>
        <w:t>
      4) carrying out of state control of efficient use of energy resources;</w:t>
      </w:r>
    </w:p>
    <w:p>
      <w:pPr>
        <w:spacing w:after="0"/>
        <w:ind w:left="0"/>
        <w:jc w:val="both"/>
      </w:pPr>
      <w:r>
        <w:rPr>
          <w:rFonts w:ascii="Times New Roman"/>
          <w:b w:val="false"/>
          <w:i w:val="false"/>
          <w:color w:val="000000"/>
          <w:sz w:val="28"/>
        </w:rPr>
        <w:t>
      5) propaganda of economic, environmental and social advantages of efficient use of energy resources, increase of public educational level in this field;</w:t>
      </w:r>
    </w:p>
    <w:p>
      <w:pPr>
        <w:spacing w:after="0"/>
        <w:ind w:left="0"/>
        <w:jc w:val="both"/>
      </w:pPr>
      <w:r>
        <w:rPr>
          <w:rFonts w:ascii="Times New Roman"/>
          <w:b w:val="false"/>
          <w:i w:val="false"/>
          <w:color w:val="000000"/>
          <w:sz w:val="28"/>
        </w:rPr>
        <w:t>
      6) ensuring of compliance with the legislation of the Republic of Kazakhstan on energy saving and increase of energy efficiency.</w:t>
      </w:r>
    </w:p>
    <w:p>
      <w:pPr>
        <w:spacing w:after="0"/>
        <w:ind w:left="0"/>
        <w:jc w:val="left"/>
      </w:pPr>
      <w:r>
        <w:rPr>
          <w:rFonts w:ascii="Times New Roman"/>
          <w:b/>
          <w:i w:val="false"/>
          <w:color w:val="000000"/>
        </w:rPr>
        <w:t xml:space="preserve"> Article 4.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basic directions of the state policy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an international cooperation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4) – 15) are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03.07.2013 № 124-V (shall be enforced upon expiry of ten calendar days after its first official publication); dated 29.09.2014 № 239-V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the state policy in energy saving and energy efficiency;</w:t>
      </w:r>
    </w:p>
    <w:p>
      <w:pPr>
        <w:spacing w:after="0"/>
        <w:ind w:left="0"/>
        <w:jc w:val="both"/>
      </w:pPr>
      <w:r>
        <w:rPr>
          <w:rFonts w:ascii="Times New Roman"/>
          <w:b w:val="false"/>
          <w:i w:val="false"/>
          <w:color w:val="000000"/>
          <w:sz w:val="28"/>
        </w:rPr>
        <w:t>
      2) carry out an international cooperation in the field of energy saving and increase of energy efficiency within the competence;</w:t>
      </w:r>
    </w:p>
    <w:p>
      <w:pPr>
        <w:spacing w:after="0"/>
        <w:ind w:left="0"/>
        <w:jc w:val="both"/>
      </w:pPr>
      <w:r>
        <w:rPr>
          <w:rFonts w:ascii="Times New Roman"/>
          <w:b w:val="false"/>
          <w:i w:val="false"/>
          <w:color w:val="000000"/>
          <w:sz w:val="28"/>
        </w:rPr>
        <w:t>
      3) carry out a cross-sector coordination of activity of the state bodies in the field of energy saving and increase of energy efficiency;</w:t>
      </w:r>
    </w:p>
    <w:p>
      <w:pPr>
        <w:spacing w:after="0"/>
        <w:ind w:left="0"/>
        <w:jc w:val="both"/>
      </w:pPr>
      <w:r>
        <w:rPr>
          <w:rFonts w:ascii="Times New Roman"/>
          <w:b w:val="false"/>
          <w:i w:val="false"/>
          <w:color w:val="000000"/>
          <w:sz w:val="28"/>
        </w:rPr>
        <w:t>
      4) determine the procedure for the formation and maintenance of the State Energy Register;</w:t>
      </w:r>
    </w:p>
    <w:p>
      <w:pPr>
        <w:spacing w:after="0"/>
        <w:ind w:left="0"/>
        <w:jc w:val="both"/>
      </w:pPr>
      <w:r>
        <w:rPr>
          <w:rFonts w:ascii="Times New Roman"/>
          <w:b w:val="false"/>
          <w:i w:val="false"/>
          <w:color w:val="000000"/>
          <w:sz w:val="28"/>
        </w:rPr>
        <w:t>
      5) carry out state control in the field of energy saving and energy efficiency improvement;</w:t>
      </w:r>
    </w:p>
    <w:p>
      <w:pPr>
        <w:spacing w:after="0"/>
        <w:ind w:left="0"/>
        <w:jc w:val="both"/>
      </w:pPr>
      <w:r>
        <w:rPr>
          <w:rFonts w:ascii="Times New Roman"/>
          <w:b w:val="false"/>
          <w:i w:val="false"/>
          <w:color w:val="000000"/>
          <w:sz w:val="28"/>
        </w:rPr>
        <w:t>
      6) develop and approve regulatory legal acts in the field of energy saving and increase of energy efficiency;</w:t>
      </w:r>
    </w:p>
    <w:p>
      <w:pPr>
        <w:spacing w:after="0"/>
        <w:ind w:left="0"/>
        <w:jc w:val="both"/>
      </w:pPr>
      <w:r>
        <w:rPr>
          <w:rFonts w:ascii="Times New Roman"/>
          <w:b w:val="false"/>
          <w:i w:val="false"/>
          <w:color w:val="000000"/>
          <w:sz w:val="28"/>
        </w:rPr>
        <w:t>
      6-1) approve the list of information-measuring complexes and technical means necessary for carrying out activities in the field of energy saving and increase of energy efficiency;</w:t>
      </w:r>
    </w:p>
    <w:p>
      <w:pPr>
        <w:spacing w:after="0"/>
        <w:ind w:left="0"/>
        <w:jc w:val="both"/>
      </w:pPr>
      <w:r>
        <w:rPr>
          <w:rFonts w:ascii="Times New Roman"/>
          <w:b w:val="false"/>
          <w:i w:val="false"/>
          <w:color w:val="000000"/>
          <w:sz w:val="28"/>
        </w:rPr>
        <w:t>
      6-2) approve energy consumption standards, standard values of power coefficient in electrical networks of the subjects of the State Energy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6-3)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define a national development institution in the field of energy saving and increase of energy efficiency;</w:t>
      </w:r>
    </w:p>
    <w:p>
      <w:pPr>
        <w:spacing w:after="0"/>
        <w:ind w:left="0"/>
        <w:jc w:val="both"/>
      </w:pPr>
      <w:r>
        <w:rPr>
          <w:rFonts w:ascii="Times New Roman"/>
          <w:b w:val="false"/>
          <w:i w:val="false"/>
          <w:color w:val="000000"/>
          <w:sz w:val="28"/>
        </w:rPr>
        <w:t>
      6-5) approve the mechanism of assessing activity of local executive bodies on the issues of energy saving and increase of energy efficiency;</w:t>
      </w:r>
    </w:p>
    <w:p>
      <w:pPr>
        <w:spacing w:after="0"/>
        <w:ind w:left="0"/>
        <w:jc w:val="both"/>
      </w:pPr>
      <w:r>
        <w:rPr>
          <w:rFonts w:ascii="Times New Roman"/>
          <w:b w:val="false"/>
          <w:i w:val="false"/>
          <w:color w:val="000000"/>
          <w:sz w:val="28"/>
        </w:rPr>
        <w:t>
      6-6) establish requirements on energy efficiency of buildings, structures, constructions and their elements being a part of building envelopes;</w:t>
      </w:r>
    </w:p>
    <w:p>
      <w:pPr>
        <w:spacing w:after="0"/>
        <w:ind w:left="0"/>
        <w:jc w:val="both"/>
      </w:pPr>
      <w:r>
        <w:rPr>
          <w:rFonts w:ascii="Times New Roman"/>
          <w:b w:val="false"/>
          <w:i w:val="false"/>
          <w:color w:val="000000"/>
          <w:sz w:val="28"/>
        </w:rPr>
        <w:t>
      6-7) establish requirements on energy efficiency of a transport;</w:t>
      </w:r>
    </w:p>
    <w:p>
      <w:pPr>
        <w:spacing w:after="0"/>
        <w:ind w:left="0"/>
        <w:jc w:val="both"/>
      </w:pPr>
      <w:r>
        <w:rPr>
          <w:rFonts w:ascii="Times New Roman"/>
          <w:b w:val="false"/>
          <w:i w:val="false"/>
          <w:color w:val="000000"/>
          <w:sz w:val="28"/>
        </w:rPr>
        <w:t>
      6-8) set requirements for energy efficiency of equipment, including electrical equipment;</w:t>
      </w:r>
    </w:p>
    <w:p>
      <w:pPr>
        <w:spacing w:after="0"/>
        <w:ind w:left="0"/>
        <w:jc w:val="both"/>
      </w:pPr>
      <w:r>
        <w:rPr>
          <w:rFonts w:ascii="Times New Roman"/>
          <w:b w:val="false"/>
          <w:i w:val="false"/>
          <w:color w:val="000000"/>
          <w:sz w:val="28"/>
        </w:rPr>
        <w:t>
      6-9) approve the rules of determination and review of energy efficiency classes of buildings, structures, constructions;</w:t>
      </w:r>
    </w:p>
    <w:p>
      <w:pPr>
        <w:spacing w:after="0"/>
        <w:ind w:left="0"/>
        <w:jc w:val="both"/>
      </w:pPr>
      <w:r>
        <w:rPr>
          <w:rFonts w:ascii="Times New Roman"/>
          <w:b w:val="false"/>
          <w:i w:val="false"/>
          <w:color w:val="000000"/>
          <w:sz w:val="28"/>
        </w:rPr>
        <w:t>
      6-10) develop and approve the procedure for conducting an energy audit;</w:t>
      </w:r>
    </w:p>
    <w:p>
      <w:pPr>
        <w:spacing w:after="0"/>
        <w:ind w:left="0"/>
        <w:jc w:val="both"/>
      </w:pPr>
      <w:r>
        <w:rPr>
          <w:rFonts w:ascii="Times New Roman"/>
          <w:b w:val="false"/>
          <w:i w:val="false"/>
          <w:color w:val="000000"/>
          <w:sz w:val="28"/>
        </w:rPr>
        <w:t>
      6-11) approve the requirements on energy saving and increase of energy efficiency submitted to the design (design-estimate) documentation of buildings, structures, constructions;</w:t>
      </w:r>
    </w:p>
    <w:p>
      <w:pPr>
        <w:spacing w:after="0"/>
        <w:ind w:left="0"/>
        <w:jc w:val="both"/>
      </w:pPr>
      <w:r>
        <w:rPr>
          <w:rFonts w:ascii="Times New Roman"/>
          <w:b w:val="false"/>
          <w:i w:val="false"/>
          <w:color w:val="000000"/>
          <w:sz w:val="28"/>
        </w:rPr>
        <w:t>
      6-12) approve the requirements to the form and content of a plan of measures on energy saving and increase of energy efficiency developed by a subject of the State Energy Register following the results of energy audit;</w:t>
      </w:r>
    </w:p>
    <w:p>
      <w:pPr>
        <w:spacing w:after="0"/>
        <w:ind w:left="0"/>
        <w:jc w:val="both"/>
      </w:pPr>
      <w:r>
        <w:rPr>
          <w:rFonts w:ascii="Times New Roman"/>
          <w:b w:val="false"/>
          <w:i w:val="false"/>
          <w:color w:val="000000"/>
          <w:sz w:val="28"/>
        </w:rPr>
        <w:t>
      6-13) determine procedure for activity of training centres;</w:t>
      </w:r>
    </w:p>
    <w:p>
      <w:pPr>
        <w:spacing w:after="0"/>
        <w:ind w:left="0"/>
        <w:jc w:val="both"/>
      </w:pPr>
      <w:r>
        <w:rPr>
          <w:rFonts w:ascii="Times New Roman"/>
          <w:b w:val="false"/>
          <w:i w:val="false"/>
          <w:color w:val="000000"/>
          <w:sz w:val="28"/>
        </w:rPr>
        <w:t>
      6-14) approve the form and terms of representing the reports on implementing the state policy in the field of energy saving and increase of energy efficiency by the central executive bodies;</w:t>
      </w:r>
    </w:p>
    <w:p>
      <w:pPr>
        <w:spacing w:after="0"/>
        <w:ind w:left="0"/>
        <w:jc w:val="both"/>
      </w:pPr>
      <w:r>
        <w:rPr>
          <w:rFonts w:ascii="Times New Roman"/>
          <w:b w:val="false"/>
          <w:i w:val="false"/>
          <w:color w:val="000000"/>
          <w:sz w:val="28"/>
        </w:rPr>
        <w:t>
      6-15) develop and approve the methodology for calculating energy consumption standards;</w:t>
      </w:r>
    </w:p>
    <w:p>
      <w:pPr>
        <w:spacing w:after="0"/>
        <w:ind w:left="0"/>
        <w:jc w:val="both"/>
      </w:pPr>
      <w:r>
        <w:rPr>
          <w:rFonts w:ascii="Times New Roman"/>
          <w:b w:val="false"/>
          <w:i w:val="false"/>
          <w:color w:val="000000"/>
          <w:sz w:val="28"/>
        </w:rPr>
        <w:t>
      6-16) develop and approve rules for monitoring the energy consumption of state institutions;</w:t>
      </w:r>
    </w:p>
    <w:p>
      <w:pPr>
        <w:spacing w:after="0"/>
        <w:ind w:left="0"/>
        <w:jc w:val="both"/>
      </w:pPr>
      <w:r>
        <w:rPr>
          <w:rFonts w:ascii="Times New Roman"/>
          <w:b w:val="false"/>
          <w:i w:val="false"/>
          <w:color w:val="000000"/>
          <w:sz w:val="28"/>
        </w:rPr>
        <w:t>
      6-17) set target indicators for energy efficiency for the subjects of the State energy register who consume energy resources in an amount equivalent to fifty thousand or more tons of conventional fuel per year;</w:t>
      </w:r>
    </w:p>
    <w:p>
      <w:pPr>
        <w:spacing w:after="0"/>
        <w:ind w:left="0"/>
        <w:jc w:val="both"/>
      </w:pPr>
      <w:r>
        <w:rPr>
          <w:rFonts w:ascii="Times New Roman"/>
          <w:b w:val="false"/>
          <w:i w:val="false"/>
          <w:color w:val="000000"/>
          <w:sz w:val="28"/>
        </w:rPr>
        <w:t>
      7) develop and approve the form of a prescription on eliminating violation of the requirements of the legislation of the Republic of Kazakhstan on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form and place the list of subjects of the State Energy Register on own website not ensuring annual decrease of the volume of consumption of energy resources, water for a production unit, area of buildings, structures and constructions up to the sizes determined following the results of energy audit, as well as including the state institutions not complying with consumption standards;</w:t>
      </w:r>
    </w:p>
    <w:p>
      <w:pPr>
        <w:spacing w:after="0"/>
        <w:ind w:left="0"/>
        <w:jc w:val="both"/>
      </w:pPr>
      <w:r>
        <w:rPr>
          <w:rFonts w:ascii="Times New Roman"/>
          <w:b w:val="false"/>
          <w:i w:val="false"/>
          <w:color w:val="000000"/>
          <w:sz w:val="28"/>
        </w:rPr>
        <w:t>
      10) coordinate the formation, maintenance and implementation of energy efficiency map, conduct research, development and technological work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29.03.2016№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12-1)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maintain a register of legal entities carrying out activities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13-1)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r>
        <w:rPr>
          <w:rFonts w:ascii="Times New Roman"/>
          <w:b w:val="false"/>
          <w:i w:val="false"/>
          <w:color w:val="ff0000"/>
          <w:sz w:val="28"/>
        </w:rPr>
        <w:t>      13-2)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r>
        <w:rPr>
          <w:rFonts w:ascii="Times New Roman"/>
          <w:b w:val="false"/>
          <w:i w:val="false"/>
          <w:color w:val="ff0000"/>
          <w:sz w:val="28"/>
        </w:rPr>
        <w:t>      13-3)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r>
        <w:rPr>
          <w:rFonts w:ascii="Times New Roman"/>
          <w:b w:val="false"/>
          <w:i w:val="false"/>
          <w:color w:val="ff0000"/>
          <w:sz w:val="28"/>
        </w:rPr>
        <w:t>      13-4)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13-5)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13-6)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approve the form of marking buildings, structures, facilities for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develop and approve training modules and places in concurrence with the authorized body in the field of education;</w:t>
      </w:r>
    </w:p>
    <w:p>
      <w:pPr>
        <w:spacing w:after="0"/>
        <w:ind w:left="0"/>
        <w:jc w:val="both"/>
      </w:pPr>
      <w:r>
        <w:rPr>
          <w:rFonts w:ascii="Times New Roman"/>
          <w:b w:val="false"/>
          <w:i w:val="false"/>
          <w:color w:val="000000"/>
          <w:sz w:val="28"/>
        </w:rPr>
        <w:t>
      15-2) establish requirements on energy efficiency of construction materials, products and constructions;</w:t>
      </w:r>
    </w:p>
    <w:p>
      <w:pPr>
        <w:spacing w:after="0"/>
        <w:ind w:left="0"/>
        <w:jc w:val="both"/>
      </w:pPr>
      <w:r>
        <w:rPr>
          <w:rFonts w:ascii="Times New Roman"/>
          <w:b w:val="false"/>
          <w:i w:val="false"/>
          <w:color w:val="000000"/>
          <w:sz w:val="28"/>
        </w:rPr>
        <w:t>
      16) carry out a monitoring of implementing the state policy in the field of energy saving and increase of energy efficiency, conduct analysis of represented reports by the central authorized bodies in form and in terms established by the authorized body;</w:t>
      </w:r>
    </w:p>
    <w:p>
      <w:pPr>
        <w:spacing w:after="0"/>
        <w:ind w:left="0"/>
        <w:jc w:val="both"/>
      </w:pPr>
      <w:r>
        <w:rPr>
          <w:rFonts w:ascii="Times New Roman"/>
          <w:b w:val="false"/>
          <w:i w:val="false"/>
          <w:color w:val="000000"/>
          <w:sz w:val="28"/>
        </w:rPr>
        <w:t>
      16-1) assess the activities of local executive bodies on energy conservation and energy efficiency;</w:t>
      </w:r>
    </w:p>
    <w:p>
      <w:pPr>
        <w:spacing w:after="0"/>
        <w:ind w:left="0"/>
        <w:jc w:val="both"/>
      </w:pPr>
      <w:r>
        <w:rPr>
          <w:rFonts w:ascii="Times New Roman"/>
          <w:b w:val="false"/>
          <w:i w:val="false"/>
          <w:color w:val="000000"/>
          <w:sz w:val="28"/>
        </w:rPr>
        <w:t>
      16-2) develop and approve rules for monitoring public procurement and procurement of goods, works, services in the field of energy saving and energy efficiency improvement;</w:t>
      </w:r>
    </w:p>
    <w:p>
      <w:pPr>
        <w:spacing w:after="0"/>
        <w:ind w:left="0"/>
        <w:jc w:val="both"/>
      </w:pPr>
      <w:r>
        <w:rPr>
          <w:rFonts w:ascii="Times New Roman"/>
          <w:b w:val="false"/>
          <w:i w:val="false"/>
          <w:color w:val="000000"/>
          <w:sz w:val="28"/>
        </w:rPr>
        <w:t>
      16-3) develop and approve a list of goods, works, services that shall be subject to energy efficiency requirements in the implementation of public procurement and procurement of goods, works, services;</w:t>
      </w:r>
    </w:p>
    <w:p>
      <w:pPr>
        <w:spacing w:after="0"/>
        <w:ind w:left="0"/>
        <w:jc w:val="both"/>
      </w:pPr>
      <w:r>
        <w:rPr>
          <w:rFonts w:ascii="Times New Roman"/>
          <w:b w:val="false"/>
          <w:i w:val="false"/>
          <w:color w:val="000000"/>
          <w:sz w:val="28"/>
        </w:rPr>
        <w:t>
      16-4) establish requirements for energy efficiency of goods, works, services in the implementation of public procurement and procurement of goods, works, services;</w:t>
      </w:r>
    </w:p>
    <w:p>
      <w:pPr>
        <w:spacing w:after="0"/>
        <w:ind w:left="0"/>
        <w:jc w:val="both"/>
      </w:pPr>
      <w:r>
        <w:rPr>
          <w:rFonts w:ascii="Times New Roman"/>
          <w:b w:val="false"/>
          <w:i w:val="false"/>
          <w:color w:val="000000"/>
          <w:sz w:val="28"/>
        </w:rPr>
        <w:t>
      16-5) monitors public procurement and procurement of goods, works, services in the field of energy saving and energy efficiency improvement;</w:t>
      </w:r>
    </w:p>
    <w:p>
      <w:pPr>
        <w:spacing w:after="0"/>
        <w:ind w:left="0"/>
        <w:jc w:val="both"/>
      </w:pPr>
      <w:r>
        <w:rPr>
          <w:rFonts w:ascii="Times New Roman"/>
          <w:b w:val="false"/>
          <w:i w:val="false"/>
          <w:color w:val="000000"/>
          <w:sz w:val="28"/>
        </w:rPr>
        <w:t>
      17) develop and approve the standard form agreement in the field of energy saving and increase of energy efficiency;</w:t>
      </w:r>
    </w:p>
    <w:p>
      <w:pPr>
        <w:spacing w:after="0"/>
        <w:ind w:left="0"/>
        <w:jc w:val="both"/>
      </w:pPr>
      <w:r>
        <w:rPr>
          <w:rFonts w:ascii="Times New Roman"/>
          <w:b w:val="false"/>
          <w:i w:val="false"/>
          <w:color w:val="000000"/>
          <w:sz w:val="28"/>
        </w:rPr>
        <w:t>
      17-1) approve standard forms of energy service contract;</w:t>
      </w:r>
    </w:p>
    <w:p>
      <w:pPr>
        <w:spacing w:after="0"/>
        <w:ind w:left="0"/>
        <w:jc w:val="both"/>
      </w:pPr>
      <w:r>
        <w:rPr>
          <w:rFonts w:ascii="Times New Roman"/>
          <w:b w:val="false"/>
          <w:i w:val="false"/>
          <w:color w:val="000000"/>
          <w:sz w:val="28"/>
        </w:rPr>
        <w:t>
      17-2) define the procedure for the formation and maintenance of the energy efficiency map, selection and inclusion of projects in the energy efficiency map;</w:t>
      </w:r>
    </w:p>
    <w:p>
      <w:pPr>
        <w:spacing w:after="0"/>
        <w:ind w:left="0"/>
        <w:jc w:val="both"/>
      </w:pPr>
      <w:r>
        <w:rPr>
          <w:rFonts w:ascii="Times New Roman"/>
          <w:b w:val="false"/>
          <w:i w:val="false"/>
          <w:color w:val="000000"/>
          <w:sz w:val="28"/>
        </w:rPr>
        <w:t>
      17-3) determine the procedure for analyzing conclusions on energy saving and energy efficiency improvement;</w:t>
      </w:r>
    </w:p>
    <w:p>
      <w:pPr>
        <w:spacing w:after="0"/>
        <w:ind w:left="0"/>
        <w:jc w:val="both"/>
      </w:pPr>
      <w:r>
        <w:rPr>
          <w:rFonts w:ascii="Times New Roman"/>
          <w:b w:val="false"/>
          <w:i w:val="false"/>
          <w:color w:val="000000"/>
          <w:sz w:val="28"/>
        </w:rPr>
        <w:t>
      17-4) develop and approve professional standards for energy auditors;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29.12.2014 № 269-V (shall be enforced from 01.01.2015); dated 14.01.2015 № 279-V (shall be enforced upon expiry of ten calendar days after the date of its first official publication); dated 17.11.2015 № 407-V (shall be enforced upon expiry of ten calendar days after the day its first official publication); dated 29.03.2016 № 479-V (shall be enforced upon expiry of twenty one calendar days after the day its first official publication); dated 24.05.2018 № 156-VI (shall be enforced upon expiry of ten calendar days after its first official publication); dated 30.06.2022 № 130-VII (shall enter into force upon expiry of twelve months after the adoption of national standards in the field of energy saving and energy efficiency); dated 19.04.2023 № 223-VII (shall be enforced ten calendar days after the date of its first official publication); dated 04.07.2023 № 15-VIII (shall be enforced sixty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other state bodies in the field of energy saving and increase of energy efficiency</w:t>
      </w:r>
    </w:p>
    <w:p>
      <w:pPr>
        <w:spacing w:after="0"/>
        <w:ind w:left="0"/>
        <w:jc w:val="both"/>
      </w:pPr>
      <w:r>
        <w:rPr>
          <w:rFonts w:ascii="Times New Roman"/>
          <w:b w:val="false"/>
          <w:i w:val="false"/>
          <w:color w:val="000000"/>
          <w:sz w:val="28"/>
        </w:rPr>
        <w:t>
      1. Central executive bodies shall implement the state policy within the competence in the field of energy saving and increase of energy efficiency and represent the reports on energy saving and increase of energy efficiency to the authorized body in form and in terms established by the authorized body.</w:t>
      </w:r>
    </w:p>
    <w:p>
      <w:pPr>
        <w:spacing w:after="0"/>
        <w:ind w:left="0"/>
        <w:jc w:val="both"/>
      </w:pPr>
      <w:r>
        <w:rPr>
          <w:rFonts w:ascii="Times New Roman"/>
          <w:b w:val="false"/>
          <w:i w:val="false"/>
          <w:color w:val="000000"/>
          <w:sz w:val="28"/>
        </w:rPr>
        <w:t>
      2. Authorized state body on affairs of architecture, urban planning and construction shall:</w:t>
      </w:r>
    </w:p>
    <w:p>
      <w:pPr>
        <w:spacing w:after="0"/>
        <w:ind w:left="0"/>
        <w:jc w:val="both"/>
      </w:pPr>
      <w:r>
        <w:rPr>
          <w:rFonts w:ascii="Times New Roman"/>
          <w:b w:val="false"/>
          <w:i w:val="false"/>
          <w:color w:val="000000"/>
          <w:sz w:val="28"/>
        </w:rPr>
        <w:t>
      1) ensure compliance with requirements on energy saving and increase of energy efficiency in architectural construction and other predesign and (or) design (design-estimate) documentation developed and approved for the purpose of reconstruction, construction of buildings, structures, constructions;</w:t>
      </w:r>
    </w:p>
    <w:p>
      <w:pPr>
        <w:spacing w:after="0"/>
        <w:ind w:left="0"/>
        <w:jc w:val="both"/>
      </w:pPr>
      <w:r>
        <w:rPr>
          <w:rFonts w:ascii="Times New Roman"/>
          <w:b w:val="false"/>
          <w:i w:val="false"/>
          <w:color w:val="000000"/>
          <w:sz w:val="28"/>
        </w:rPr>
        <w:t>
      2) ensure development and approval of predesign and (or) design (design-estimate) documentation of standard multifamily houses considering the thermal modification;</w:t>
      </w:r>
    </w:p>
    <w:p>
      <w:pPr>
        <w:spacing w:after="0"/>
        <w:ind w:left="0"/>
        <w:jc w:val="both"/>
      </w:pPr>
      <w:r>
        <w:rPr>
          <w:rFonts w:ascii="Times New Roman"/>
          <w:b w:val="false"/>
          <w:i w:val="false"/>
          <w:color w:val="000000"/>
          <w:sz w:val="28"/>
        </w:rPr>
        <w:t>
      3) exercise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Authorized state body in the field of technical regulation shall:</w:t>
      </w:r>
    </w:p>
    <w:p>
      <w:pPr>
        <w:spacing w:after="0"/>
        <w:ind w:left="0"/>
        <w:jc w:val="both"/>
      </w:pPr>
      <w:r>
        <w:rPr>
          <w:rFonts w:ascii="Times New Roman"/>
          <w:b w:val="false"/>
          <w:i w:val="false"/>
          <w:color w:val="000000"/>
          <w:sz w:val="28"/>
        </w:rPr>
        <w:t xml:space="preserve">
      1) carry out state control over the designation of the class and characteristics of energy efficiency in technical documentation and on the label of electrical energy-consuming devices in accordance with the technical regulations of the Eurasian Economic Union; </w:t>
      </w:r>
    </w:p>
    <w:p>
      <w:pPr>
        <w:spacing w:after="0"/>
        <w:ind w:left="0"/>
        <w:jc w:val="both"/>
      </w:pPr>
      <w:r>
        <w:rPr>
          <w:rFonts w:ascii="Times New Roman"/>
          <w:b w:val="false"/>
          <w:i w:val="false"/>
          <w:color w:val="000000"/>
          <w:sz w:val="28"/>
        </w:rPr>
        <w:t>
      2) exercise other powers provided by this Law, other Laws of the Republic of Kazakhstan, the President of the Republic of Kazakhstan and the Government of the Republic of Kazakhstan.</w:t>
      </w:r>
    </w:p>
    <w:p>
      <w:pPr>
        <w:spacing w:after="0"/>
        <w:ind w:left="0"/>
        <w:jc w:val="both"/>
      </w:pPr>
      <w:r>
        <w:rPr>
          <w:rFonts w:ascii="Times New Roman"/>
          <w:b w:val="false"/>
          <w:i w:val="false"/>
          <w:color w:val="000000"/>
          <w:sz w:val="28"/>
        </w:rPr>
        <w:t>
      4. Local executive bodies of oblasts shall:</w:t>
      </w:r>
    </w:p>
    <w:p>
      <w:pPr>
        <w:spacing w:after="0"/>
        <w:ind w:left="0"/>
        <w:jc w:val="both"/>
      </w:pPr>
      <w:r>
        <w:rPr>
          <w:rFonts w:ascii="Times New Roman"/>
          <w:b w:val="false"/>
          <w:i w:val="false"/>
          <w:color w:val="000000"/>
          <w:sz w:val="28"/>
        </w:rPr>
        <w:t>
      1) ensure inclusion of measures on energy saving and increase of energy efficiency to the development program of the relevant territory;</w:t>
      </w:r>
    </w:p>
    <w:p>
      <w:pPr>
        <w:spacing w:after="0"/>
        <w:ind w:left="0"/>
        <w:jc w:val="both"/>
      </w:pPr>
      <w:r>
        <w:rPr>
          <w:rFonts w:ascii="Times New Roman"/>
          <w:b w:val="false"/>
          <w:i w:val="false"/>
          <w:color w:val="000000"/>
          <w:sz w:val="28"/>
        </w:rPr>
        <w:t>
      1-1) develop and approve road maps for energy saving and energy efficiency improvement with a period of implementation of three years in agreement with the authorized body, as well as implement them;</w:t>
      </w:r>
    </w:p>
    <w:p>
      <w:pPr>
        <w:spacing w:after="0"/>
        <w:ind w:left="0"/>
        <w:jc w:val="both"/>
      </w:pPr>
      <w:r>
        <w:rPr>
          <w:rFonts w:ascii="Times New Roman"/>
          <w:b w:val="false"/>
          <w:i w:val="false"/>
          <w:color w:val="000000"/>
          <w:sz w:val="28"/>
        </w:rPr>
        <w:t>
      2) implement the state policy within the competence in the field of energy saving and increase of energy efficiency;</w:t>
      </w:r>
    </w:p>
    <w:p>
      <w:pPr>
        <w:spacing w:after="0"/>
        <w:ind w:left="0"/>
        <w:jc w:val="both"/>
      </w:pPr>
      <w:r>
        <w:rPr>
          <w:rFonts w:ascii="Times New Roman"/>
          <w:b w:val="false"/>
          <w:i w:val="false"/>
          <w:color w:val="000000"/>
          <w:sz w:val="28"/>
        </w:rPr>
        <w:t>
      3) carry out a monitoring within the competence of compliance with the energy consumption standards by the state institutions;</w:t>
      </w:r>
    </w:p>
    <w:p>
      <w:pPr>
        <w:spacing w:after="0"/>
        <w:ind w:left="0"/>
        <w:jc w:val="both"/>
      </w:pPr>
      <w:r>
        <w:rPr>
          <w:rFonts w:ascii="Times New Roman"/>
          <w:b w:val="false"/>
          <w:i w:val="false"/>
          <w:color w:val="000000"/>
          <w:sz w:val="28"/>
        </w:rPr>
        <w:t>
      4) carry out other functions in accordance with the legislation of the Republic of Kazakhstan.</w:t>
      </w:r>
    </w:p>
    <w:p>
      <w:pPr>
        <w:spacing w:after="0"/>
        <w:ind w:left="0"/>
        <w:jc w:val="both"/>
      </w:pPr>
      <w:r>
        <w:rPr>
          <w:rFonts w:ascii="Times New Roman"/>
          <w:b w:val="false"/>
          <w:i w:val="false"/>
          <w:color w:val="000000"/>
          <w:sz w:val="28"/>
        </w:rPr>
        <w:t>
      5. Local executive bodies of cities of republican significance, the capital:</w:t>
      </w:r>
    </w:p>
    <w:p>
      <w:pPr>
        <w:spacing w:after="0"/>
        <w:ind w:left="0"/>
        <w:jc w:val="both"/>
      </w:pPr>
      <w:r>
        <w:rPr>
          <w:rFonts w:ascii="Times New Roman"/>
          <w:b w:val="false"/>
          <w:i w:val="false"/>
          <w:color w:val="000000"/>
          <w:sz w:val="28"/>
        </w:rPr>
        <w:t>
      1) ensure inclusion of measures on energy saving and increase of energy efficiency to the development program of the relevant territory;</w:t>
      </w:r>
    </w:p>
    <w:p>
      <w:pPr>
        <w:spacing w:after="0"/>
        <w:ind w:left="0"/>
        <w:jc w:val="both"/>
      </w:pPr>
      <w:r>
        <w:rPr>
          <w:rFonts w:ascii="Times New Roman"/>
          <w:b w:val="false"/>
          <w:i w:val="false"/>
          <w:color w:val="000000"/>
          <w:sz w:val="28"/>
        </w:rPr>
        <w:t>
      1-1) develop and approve road maps for energy saving and energy efficiency improvement with a period of implementation of three years in agreement with the authorized body, as well as implement them;</w:t>
      </w:r>
    </w:p>
    <w:p>
      <w:pPr>
        <w:spacing w:after="0"/>
        <w:ind w:left="0"/>
        <w:jc w:val="both"/>
      </w:pPr>
      <w:r>
        <w:rPr>
          <w:rFonts w:ascii="Times New Roman"/>
          <w:b w:val="false"/>
          <w:i w:val="false"/>
          <w:color w:val="000000"/>
          <w:sz w:val="28"/>
        </w:rPr>
        <w:t>
      2) implement the state policy within the competence in the field of energy saving and increase of energy efficiency;</w:t>
      </w:r>
    </w:p>
    <w:p>
      <w:pPr>
        <w:spacing w:after="0"/>
        <w:ind w:left="0"/>
        <w:jc w:val="both"/>
      </w:pPr>
      <w:r>
        <w:rPr>
          <w:rFonts w:ascii="Times New Roman"/>
          <w:b w:val="false"/>
          <w:i w:val="false"/>
          <w:color w:val="000000"/>
          <w:sz w:val="28"/>
        </w:rPr>
        <w:t>
      3) carry out a monitoring within the competence of compliance with the energy consumption standards by the state institutions, organize conduct of the energy audit, thermal modification of state institutions, procurement and installation of energy resources meters and automatic systems of heat consumption regulation for state institutions, as well as ensure modernization of a park and street lighting considering the use of energy saving lamps;</w:t>
      </w:r>
    </w:p>
    <w:p>
      <w:pPr>
        <w:spacing w:after="0"/>
        <w:ind w:left="0"/>
        <w:jc w:val="both"/>
      </w:pPr>
      <w:r>
        <w:rPr>
          <w:rFonts w:ascii="Times New Roman"/>
          <w:b w:val="false"/>
          <w:i w:val="false"/>
          <w:color w:val="000000"/>
          <w:sz w:val="28"/>
        </w:rPr>
        <w:t>
      4) organize utilization of energy saving lumps containing mercury being in use of population;</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both"/>
      </w:pPr>
      <w:r>
        <w:rPr>
          <w:rFonts w:ascii="Times New Roman"/>
          <w:b w:val="false"/>
          <w:i w:val="false"/>
          <w:color w:val="000000"/>
          <w:sz w:val="28"/>
        </w:rPr>
        <w:t>
      6. Local executive bodies of districts (cities of oblast significance) shall:</w:t>
      </w:r>
    </w:p>
    <w:p>
      <w:pPr>
        <w:spacing w:after="0"/>
        <w:ind w:left="0"/>
        <w:jc w:val="both"/>
      </w:pPr>
      <w:r>
        <w:rPr>
          <w:rFonts w:ascii="Times New Roman"/>
          <w:b w:val="false"/>
          <w:i w:val="false"/>
          <w:color w:val="000000"/>
          <w:sz w:val="28"/>
        </w:rPr>
        <w:t>
      1) ensure inclusion of measures on energy saving and increase of energy efficiency to the development program of the relevant territory;</w:t>
      </w:r>
    </w:p>
    <w:p>
      <w:pPr>
        <w:spacing w:after="0"/>
        <w:ind w:left="0"/>
        <w:jc w:val="both"/>
      </w:pPr>
      <w:r>
        <w:rPr>
          <w:rFonts w:ascii="Times New Roman"/>
          <w:b w:val="false"/>
          <w:i w:val="false"/>
          <w:color w:val="000000"/>
          <w:sz w:val="28"/>
        </w:rPr>
        <w:t>
      2) implement the state policy within the competence in the field of energy saving and increase of energy efficiency;</w:t>
      </w:r>
    </w:p>
    <w:p>
      <w:pPr>
        <w:spacing w:after="0"/>
        <w:ind w:left="0"/>
        <w:jc w:val="both"/>
      </w:pPr>
      <w:r>
        <w:rPr>
          <w:rFonts w:ascii="Times New Roman"/>
          <w:b w:val="false"/>
          <w:i w:val="false"/>
          <w:color w:val="000000"/>
          <w:sz w:val="28"/>
        </w:rPr>
        <w:t>
      3) carry out a monitoring within the competence of compliance with the energy consumption standards by the state institutions, organize conduct of the energy audit, thermal modification of state institutions, procurement and installation of energy resources meters and automatic systems of regulating heat consumption for state institutions, as well as ensure modernization of a park and street lighting considering the use of energy saving lamps;</w:t>
      </w:r>
    </w:p>
    <w:p>
      <w:pPr>
        <w:spacing w:after="0"/>
        <w:ind w:left="0"/>
        <w:jc w:val="both"/>
      </w:pPr>
      <w:r>
        <w:rPr>
          <w:rFonts w:ascii="Times New Roman"/>
          <w:b w:val="false"/>
          <w:i w:val="false"/>
          <w:color w:val="000000"/>
          <w:sz w:val="28"/>
        </w:rPr>
        <w:t>
      4) organize utilization of energy saving lumps containing mercury being in use of population;</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14.01.2015 № 279-V (shall be enforced upon expiry of ten calendar days after the date of its first official publication); dated 28.12.2018 № 210-VI (shall be enforced upon expiry of ten calendar days after its first official publication);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State control in the field of energy saving and energy efficiency improvement</w:t>
      </w:r>
    </w:p>
    <w:p>
      <w:pPr>
        <w:spacing w:after="0"/>
        <w:ind w:left="0"/>
        <w:jc w:val="both"/>
      </w:pPr>
      <w:r>
        <w:rPr>
          <w:rFonts w:ascii="Times New Roman"/>
          <w:b w:val="false"/>
          <w:i w:val="false"/>
          <w:color w:val="ff0000"/>
          <w:sz w:val="28"/>
        </w:rPr>
        <w:t>
      Footnote. The title of Article 7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1. State control in the field of energy saving and increase of energy efficiency shall be carried out of:</w:t>
      </w:r>
    </w:p>
    <w:p>
      <w:pPr>
        <w:spacing w:after="0"/>
        <w:ind w:left="0"/>
        <w:jc w:val="both"/>
      </w:pPr>
      <w:r>
        <w:rPr>
          <w:rFonts w:ascii="Times New Roman"/>
          <w:b w:val="false"/>
          <w:i w:val="false"/>
          <w:color w:val="000000"/>
          <w:sz w:val="28"/>
        </w:rPr>
        <w:t>
      1) credibility of suggested information to the State Energy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compliance with energy consumption standards and standard values ​​of power coefficient in electrical networks by the subjects of the State Energy Register;</w:t>
      </w:r>
    </w:p>
    <w:p>
      <w:pPr>
        <w:spacing w:after="0"/>
        <w:ind w:left="0"/>
        <w:jc w:val="both"/>
      </w:pPr>
      <w:r>
        <w:rPr>
          <w:rFonts w:ascii="Times New Roman"/>
          <w:b w:val="false"/>
          <w:i w:val="false"/>
          <w:color w:val="000000"/>
          <w:sz w:val="28"/>
        </w:rPr>
        <w:t>
      4) the conduct of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compliance with other requirements established by this Law and other regulatory legal acts in the field of energy saving and increase of energy efficiency.</w:t>
      </w:r>
    </w:p>
    <w:p>
      <w:pPr>
        <w:spacing w:after="0"/>
        <w:ind w:left="0"/>
        <w:jc w:val="both"/>
      </w:pPr>
      <w:r>
        <w:rPr>
          <w:rFonts w:ascii="Times New Roman"/>
          <w:b w:val="false"/>
          <w:i w:val="false"/>
          <w:color w:val="000000"/>
          <w:sz w:val="28"/>
        </w:rPr>
        <w:t>
      2. State control in the field of energy saving and increasing energy efficiency is carried out in the form of inspection, preventive control with a visit to the subject (object) of control and preventive control without visiting the subject (object) of control.</w:t>
      </w:r>
    </w:p>
    <w:p>
      <w:pPr>
        <w:spacing w:after="0"/>
        <w:ind w:left="0"/>
        <w:jc w:val="both"/>
      </w:pPr>
      <w:r>
        <w:rPr>
          <w:rFonts w:ascii="Times New Roman"/>
          <w:b w:val="false"/>
          <w:i w:val="false"/>
          <w:color w:val="000000"/>
          <w:sz w:val="28"/>
        </w:rPr>
        <w:t>
      Inspections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shall be carried out in accordance with this Law and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14.01.2015 № 279-V (shall be enforced upon expiry of ten calendar days after the date of its first official publication); dated 29.10.2015 № 376-V (shall be enforced from 01.01.2016); dated 17.11.2015 № 407-V (shall be enforced upon expiry of ten calendar days after the day its first official publication); dated 24.05.2018 № 156-VI (shall be enforced upon expiry of ten calendar days after its first official publication); dated 30.06.2022 № 130-VII (shall enter into force upon expiry of sixty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Preventive control without visiting the subject (object) of control in the field of energy saving and energy efficiency improvement</w:t>
      </w:r>
    </w:p>
    <w:p>
      <w:pPr>
        <w:spacing w:after="0"/>
        <w:ind w:left="0"/>
        <w:jc w:val="both"/>
      </w:pPr>
      <w:r>
        <w:rPr>
          <w:rFonts w:ascii="Times New Roman"/>
          <w:b w:val="false"/>
          <w:i w:val="false"/>
          <w:color w:val="000000"/>
          <w:sz w:val="28"/>
        </w:rPr>
        <w:t>
      1. The goals of preventive control without visiting the subject (object) of control in the field of energy saving and energy efficiency improvement shall be timely suppression and prevention of violations of the requirements of the legislation of the Republic of Kazakhstan on energy saving and energy efficiency improvement, granting the subject of control the right to independently eliminate violations identified as a result of such control, and reduce the administrative burden on it.</w:t>
      </w:r>
    </w:p>
    <w:p>
      <w:pPr>
        <w:spacing w:after="0"/>
        <w:ind w:left="0"/>
        <w:jc w:val="both"/>
      </w:pPr>
      <w:r>
        <w:rPr>
          <w:rFonts w:ascii="Times New Roman"/>
          <w:b w:val="false"/>
          <w:i w:val="false"/>
          <w:color w:val="000000"/>
          <w:sz w:val="28"/>
        </w:rPr>
        <w:t>
      2. Preventive control without visiting the subject (object) of control in the field of energy saving and energy efficiency improvement is carried out by studying, analyzing, comparing information obtained from various sources, including on the basis of information:</w:t>
      </w:r>
    </w:p>
    <w:p>
      <w:pPr>
        <w:spacing w:after="0"/>
        <w:ind w:left="0"/>
        <w:jc w:val="both"/>
      </w:pPr>
      <w:r>
        <w:rPr>
          <w:rFonts w:ascii="Times New Roman"/>
          <w:b w:val="false"/>
          <w:i w:val="false"/>
          <w:color w:val="000000"/>
          <w:sz w:val="28"/>
        </w:rPr>
        <w:t>
      1) represented by central state and local executive bodies;</w:t>
      </w:r>
    </w:p>
    <w:p>
      <w:pPr>
        <w:spacing w:after="0"/>
        <w:ind w:left="0"/>
        <w:jc w:val="both"/>
      </w:pPr>
      <w:r>
        <w:rPr>
          <w:rFonts w:ascii="Times New Roman"/>
          <w:b w:val="false"/>
          <w:i w:val="false"/>
          <w:color w:val="000000"/>
          <w:sz w:val="28"/>
        </w:rPr>
        <w:t>
      2) submitted by the National development institute in the field of energy saving and energy efficiency improvement;</w:t>
      </w:r>
    </w:p>
    <w:p>
      <w:pPr>
        <w:spacing w:after="0"/>
        <w:ind w:left="0"/>
        <w:jc w:val="both"/>
      </w:pPr>
      <w:r>
        <w:rPr>
          <w:rFonts w:ascii="Times New Roman"/>
          <w:b w:val="false"/>
          <w:i w:val="false"/>
          <w:color w:val="000000"/>
          <w:sz w:val="28"/>
        </w:rPr>
        <w:t>
      3) received from the media and other sources, appeals from individuals and legal entities.</w:t>
      </w:r>
    </w:p>
    <w:p>
      <w:pPr>
        <w:spacing w:after="0"/>
        <w:ind w:left="0"/>
        <w:jc w:val="both"/>
      </w:pPr>
      <w:r>
        <w:rPr>
          <w:rFonts w:ascii="Times New Roman"/>
          <w:b w:val="false"/>
          <w:i w:val="false"/>
          <w:color w:val="000000"/>
          <w:sz w:val="28"/>
        </w:rPr>
        <w:t>
      3. Preventive control without visiting the subject (object) of control in the field of energy saving and energy efficiency improvement shall be carried out by the authorized body.</w:t>
      </w:r>
    </w:p>
    <w:p>
      <w:pPr>
        <w:spacing w:after="0"/>
        <w:ind w:left="0"/>
        <w:jc w:val="both"/>
      </w:pPr>
      <w:r>
        <w:rPr>
          <w:rFonts w:ascii="Times New Roman"/>
          <w:b w:val="false"/>
          <w:i w:val="false"/>
          <w:color w:val="000000"/>
          <w:sz w:val="28"/>
        </w:rPr>
        <w:t>
      4. Based on the results of preventive control without visiting the subject (object) of control, a recommendation shall be made to eliminate the identified violations of the requirements of the legislation of the Republic of Kazakhstan on energy saving and energy efficiency improvement (hereinafter referred to as the recommendation) within five working days from the date of detection of such violations without initiating an administrative offense case with mandatory explanation to the subject of control of the method of elimination of violations.</w:t>
      </w:r>
    </w:p>
    <w:p>
      <w:pPr>
        <w:spacing w:after="0"/>
        <w:ind w:left="0"/>
        <w:jc w:val="both"/>
      </w:pPr>
      <w:r>
        <w:rPr>
          <w:rFonts w:ascii="Times New Roman"/>
          <w:b w:val="false"/>
          <w:i w:val="false"/>
          <w:color w:val="000000"/>
          <w:sz w:val="28"/>
        </w:rPr>
        <w:t>
      5. The recommendation should be handed over to the subject of control personally against signature or in another way confirming the facts of its sending and receipt.</w:t>
      </w:r>
    </w:p>
    <w:p>
      <w:pPr>
        <w:spacing w:after="0"/>
        <w:ind w:left="0"/>
        <w:jc w:val="both"/>
      </w:pPr>
      <w:r>
        <w:rPr>
          <w:rFonts w:ascii="Times New Roman"/>
          <w:b w:val="false"/>
          <w:i w:val="false"/>
          <w:color w:val="000000"/>
          <w:sz w:val="28"/>
        </w:rPr>
        <w:t>
      A recommendation sent by one of the following methods shall be deemed to have been handed over (received) in the following cases:</w:t>
      </w:r>
    </w:p>
    <w:p>
      <w:pPr>
        <w:spacing w:after="0"/>
        <w:ind w:left="0"/>
        <w:jc w:val="both"/>
      </w:pPr>
      <w:r>
        <w:rPr>
          <w:rFonts w:ascii="Times New Roman"/>
          <w:b w:val="false"/>
          <w:i w:val="false"/>
          <w:color w:val="000000"/>
          <w:sz w:val="28"/>
        </w:rPr>
        <w:t>
      1) on purpose - from the date of the mark in the recommendation on receipt;</w:t>
      </w:r>
    </w:p>
    <w:p>
      <w:pPr>
        <w:spacing w:after="0"/>
        <w:ind w:left="0"/>
        <w:jc w:val="both"/>
      </w:pPr>
      <w:r>
        <w:rPr>
          <w:rFonts w:ascii="Times New Roman"/>
          <w:b w:val="false"/>
          <w:i w:val="false"/>
          <w:color w:val="000000"/>
          <w:sz w:val="28"/>
        </w:rPr>
        <w:t>
      2) by mail - from the date of notification of receipt of mail by registered mail;</w:t>
      </w:r>
    </w:p>
    <w:p>
      <w:pPr>
        <w:spacing w:after="0"/>
        <w:ind w:left="0"/>
        <w:jc w:val="both"/>
      </w:pPr>
      <w:r>
        <w:rPr>
          <w:rFonts w:ascii="Times New Roman"/>
          <w:b w:val="false"/>
          <w:i w:val="false"/>
          <w:color w:val="000000"/>
          <w:sz w:val="28"/>
        </w:rPr>
        <w:t>
      3) electronically - from the date of sending to the email address of the subject of control.</w:t>
      </w:r>
    </w:p>
    <w:p>
      <w:pPr>
        <w:spacing w:after="0"/>
        <w:ind w:left="0"/>
        <w:jc w:val="both"/>
      </w:pPr>
      <w:r>
        <w:rPr>
          <w:rFonts w:ascii="Times New Roman"/>
          <w:b w:val="false"/>
          <w:i w:val="false"/>
          <w:color w:val="000000"/>
          <w:sz w:val="28"/>
        </w:rPr>
        <w:t>
      If the subject of control refuses to accept the recommendation, the person delivering or handing it over makes an appropriate mark on the recommendation, which is returned to the authorized body.</w:t>
      </w:r>
    </w:p>
    <w:p>
      <w:pPr>
        <w:spacing w:after="0"/>
        <w:ind w:left="0"/>
        <w:jc w:val="both"/>
      </w:pPr>
      <w:r>
        <w:rPr>
          <w:rFonts w:ascii="Times New Roman"/>
          <w:b w:val="false"/>
          <w:i w:val="false"/>
          <w:color w:val="000000"/>
          <w:sz w:val="28"/>
        </w:rPr>
        <w:t>
      6. The recommendation must be executed within ten working days from the day following the day of its delivery (receipt), except for cases when the longer period of execution shall be indicated in the recommendation itself.</w:t>
      </w:r>
    </w:p>
    <w:p>
      <w:pPr>
        <w:spacing w:after="0"/>
        <w:ind w:left="0"/>
        <w:jc w:val="both"/>
      </w:pPr>
      <w:r>
        <w:rPr>
          <w:rFonts w:ascii="Times New Roman"/>
          <w:b w:val="false"/>
          <w:i w:val="false"/>
          <w:color w:val="000000"/>
          <w:sz w:val="28"/>
        </w:rPr>
        <w:t>
      7. In case of disagreement with the violations specified in the recommendation, the control subject has the right to send an objection to the authorized body within five working days from the day following the day of delivery (receipt) of the recommendation.</w:t>
      </w:r>
    </w:p>
    <w:p>
      <w:pPr>
        <w:spacing w:after="0"/>
        <w:ind w:left="0"/>
        <w:jc w:val="both"/>
      </w:pPr>
      <w:r>
        <w:rPr>
          <w:rFonts w:ascii="Times New Roman"/>
          <w:b w:val="false"/>
          <w:i w:val="false"/>
          <w:color w:val="000000"/>
          <w:sz w:val="28"/>
        </w:rPr>
        <w:t>
      8. Failure to comply with the recommendation within the established period shall entail the appointment of preventive control with a visit to the subject (object) of control by inclusion in the six-month list of preventive control with a visit to the subject (object) of control.</w:t>
      </w:r>
    </w:p>
    <w:p>
      <w:pPr>
        <w:spacing w:after="0"/>
        <w:ind w:left="0"/>
        <w:jc w:val="both"/>
      </w:pPr>
      <w:r>
        <w:rPr>
          <w:rFonts w:ascii="Times New Roman"/>
          <w:b w:val="false"/>
          <w:i w:val="false"/>
          <w:color w:val="000000"/>
          <w:sz w:val="28"/>
        </w:rPr>
        <w:t>
      9. The frequency of preventive control without visiting the subject (object) of control in the field of energy saving and energy efficiency improvement shall be no more than twice a year.</w:t>
      </w:r>
    </w:p>
    <w:p>
      <w:pPr>
        <w:spacing w:after="0"/>
        <w:ind w:left="0"/>
        <w:jc w:val="both"/>
      </w:pPr>
      <w:r>
        <w:rPr>
          <w:rFonts w:ascii="Times New Roman"/>
          <w:b w:val="false"/>
          <w:i w:val="false"/>
          <w:color w:val="000000"/>
          <w:sz w:val="28"/>
        </w:rPr>
        <w:t>
      10. The results of preventive control without visiting the subject (object) of control in the field of energy saving and energy efficiency improvement shall be recorded in a special log of preventive control registration without visiting the subject (object), which shall be numbered, laced and sealed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7-1 in accordance with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COMMON REQUIREMENTS IN THE FIELD OF ENERGY SAVING</w:t>
      </w:r>
      <w:r>
        <w:br/>
      </w:r>
      <w:r>
        <w:rPr>
          <w:rFonts w:ascii="Times New Roman"/>
          <w:b/>
          <w:i w:val="false"/>
          <w:color w:val="000000"/>
        </w:rPr>
        <w:t>AND INCREASE OF ENERGY EFFICIENCY Article 8. Use of energy saving equipment and materials, restrictions on acceptance of new objects and payment of consumed heat energy</w:t>
      </w:r>
    </w:p>
    <w:p>
      <w:pPr>
        <w:spacing w:after="0"/>
        <w:ind w:left="0"/>
        <w:jc w:val="both"/>
      </w:pPr>
      <w:r>
        <w:rPr>
          <w:rFonts w:ascii="Times New Roman"/>
          <w:b w:val="false"/>
          <w:i w:val="false"/>
          <w:color w:val="000000"/>
          <w:sz w:val="28"/>
        </w:rPr>
        <w:t>
      1. Construction projects of objects consuming energy resources shall provide compulsory use of energy saving materials, installation of energy and water resources meters, automatic system of heat consumption regulation.</w:t>
      </w:r>
    </w:p>
    <w:p>
      <w:pPr>
        <w:spacing w:after="0"/>
        <w:ind w:left="0"/>
        <w:jc w:val="both"/>
      </w:pPr>
      <w:r>
        <w:rPr>
          <w:rFonts w:ascii="Times New Roman"/>
          <w:b w:val="false"/>
          <w:i w:val="false"/>
          <w:color w:val="000000"/>
          <w:sz w:val="28"/>
        </w:rPr>
        <w:t>
      Projects of multifamily residential houses shall provide compulsory use of energy saving materials, installation of general house heat energy meters and house-to-house meters of electric energy, cold and hot water, gas, as well as devices-regulators in heating systems, automatic systems of heat consumption regulation.</w:t>
      </w:r>
    </w:p>
    <w:p>
      <w:pPr>
        <w:spacing w:after="0"/>
        <w:ind w:left="0"/>
        <w:jc w:val="both"/>
      </w:pPr>
      <w:r>
        <w:rPr>
          <w:rFonts w:ascii="Times New Roman"/>
          <w:b w:val="false"/>
          <w:i w:val="false"/>
          <w:color w:val="000000"/>
          <w:sz w:val="28"/>
        </w:rPr>
        <w:t>
      2. Acceptance of new objects for operation consuming energy and water resources that are not equipped with the relevant energy and water resources meters and automatic systems of heat consumption regulation shall not be allowed.</w:t>
      </w:r>
    </w:p>
    <w:p>
      <w:pPr>
        <w:spacing w:after="0"/>
        <w:ind w:left="0"/>
        <w:jc w:val="both"/>
      </w:pPr>
      <w:r>
        <w:rPr>
          <w:rFonts w:ascii="Times New Roman"/>
          <w:b w:val="false"/>
          <w:i w:val="false"/>
          <w:color w:val="000000"/>
          <w:sz w:val="28"/>
        </w:rPr>
        <w:t>
      3. Requirements of paragraphs 1 and 2 of this Article in a part of automatic systems of heat consumption regulation shall not apply to the objects with hourly average consumption of heat energy (including the costs for heat energy, heating, ventilation, conditioning and hot water supply) less than 50 kW.</w:t>
      </w:r>
    </w:p>
    <w:p>
      <w:pPr>
        <w:spacing w:after="0"/>
        <w:ind w:left="0"/>
        <w:jc w:val="both"/>
      </w:pPr>
      <w:r>
        <w:rPr>
          <w:rFonts w:ascii="Times New Roman"/>
          <w:b w:val="false"/>
          <w:i w:val="false"/>
          <w:color w:val="000000"/>
          <w:sz w:val="28"/>
        </w:rPr>
        <w:t>
      4. Consumers shall pay for the consumed thermal energy at rates differentiated depending on the presence or absence of thermal energy meters, the volume of consumption and (or) other criteria, in accordance with the legislation of the Republic of Kazakhstan on thermal energy and concluded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15.06.2015 № 322-V (as amended by the Laws of the Republic of Kazakhstan dated); dated 28.12.2016 № 34-VІ (shall be enforced from 01.01.2017); dated 08.07.2024 № 121-VIII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8-1. Unified information system</w:t>
      </w:r>
    </w:p>
    <w:p>
      <w:pPr>
        <w:spacing w:after="0"/>
        <w:ind w:left="0"/>
        <w:jc w:val="both"/>
      </w:pPr>
      <w:r>
        <w:rPr>
          <w:rFonts w:ascii="Times New Roman"/>
          <w:b w:val="false"/>
          <w:i w:val="false"/>
          <w:color w:val="000000"/>
          <w:sz w:val="28"/>
        </w:rPr>
        <w:t>
      1. The objectives of the unified information system shall be the formation and exchange of information on energy conservation and energy efficiency improvement, the placement of information by individuals and legal entities in the field of energy conservation and energy efficiency improvement, as well as providing complete and reliable data to government agencies and organisations for monitoring energy and water consumption and forecasting in the field of energy conservation and energy efficiency via integration with other information systems.</w:t>
      </w:r>
    </w:p>
    <w:p>
      <w:pPr>
        <w:spacing w:after="0"/>
        <w:ind w:left="0"/>
        <w:jc w:val="both"/>
      </w:pPr>
      <w:r>
        <w:rPr>
          <w:rFonts w:ascii="Times New Roman"/>
          <w:b w:val="false"/>
          <w:i w:val="false"/>
          <w:color w:val="000000"/>
          <w:sz w:val="28"/>
        </w:rPr>
        <w:t>
      2. The development, operation, maintenance and integration with other information systems of the unified information system shall be performed by the National Institute for Development in the field of energy conservation and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8-1 under Law of the Republic of Kazakhstan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State Energy Register</w:t>
      </w:r>
    </w:p>
    <w:p>
      <w:pPr>
        <w:spacing w:after="0"/>
        <w:ind w:left="0"/>
        <w:jc w:val="both"/>
      </w:pPr>
      <w:r>
        <w:rPr>
          <w:rFonts w:ascii="Times New Roman"/>
          <w:b w:val="false"/>
          <w:i w:val="false"/>
          <w:color w:val="000000"/>
          <w:sz w:val="28"/>
        </w:rPr>
        <w:t>
      1. Information entered in the State energy register in relation to the subjects of the State energy register, with the exception of state institutions, shall include:</w:t>
      </w:r>
    </w:p>
    <w:p>
      <w:pPr>
        <w:spacing w:after="0"/>
        <w:ind w:left="0"/>
        <w:jc w:val="both"/>
      </w:pPr>
      <w:r>
        <w:rPr>
          <w:rFonts w:ascii="Times New Roman"/>
          <w:b w:val="false"/>
          <w:i w:val="false"/>
          <w:color w:val="000000"/>
          <w:sz w:val="28"/>
        </w:rPr>
        <w:t>
      1) individual identification number of an individual entrepreneur, his postal address, name or business identification number of a legal entity, his postal address, name and main activities;</w:t>
      </w:r>
    </w:p>
    <w:p>
      <w:pPr>
        <w:spacing w:after="0"/>
        <w:ind w:left="0"/>
        <w:jc w:val="both"/>
      </w:pPr>
      <w:r>
        <w:rPr>
          <w:rFonts w:ascii="Times New Roman"/>
          <w:b w:val="false"/>
          <w:i w:val="false"/>
          <w:color w:val="000000"/>
          <w:sz w:val="28"/>
        </w:rPr>
        <w:t>
      2) volumes of extraction, production, consumption, transfer and losses of energy resources and water in natural and money terms for one calendar year;</w:t>
      </w:r>
    </w:p>
    <w:p>
      <w:pPr>
        <w:spacing w:after="0"/>
        <w:ind w:left="0"/>
        <w:jc w:val="both"/>
      </w:pPr>
      <w:r>
        <w:rPr>
          <w:rFonts w:ascii="Times New Roman"/>
          <w:b w:val="false"/>
          <w:i w:val="false"/>
          <w:color w:val="000000"/>
          <w:sz w:val="28"/>
        </w:rPr>
        <w:t>
      3) a copy of the action plan for energy saving and energy efficiency improvement, as well as additions and/or amendments made to this action plan;</w:t>
      </w:r>
    </w:p>
    <w:p>
      <w:pPr>
        <w:spacing w:after="0"/>
        <w:ind w:left="0"/>
        <w:jc w:val="both"/>
      </w:pPr>
      <w:r>
        <w:rPr>
          <w:rFonts w:ascii="Times New Roman"/>
          <w:b w:val="false"/>
          <w:i w:val="false"/>
          <w:color w:val="000000"/>
          <w:sz w:val="28"/>
        </w:rPr>
        <w:t>
      4) the results of the implementation of the action plan for energy saving and energy efficiency improvement during the reporting period;</w:t>
      </w:r>
    </w:p>
    <w:p>
      <w:pPr>
        <w:spacing w:after="0"/>
        <w:ind w:left="0"/>
        <w:jc w:val="both"/>
      </w:pPr>
      <w:r>
        <w:rPr>
          <w:rFonts w:ascii="Times New Roman"/>
          <w:b w:val="false"/>
          <w:i w:val="false"/>
          <w:color w:val="000000"/>
          <w:sz w:val="28"/>
        </w:rPr>
        <w:t>
      5) actual energy consumption for a production unit and (or) loss of energy resources for heating for a unit area of buildings, structures, constructions;</w:t>
      </w:r>
    </w:p>
    <w:p>
      <w:pPr>
        <w:spacing w:after="0"/>
        <w:ind w:left="0"/>
        <w:jc w:val="both"/>
      </w:pPr>
      <w:r>
        <w:rPr>
          <w:rFonts w:ascii="Times New Roman"/>
          <w:b w:val="false"/>
          <w:i w:val="false"/>
          <w:color w:val="000000"/>
          <w:sz w:val="28"/>
        </w:rPr>
        <w:t>
      6) a copy of the conclusion on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Information entered into the State energy register in relation to the subjects of the State energy register, which shall be state institutions, shall include:</w:t>
      </w:r>
    </w:p>
    <w:p>
      <w:pPr>
        <w:spacing w:after="0"/>
        <w:ind w:left="0"/>
        <w:jc w:val="both"/>
      </w:pPr>
      <w:r>
        <w:rPr>
          <w:rFonts w:ascii="Times New Roman"/>
          <w:b w:val="false"/>
          <w:i w:val="false"/>
          <w:color w:val="000000"/>
          <w:sz w:val="28"/>
        </w:rPr>
        <w:t>
      1) business identification number of the legal entity, its postal address, name and main activities;</w:t>
      </w:r>
    </w:p>
    <w:p>
      <w:pPr>
        <w:spacing w:after="0"/>
        <w:ind w:left="0"/>
        <w:jc w:val="both"/>
      </w:pPr>
      <w:r>
        <w:rPr>
          <w:rFonts w:ascii="Times New Roman"/>
          <w:b w:val="false"/>
          <w:i w:val="false"/>
          <w:color w:val="000000"/>
          <w:sz w:val="28"/>
        </w:rPr>
        <w:t>
      2) the volume of consumption of energy resources and water in physical and monetary terms for one calendar year;</w:t>
      </w:r>
    </w:p>
    <w:p>
      <w:pPr>
        <w:spacing w:after="0"/>
        <w:ind w:left="0"/>
        <w:jc w:val="both"/>
      </w:pPr>
      <w:r>
        <w:rPr>
          <w:rFonts w:ascii="Times New Roman"/>
          <w:b w:val="false"/>
          <w:i w:val="false"/>
          <w:color w:val="000000"/>
          <w:sz w:val="28"/>
        </w:rPr>
        <w:t>
      3) measures for energy saving and energy efficiency improvement during the reporting period and a copy of the conclusion on energy saving and energy efficiency improvement or technical report (if any);</w:t>
      </w:r>
    </w:p>
    <w:p>
      <w:pPr>
        <w:spacing w:after="0"/>
        <w:ind w:left="0"/>
        <w:jc w:val="both"/>
      </w:pPr>
      <w:r>
        <w:rPr>
          <w:rFonts w:ascii="Times New Roman"/>
          <w:b w:val="false"/>
          <w:i w:val="false"/>
          <w:color w:val="000000"/>
          <w:sz w:val="28"/>
        </w:rPr>
        <w:t>
      4) sources of heating and consumption of energy resources for heating per unit area of buildings, structures, structures for the reporting period;</w:t>
      </w:r>
    </w:p>
    <w:p>
      <w:pPr>
        <w:spacing w:after="0"/>
        <w:ind w:left="0"/>
        <w:jc w:val="both"/>
      </w:pPr>
      <w:r>
        <w:rPr>
          <w:rFonts w:ascii="Times New Roman"/>
          <w:b w:val="false"/>
          <w:i w:val="false"/>
          <w:color w:val="000000"/>
          <w:sz w:val="28"/>
        </w:rPr>
        <w:t>
      5) list of power-consuming equipment.</w:t>
      </w:r>
    </w:p>
    <w:p>
      <w:pPr>
        <w:spacing w:after="0"/>
        <w:ind w:left="0"/>
        <w:jc w:val="both"/>
      </w:pPr>
      <w:r>
        <w:rPr>
          <w:rFonts w:ascii="Times New Roman"/>
          <w:b w:val="false"/>
          <w:i w:val="false"/>
          <w:color w:val="000000"/>
          <w:sz w:val="28"/>
        </w:rPr>
        <w:t>
      2. The information specified in paragraphs 1 and 1-1 of this Article shall be provided by the subjects of the state energy register to the national institute for development in the field of energy saving and energy efficiency improvement on paper or electronic media annually until April 1.</w:t>
      </w:r>
    </w:p>
    <w:p>
      <w:pPr>
        <w:spacing w:after="0"/>
        <w:ind w:left="0"/>
        <w:jc w:val="both"/>
      </w:pPr>
      <w:r>
        <w:rPr>
          <w:rFonts w:ascii="Times New Roman"/>
          <w:b w:val="false"/>
          <w:i w:val="false"/>
          <w:color w:val="000000"/>
          <w:sz w:val="28"/>
        </w:rPr>
        <w:t>
      At the same time, the information specified in subparagraphs 3), 4) and 6) of paragraph 1 of this Article shall be provided by the entities of the state energy register that consume energy resources in an amount equivalent to less than a thousand five hundred tons of conventional fuel per year if any.</w:t>
      </w:r>
    </w:p>
    <w:p>
      <w:pPr>
        <w:spacing w:after="0"/>
        <w:ind w:left="0"/>
        <w:jc w:val="both"/>
      </w:pPr>
      <w:r>
        <w:rPr>
          <w:rFonts w:ascii="Times New Roman"/>
          <w:b w:val="false"/>
          <w:i w:val="false"/>
          <w:color w:val="000000"/>
          <w:sz w:val="28"/>
        </w:rPr>
        <w:t>
      2-1. The sources of information for the formation of a unified information system, as well as the analysis and forecasting of energy intensity of economic sectors, gross domestic product and efficiency of energy resources and water use in the Republic of Kazakhstan shall include:</w:t>
      </w:r>
    </w:p>
    <w:p>
      <w:pPr>
        <w:spacing w:after="0"/>
        <w:ind w:left="0"/>
        <w:jc w:val="both"/>
      </w:pPr>
      <w:r>
        <w:rPr>
          <w:rFonts w:ascii="Times New Roman"/>
          <w:b w:val="false"/>
          <w:i w:val="false"/>
          <w:color w:val="000000"/>
          <w:sz w:val="28"/>
        </w:rPr>
        <w:t>
      1) information systems, resource planning systems of entities of the State Energy Register, automated systems for commercial accounting of energy and water consumption of entities of the State Energy Register;</w:t>
      </w:r>
    </w:p>
    <w:p>
      <w:pPr>
        <w:spacing w:after="0"/>
        <w:ind w:left="0"/>
        <w:jc w:val="both"/>
      </w:pPr>
      <w:r>
        <w:rPr>
          <w:rFonts w:ascii="Times New Roman"/>
          <w:b w:val="false"/>
          <w:i w:val="false"/>
          <w:color w:val="000000"/>
          <w:sz w:val="28"/>
        </w:rPr>
        <w:t>
      2) data from metering devices with remote data transmission, automated metering systems for energy resources and water of energy-producing, energy-transmitting, energy-supplying organisations and organisations for water supply and (or) sanitation, telecommunications operators (owners of telecommunications networks), including information from the unified state management system of the fuel and energy complex;</w:t>
      </w:r>
    </w:p>
    <w:p>
      <w:pPr>
        <w:spacing w:after="0"/>
        <w:ind w:left="0"/>
        <w:jc w:val="both"/>
      </w:pPr>
      <w:r>
        <w:rPr>
          <w:rFonts w:ascii="Times New Roman"/>
          <w:b w:val="false"/>
          <w:i w:val="false"/>
          <w:color w:val="000000"/>
          <w:sz w:val="28"/>
        </w:rPr>
        <w:t>
      3) other sources of information as per the rules for the formation and maintenance of the State Energy Register.</w:t>
      </w:r>
    </w:p>
    <w:p>
      <w:pPr>
        <w:spacing w:after="0"/>
        <w:ind w:left="0"/>
        <w:jc w:val="both"/>
      </w:pPr>
      <w:r>
        <w:rPr>
          <w:rFonts w:ascii="Times New Roman"/>
          <w:b w:val="false"/>
          <w:i w:val="false"/>
          <w:color w:val="000000"/>
          <w:sz w:val="28"/>
        </w:rPr>
        <w:t>
      3. On the basis of data of the State Energy Register and state bodies, the authorized body shall ensure analysis and forecasting of energy intensity of the gross domestic product and efficiency of using energy resources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 dated 30.06.2022 № 130-VII (shall enter into force upon expiry of sixty calendar days after the day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Energy management</w:t>
      </w:r>
    </w:p>
    <w:p>
      <w:pPr>
        <w:spacing w:after="0"/>
        <w:ind w:left="0"/>
        <w:jc w:val="both"/>
      </w:pPr>
      <w:r>
        <w:rPr>
          <w:rFonts w:ascii="Times New Roman"/>
          <w:b w:val="false"/>
          <w:i w:val="false"/>
          <w:color w:val="ff0000"/>
          <w:sz w:val="28"/>
        </w:rPr>
        <w:t>
      Footnote. Article 10 is excluded by the Law of the Republic of Kazakhstan dated 14.01.2015 № 279-V (shall be enforced upon expiry of ten calendar days after the date of its official publication).</w:t>
      </w:r>
    </w:p>
    <w:p>
      <w:pPr>
        <w:spacing w:after="0"/>
        <w:ind w:left="0"/>
        <w:jc w:val="left"/>
      </w:pPr>
      <w:r>
        <w:rPr>
          <w:rFonts w:ascii="Times New Roman"/>
          <w:b/>
          <w:i w:val="false"/>
          <w:color w:val="000000"/>
        </w:rPr>
        <w:t xml:space="preserve"> Article 11. Ensuring of energy efficiency of buildings, structures, constructions</w:t>
      </w:r>
    </w:p>
    <w:p>
      <w:pPr>
        <w:spacing w:after="0"/>
        <w:ind w:left="0"/>
        <w:jc w:val="both"/>
      </w:pPr>
      <w:r>
        <w:rPr>
          <w:rFonts w:ascii="Times New Roman"/>
          <w:b w:val="false"/>
          <w:i w:val="false"/>
          <w:color w:val="000000"/>
          <w:sz w:val="28"/>
        </w:rPr>
        <w:t>
      1. Buildings, structures, constructions under design and construction (reconstructed, capital repaired) shall conform to requirements of the legislation of the Republic of Kazakhstan on energy saving and increase of energy efficiency.</w:t>
      </w:r>
    </w:p>
    <w:p>
      <w:pPr>
        <w:spacing w:after="0"/>
        <w:ind w:left="0"/>
        <w:jc w:val="both"/>
      </w:pPr>
      <w:r>
        <w:rPr>
          <w:rFonts w:ascii="Times New Roman"/>
          <w:b w:val="false"/>
          <w:i w:val="false"/>
          <w:color w:val="000000"/>
          <w:sz w:val="28"/>
        </w:rPr>
        <w:t>
      2. Requirements on energy efficiency of buildings, structures, constructions shall include:</w:t>
      </w:r>
    </w:p>
    <w:p>
      <w:pPr>
        <w:spacing w:after="0"/>
        <w:ind w:left="0"/>
        <w:jc w:val="both"/>
      </w:pPr>
      <w:r>
        <w:rPr>
          <w:rFonts w:ascii="Times New Roman"/>
          <w:b w:val="false"/>
          <w:i w:val="false"/>
          <w:color w:val="000000"/>
          <w:sz w:val="28"/>
        </w:rPr>
        <w:t>
      1) indices characterizing specific value of loss of energy resources in a building, structure, construction;</w:t>
      </w:r>
    </w:p>
    <w:p>
      <w:pPr>
        <w:spacing w:after="0"/>
        <w:ind w:left="0"/>
        <w:jc w:val="both"/>
      </w:pPr>
      <w:r>
        <w:rPr>
          <w:rFonts w:ascii="Times New Roman"/>
          <w:b w:val="false"/>
          <w:i w:val="false"/>
          <w:color w:val="000000"/>
          <w:sz w:val="28"/>
        </w:rPr>
        <w:t>
      2) requirements to architectural, spatial planning, technological, constructional and engineering technical decisions influencing on energy efficiency of buildings, structures, constructions;</w:t>
      </w:r>
    </w:p>
    <w:p>
      <w:pPr>
        <w:spacing w:after="0"/>
        <w:ind w:left="0"/>
        <w:jc w:val="both"/>
      </w:pPr>
      <w:r>
        <w:rPr>
          <w:rFonts w:ascii="Times New Roman"/>
          <w:b w:val="false"/>
          <w:i w:val="false"/>
          <w:color w:val="000000"/>
          <w:sz w:val="28"/>
        </w:rPr>
        <w:t>
      3) requirements to engineering systems and technological equipment used in buildings, structures, constructions;</w:t>
      </w:r>
    </w:p>
    <w:p>
      <w:pPr>
        <w:spacing w:after="0"/>
        <w:ind w:left="0"/>
        <w:jc w:val="both"/>
      </w:pPr>
      <w:r>
        <w:rPr>
          <w:rFonts w:ascii="Times New Roman"/>
          <w:b w:val="false"/>
          <w:i w:val="false"/>
          <w:color w:val="000000"/>
          <w:sz w:val="28"/>
        </w:rPr>
        <w:t>
      4) requirements to technologies and materials enabling to exclude irrational (unreasonable) loss of energy resources included to the design documentation and applied upon construction (reconstruction, capital repair) of buildings, structures, constructions.</w:t>
      </w:r>
    </w:p>
    <w:p>
      <w:pPr>
        <w:spacing w:after="0"/>
        <w:ind w:left="0"/>
        <w:jc w:val="both"/>
      </w:pPr>
      <w:r>
        <w:rPr>
          <w:rFonts w:ascii="Times New Roman"/>
          <w:b w:val="false"/>
          <w:i w:val="false"/>
          <w:color w:val="000000"/>
          <w:sz w:val="28"/>
        </w:rPr>
        <w:t>
      Performance of requirements on energy efficiency upon putting of buildings, structures, constructions into operation shall be imposed on a tenant builder.</w:t>
      </w:r>
    </w:p>
    <w:p>
      <w:pPr>
        <w:spacing w:after="0"/>
        <w:ind w:left="0"/>
        <w:jc w:val="both"/>
      </w:pPr>
      <w:r>
        <w:rPr>
          <w:rFonts w:ascii="Times New Roman"/>
          <w:b w:val="false"/>
          <w:i w:val="false"/>
          <w:color w:val="000000"/>
          <w:sz w:val="28"/>
        </w:rPr>
        <w:t>
      3. Requirements on energy efficiency shall not apply to the following buildings, structures, constructions:</w:t>
      </w:r>
    </w:p>
    <w:p>
      <w:pPr>
        <w:spacing w:after="0"/>
        <w:ind w:left="0"/>
        <w:jc w:val="both"/>
      </w:pPr>
      <w:r>
        <w:rPr>
          <w:rFonts w:ascii="Times New Roman"/>
          <w:b w:val="false"/>
          <w:i w:val="false"/>
          <w:color w:val="000000"/>
          <w:sz w:val="28"/>
        </w:rPr>
        <w:t>
      1) buildings, structures, constructions that are related to the objects of historical and cultural heritage;</w:t>
      </w:r>
    </w:p>
    <w:p>
      <w:pPr>
        <w:spacing w:after="0"/>
        <w:ind w:left="0"/>
        <w:jc w:val="both"/>
      </w:pPr>
      <w:r>
        <w:rPr>
          <w:rFonts w:ascii="Times New Roman"/>
          <w:b w:val="false"/>
          <w:i w:val="false"/>
          <w:color w:val="000000"/>
          <w:sz w:val="28"/>
        </w:rPr>
        <w:t>
      2) temporary structures of economic designation, utility rooms, the period of service of which is no more than two years;</w:t>
      </w:r>
    </w:p>
    <w:p>
      <w:pPr>
        <w:spacing w:after="0"/>
        <w:ind w:left="0"/>
        <w:jc w:val="both"/>
      </w:pPr>
      <w:r>
        <w:rPr>
          <w:rFonts w:ascii="Times New Roman"/>
          <w:b w:val="false"/>
          <w:i w:val="false"/>
          <w:color w:val="000000"/>
          <w:sz w:val="28"/>
        </w:rPr>
        <w:t>
      3) individual residential houses, as well as structures being on cottage and garden plots;</w:t>
      </w:r>
    </w:p>
    <w:p>
      <w:pPr>
        <w:spacing w:after="0"/>
        <w:ind w:left="0"/>
        <w:jc w:val="both"/>
      </w:pPr>
      <w:r>
        <w:rPr>
          <w:rFonts w:ascii="Times New Roman"/>
          <w:b w:val="false"/>
          <w:i w:val="false"/>
          <w:color w:val="000000"/>
          <w:sz w:val="28"/>
        </w:rPr>
        <w:t>
      4) detached buildings, structures, constructions with a floor area less than fifty square metres;</w:t>
      </w:r>
    </w:p>
    <w:p>
      <w:pPr>
        <w:spacing w:after="0"/>
        <w:ind w:left="0"/>
        <w:jc w:val="both"/>
      </w:pPr>
      <w:r>
        <w:rPr>
          <w:rFonts w:ascii="Times New Roman"/>
          <w:b w:val="false"/>
          <w:i w:val="false"/>
          <w:color w:val="000000"/>
          <w:sz w:val="28"/>
        </w:rPr>
        <w:t>
      5) cultic buildings, structures and constructions;</w:t>
      </w:r>
    </w:p>
    <w:p>
      <w:pPr>
        <w:spacing w:after="0"/>
        <w:ind w:left="0"/>
        <w:jc w:val="both"/>
      </w:pPr>
      <w:r>
        <w:rPr>
          <w:rFonts w:ascii="Times New Roman"/>
          <w:b w:val="false"/>
          <w:i w:val="false"/>
          <w:color w:val="000000"/>
          <w:sz w:val="28"/>
        </w:rPr>
        <w:t>
      6) detached not heated buildings, structures, constructions.</w:t>
      </w:r>
    </w:p>
    <w:p>
      <w:pPr>
        <w:spacing w:after="0"/>
        <w:ind w:left="0"/>
        <w:jc w:val="both"/>
      </w:pPr>
      <w:r>
        <w:rPr>
          <w:rFonts w:ascii="Times New Roman"/>
          <w:b w:val="false"/>
          <w:i w:val="false"/>
          <w:color w:val="000000"/>
          <w:sz w:val="28"/>
        </w:rPr>
        <w:t>
      4. The required energy efficiency class shall be indicated in the assignment for the development of a construction (reconstruction, overhaul) project and the cadastral passport of the real estate object when registering real estate rights after commissioning of the completed construction (reconstruction, overhaul) facility.</w:t>
      </w:r>
    </w:p>
    <w:p>
      <w:pPr>
        <w:spacing w:after="0"/>
        <w:ind w:left="0"/>
        <w:jc w:val="both"/>
      </w:pPr>
      <w:r>
        <w:rPr>
          <w:rFonts w:ascii="Times New Roman"/>
          <w:b w:val="false"/>
          <w:i w:val="false"/>
          <w:color w:val="000000"/>
          <w:sz w:val="28"/>
        </w:rPr>
        <w:t>
      5. The energy efficiency class of existing buildings, constructions, structures and its revision shall be established according to the procedure determined by the authorized body, based on the energy audit results, and shall be indicated in the cadastral passport of the property.</w:t>
      </w:r>
    </w:p>
    <w:p>
      <w:pPr>
        <w:spacing w:after="0"/>
        <w:ind w:left="0"/>
        <w:jc w:val="both"/>
      </w:pPr>
      <w:r>
        <w:rPr>
          <w:rFonts w:ascii="Times New Roman"/>
          <w:b w:val="false"/>
          <w:i w:val="false"/>
          <w:color w:val="000000"/>
          <w:sz w:val="28"/>
        </w:rPr>
        <w:t>
      The conclusion of the energy audit shall be attached to the cadastral passport of the real estate object (buildings, constructions, structures).</w:t>
      </w:r>
    </w:p>
    <w:p>
      <w:pPr>
        <w:spacing w:after="0"/>
        <w:ind w:left="0"/>
        <w:jc w:val="both"/>
      </w:pPr>
      <w:r>
        <w:rPr>
          <w:rFonts w:ascii="Times New Roman"/>
          <w:b w:val="false"/>
          <w:i w:val="false"/>
          <w:color w:val="000000"/>
          <w:sz w:val="28"/>
        </w:rPr>
        <w:t>
      6. Marking of existing buildings, structures and constructions on energy efficiency shall be established based on the results of the energy audit and indicated in the conclusion on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 dated 30.06.2022 № 130-VII (shall enter into force upon expiry of sixty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Electric energy consuming devices</w:t>
      </w:r>
    </w:p>
    <w:p>
      <w:pPr>
        <w:spacing w:after="0"/>
        <w:ind w:left="0"/>
        <w:jc w:val="both"/>
      </w:pPr>
      <w:r>
        <w:rPr>
          <w:rFonts w:ascii="Times New Roman"/>
          <w:b w:val="false"/>
          <w:i w:val="false"/>
          <w:color w:val="000000"/>
          <w:sz w:val="28"/>
        </w:rPr>
        <w:t>
      1. Technical documentation and labels of electric energy consuming devices sold in the territory of the Republic of Kazakhstan shall contain information on a class and characteristics of their energy efficiency.</w:t>
      </w:r>
    </w:p>
    <w:p>
      <w:pPr>
        <w:spacing w:after="0"/>
        <w:ind w:left="0"/>
        <w:jc w:val="both"/>
      </w:pPr>
      <w:r>
        <w:rPr>
          <w:rFonts w:ascii="Times New Roman"/>
          <w:b w:val="false"/>
          <w:i w:val="false"/>
          <w:color w:val="000000"/>
          <w:sz w:val="28"/>
        </w:rPr>
        <w:t xml:space="preserve">
      2. The list of electrical energy-consuming devices covered by the requirements of paragraph 1 of this article shall be established by the technical regulations of the Eurasian Economic Union. </w:t>
      </w:r>
    </w:p>
    <w:p>
      <w:pPr>
        <w:spacing w:after="0"/>
        <w:ind w:left="0"/>
        <w:jc w:val="both"/>
      </w:pPr>
      <w:r>
        <w:rPr>
          <w:rFonts w:ascii="Times New Roman"/>
          <w:b w:val="false"/>
          <w:i w:val="false"/>
          <w:color w:val="000000"/>
          <w:sz w:val="28"/>
        </w:rPr>
        <w:t>
      3. The definition of the class and characteristics of energy efficiency shall be made in accordance with the technical regulations of the Eurasian Economic Union and shall be carried out by the manufacturer (importer).</w:t>
      </w:r>
    </w:p>
    <w:p>
      <w:pPr>
        <w:spacing w:after="0"/>
        <w:ind w:left="0"/>
        <w:jc w:val="both"/>
      </w:pPr>
      <w:r>
        <w:rPr>
          <w:rFonts w:ascii="Times New Roman"/>
          <w:b w:val="false"/>
          <w:i w:val="false"/>
          <w:color w:val="000000"/>
          <w:sz w:val="28"/>
        </w:rPr>
        <w:t xml:space="preserve">
      4. Manufacturers (importers) shall be obliged to indicate the class and characteristics of energy efficiency in the technical documentation and on the labels of electrical energy-consuming devices in accordance with the technical regulations of the Eurasian Economic Union. </w:t>
      </w:r>
    </w:p>
    <w:p>
      <w:pPr>
        <w:spacing w:after="0"/>
        <w:ind w:left="0"/>
        <w:jc w:val="both"/>
      </w:pPr>
      <w:r>
        <w:rPr>
          <w:rFonts w:ascii="Times New Roman"/>
          <w:b/>
          <w:i w:val="false"/>
          <w:color w:val="000000"/>
          <w:sz w:val="28"/>
        </w:rPr>
        <w:t>Article 13. Restrictions on sale and use of products</w:t>
      </w:r>
    </w:p>
    <w:p>
      <w:pPr>
        <w:spacing w:after="0"/>
        <w:ind w:left="0"/>
        <w:jc w:val="both"/>
      </w:pPr>
      <w:r>
        <w:rPr>
          <w:rFonts w:ascii="Times New Roman"/>
          <w:b w:val="false"/>
          <w:i w:val="false"/>
          <w:color w:val="ff0000"/>
          <w:sz w:val="28"/>
        </w:rPr>
        <w:t>
      Footnote. Title of Article 13 as amended by the Law of the Republic of Kazakhstan dated 14.01.2015 № 279-V (shall be enforced upon expiry of ten calendar days after the date of its first official publication).</w:t>
      </w:r>
    </w:p>
    <w:p>
      <w:pPr>
        <w:spacing w:after="0"/>
        <w:ind w:left="0"/>
        <w:jc w:val="both"/>
      </w:pPr>
      <w:r>
        <w:rPr>
          <w:rFonts w:ascii="Times New Roman"/>
          <w:b w:val="false"/>
          <w:i w:val="false"/>
          <w:color w:val="000000"/>
          <w:sz w:val="28"/>
        </w:rPr>
        <w:t>
      1. For the purpose of energy saving and increase of energy efficiency, it shall not be allowed:</w:t>
      </w:r>
    </w:p>
    <w:p>
      <w:pPr>
        <w:spacing w:after="0"/>
        <w:ind w:left="0"/>
        <w:jc w:val="both"/>
      </w:pPr>
      <w:r>
        <w:rPr>
          <w:rFonts w:ascii="Times New Roman"/>
          <w:b w:val="false"/>
          <w:i w:val="false"/>
          <w:color w:val="000000"/>
          <w:sz w:val="28"/>
        </w:rPr>
        <w:t>
      1) the use of electric incandescent lamps of 25 W and above, which can be used in AC circuits for lighting purposes;</w:t>
      </w:r>
    </w:p>
    <w:p>
      <w:pPr>
        <w:spacing w:after="0"/>
        <w:ind w:left="0"/>
        <w:jc w:val="both"/>
      </w:pPr>
      <w:r>
        <w:rPr>
          <w:rFonts w:ascii="Times New Roman"/>
          <w:b w:val="false"/>
          <w:i w:val="false"/>
          <w:color w:val="000000"/>
          <w:sz w:val="28"/>
        </w:rPr>
        <w:t>
      2) carrying out procurements of electric incandescent lamps with capacity of 25 W and more for the state institutions and subjects of quasi-public sector that may be used in alternating current circuits for the purpose of lighting;</w:t>
      </w:r>
    </w:p>
    <w:p>
      <w:pPr>
        <w:spacing w:after="0"/>
        <w:ind w:left="0"/>
        <w:jc w:val="both"/>
      </w:pPr>
      <w:r>
        <w:rPr>
          <w:rFonts w:ascii="Times New Roman"/>
          <w:b w:val="false"/>
          <w:i w:val="false"/>
          <w:color w:val="000000"/>
          <w:sz w:val="28"/>
        </w:rPr>
        <w:t>
      3) sale and use of technologies and materials not conforming to requirements established by the legislation of the Republic of Kazakhstan on energy saving and increase of energy efficiency, in buildings, structures, constructions under construction (reconstructed, capital repaired);</w:t>
      </w:r>
    </w:p>
    <w:p>
      <w:pPr>
        <w:spacing w:after="0"/>
        <w:ind w:left="0"/>
        <w:jc w:val="both"/>
      </w:pPr>
      <w:r>
        <w:rPr>
          <w:rFonts w:ascii="Times New Roman"/>
          <w:b w:val="false"/>
          <w:i w:val="false"/>
          <w:color w:val="000000"/>
          <w:sz w:val="28"/>
        </w:rPr>
        <w:t>
      4) sale and (or) use of electrical energy consuming devices that do not contain information about the class and characteristics of their energy efficiency in accordance with the technical regulations of the Eurasian Economic Union;</w:t>
      </w:r>
    </w:p>
    <w:p>
      <w:pPr>
        <w:spacing w:after="0"/>
        <w:ind w:left="0"/>
        <w:jc w:val="both"/>
      </w:pPr>
      <w:r>
        <w:rPr>
          <w:rFonts w:ascii="Times New Roman"/>
          <w:b w:val="false"/>
          <w:i w:val="false"/>
          <w:color w:val="000000"/>
          <w:sz w:val="28"/>
        </w:rPr>
        <w:t>
      of their energy efficiency according to the technical regulation of the Customs Union;</w:t>
      </w:r>
    </w:p>
    <w:p>
      <w:pPr>
        <w:spacing w:after="0"/>
        <w:ind w:left="0"/>
        <w:jc w:val="both"/>
      </w:pPr>
      <w:r>
        <w:rPr>
          <w:rFonts w:ascii="Times New Roman"/>
          <w:b w:val="false"/>
          <w:i w:val="false"/>
          <w:color w:val="000000"/>
          <w:sz w:val="28"/>
        </w:rPr>
        <w:t>
      5) use for commercial accounting purposes of electric energy meters with accuracy class higher than 1.0.</w:t>
      </w:r>
    </w:p>
    <w:p>
      <w:pPr>
        <w:spacing w:after="0"/>
        <w:ind w:left="0"/>
        <w:jc w:val="both"/>
      </w:pPr>
      <w:r>
        <w:rPr>
          <w:rFonts w:ascii="Times New Roman"/>
          <w:b w:val="false"/>
          <w:i w:val="false"/>
          <w:color w:val="000000"/>
          <w:sz w:val="28"/>
        </w:rPr>
        <w:t>
      Restrictions provided by this paragraph shall not apply to individuals.</w:t>
      </w:r>
    </w:p>
    <w:p>
      <w:pPr>
        <w:spacing w:after="0"/>
        <w:ind w:left="0"/>
        <w:jc w:val="both"/>
      </w:pPr>
      <w:r>
        <w:rPr>
          <w:rFonts w:ascii="Times New Roman"/>
          <w:b w:val="false"/>
          <w:i w:val="false"/>
          <w:color w:val="000000"/>
          <w:sz w:val="28"/>
        </w:rPr>
        <w:t>
      2. Use of electric metres not intended for differentiated accounting and electric energy consumption control by times shall be prohibited in newly introduced objects and upon replacement of electric metres in existed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14.01.2015 № 279-V (shall be enforced upon expiry of ten calendar days after the date of its first official publication); dated 24.05.2018 № 156-VI (shall be enforced upon expiry of ten calendar days after its first official publication);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MEASURES ORIENTED TO ENSURING OF ENERGY SAVING</w:t>
      </w:r>
      <w:r>
        <w:br/>
      </w:r>
      <w:r>
        <w:rPr>
          <w:rFonts w:ascii="Times New Roman"/>
          <w:b/>
          <w:i w:val="false"/>
          <w:color w:val="000000"/>
        </w:rPr>
        <w:t>AND INCREASE OF ENERGY EFFICIENCY Article 14. Notification in the field of energy saving and increase of energy efficiency</w:t>
      </w:r>
    </w:p>
    <w:p>
      <w:pPr>
        <w:spacing w:after="0"/>
        <w:ind w:left="0"/>
        <w:jc w:val="both"/>
      </w:pPr>
      <w:r>
        <w:rPr>
          <w:rFonts w:ascii="Times New Roman"/>
          <w:b w:val="false"/>
          <w:i w:val="false"/>
          <w:color w:val="000000"/>
          <w:sz w:val="28"/>
        </w:rPr>
        <w:t>
      1. The following activities shall be subject to notification in the field of energy saving and increase of energy efficiency:</w:t>
      </w:r>
    </w:p>
    <w:p>
      <w:pPr>
        <w:spacing w:after="0"/>
        <w:ind w:left="0"/>
        <w:jc w:val="both"/>
      </w:pPr>
      <w:r>
        <w:rPr>
          <w:rFonts w:ascii="Times New Roman"/>
          <w:b w:val="false"/>
          <w:i w:val="false"/>
          <w:color w:val="000000"/>
          <w:sz w:val="28"/>
        </w:rPr>
        <w:t>
      1) energy audit carried out by legal entities;</w:t>
      </w:r>
    </w:p>
    <w:p>
      <w:pPr>
        <w:spacing w:after="0"/>
        <w:ind w:left="0"/>
        <w:jc w:val="both"/>
      </w:pPr>
      <w:r>
        <w:rPr>
          <w:rFonts w:ascii="Times New Roman"/>
          <w:b w:val="false"/>
          <w:i w:val="false"/>
          <w:color w:val="000000"/>
          <w:sz w:val="28"/>
        </w:rPr>
        <w:t>
      2) retraining and (or) improving the skills of personnel engaged in activities in the field of energy saving and increase of energy efficiency.</w:t>
      </w:r>
    </w:p>
    <w:p>
      <w:pPr>
        <w:spacing w:after="0"/>
        <w:ind w:left="0"/>
        <w:jc w:val="both"/>
      </w:pPr>
      <w:r>
        <w:rPr>
          <w:rFonts w:ascii="Times New Roman"/>
          <w:b w:val="false"/>
          <w:i w:val="false"/>
          <w:color w:val="000000"/>
          <w:sz w:val="28"/>
        </w:rPr>
        <w:t>
      2. Before the start or termination of activities in the field of energy saving and energy efficiency improvement, business entities shall notify the authorized body in the manner prescribed by the Law of the Republic of Kazakhstan "On permits and notifications".</w:t>
      </w:r>
    </w:p>
    <w:p>
      <w:pPr>
        <w:spacing w:after="0"/>
        <w:ind w:left="0"/>
        <w:jc w:val="both"/>
      </w:pPr>
      <w:r>
        <w:rPr>
          <w:rFonts w:ascii="Times New Roman"/>
          <w:b w:val="false"/>
          <w:i w:val="false"/>
          <w:color w:val="000000"/>
          <w:sz w:val="28"/>
        </w:rPr>
        <w:t>
      3. Legal entities, that have notified the authorized body about the beginning of activities in the field of energy saving and increase of energy efficiency for conducting an energy audit shall meet the following requirements:</w:t>
      </w:r>
    </w:p>
    <w:p>
      <w:pPr>
        <w:spacing w:after="0"/>
        <w:ind w:left="0"/>
        <w:jc w:val="both"/>
      </w:pPr>
      <w:r>
        <w:rPr>
          <w:rFonts w:ascii="Times New Roman"/>
          <w:b w:val="false"/>
          <w:i w:val="false"/>
          <w:color w:val="000000"/>
          <w:sz w:val="28"/>
        </w:rPr>
        <w:t>
      1) have at least four energy auditors in the state;</w:t>
      </w:r>
    </w:p>
    <w:p>
      <w:pPr>
        <w:spacing w:after="0"/>
        <w:ind w:left="0"/>
        <w:jc w:val="both"/>
      </w:pPr>
      <w:r>
        <w:rPr>
          <w:rFonts w:ascii="Times New Roman"/>
          <w:b w:val="false"/>
          <w:i w:val="false"/>
          <w:color w:val="000000"/>
          <w:sz w:val="28"/>
        </w:rPr>
        <w:t>
      1-1) have a certificate of conformity in the field of energy saving and energy efficiency improvement for the first head of a legal entity;</w:t>
      </w:r>
    </w:p>
    <w:p>
      <w:pPr>
        <w:spacing w:after="0"/>
        <w:ind w:left="0"/>
        <w:jc w:val="both"/>
      </w:pPr>
      <w:r>
        <w:rPr>
          <w:rFonts w:ascii="Times New Roman"/>
          <w:b w:val="false"/>
          <w:i w:val="false"/>
          <w:color w:val="000000"/>
          <w:sz w:val="28"/>
        </w:rPr>
        <w:t>
      2) to own, on the right of ownership or on other legal grounds, verified on the territory of the Republic of Kazakhstan information - measuring complexes and technical means in accordance with the list of information- measuring systems and technical means approved by the authorized body.</w:t>
      </w:r>
    </w:p>
    <w:p>
      <w:pPr>
        <w:spacing w:after="0"/>
        <w:ind w:left="0"/>
        <w:jc w:val="both"/>
      </w:pPr>
      <w:r>
        <w:rPr>
          <w:rFonts w:ascii="Times New Roman"/>
          <w:b w:val="false"/>
          <w:i w:val="false"/>
          <w:color w:val="000000"/>
          <w:sz w:val="28"/>
        </w:rPr>
        <w:t>
      4. Entities of entrepreneur that have notified the authorized body about the start of activities in the field of energy saving and energy efficiency improvement for retraining and (or) advanced training of personnel engaged in activities in the field of energy saving and energy efficiency improvement must meet the following requirements:</w:t>
      </w:r>
    </w:p>
    <w:p>
      <w:pPr>
        <w:spacing w:after="0"/>
        <w:ind w:left="0"/>
        <w:jc w:val="both"/>
      </w:pPr>
      <w:r>
        <w:rPr>
          <w:rFonts w:ascii="Times New Roman"/>
          <w:b w:val="false"/>
          <w:i w:val="false"/>
          <w:color w:val="000000"/>
          <w:sz w:val="28"/>
        </w:rPr>
        <w:t>
      1) to have approved training programs and plans in accordance with approved training programs and plans in agreement with the authorized body in the field of education;</w:t>
      </w:r>
    </w:p>
    <w:p>
      <w:pPr>
        <w:spacing w:after="0"/>
        <w:ind w:left="0"/>
        <w:jc w:val="both"/>
      </w:pPr>
      <w:r>
        <w:rPr>
          <w:rFonts w:ascii="Times New Roman"/>
          <w:b w:val="false"/>
          <w:i w:val="false"/>
          <w:color w:val="000000"/>
          <w:sz w:val="28"/>
        </w:rPr>
        <w:t>
      2) to have at least two teachers with a higher education in the staff, including at least one teacher with a scientific degree not lower than the candidate (Master) of technical sciences;</w:t>
      </w:r>
    </w:p>
    <w:p>
      <w:pPr>
        <w:spacing w:after="0"/>
        <w:ind w:left="0"/>
        <w:jc w:val="both"/>
      </w:pPr>
      <w:r>
        <w:rPr>
          <w:rFonts w:ascii="Times New Roman"/>
          <w:b w:val="false"/>
          <w:i w:val="false"/>
          <w:color w:val="000000"/>
          <w:sz w:val="28"/>
        </w:rPr>
        <w:t>
      3) to own, on the right of ownership or on other legal grounds, the training room, computers and information -measuring complexes and technical means in accordance with the list of information - measuring systems and technical means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new wording of the Law of the Republic of Kazakhstan dated 29.03.2016 № 479-V (shall be enforced upon expiry of twenty one calendar days after the day its first official publication); as amended by the Law of the RK dated 30.06.2022 № 130-VII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Confirmation of compliance of the energy auditor</w:t>
      </w:r>
    </w:p>
    <w:p>
      <w:pPr>
        <w:spacing w:after="0"/>
        <w:ind w:left="0"/>
        <w:jc w:val="both"/>
      </w:pPr>
      <w:r>
        <w:rPr>
          <w:rFonts w:ascii="Times New Roman"/>
          <w:b w:val="false"/>
          <w:i w:val="false"/>
          <w:color w:val="000000"/>
          <w:sz w:val="28"/>
        </w:rPr>
        <w:t>
      National standards in the field of energy saving and energy efficiency improvement shall be developed and approved in accordance with the procedure established by the legislation of the Republic of Kazakhstan in the field of standardization.</w:t>
      </w:r>
    </w:p>
    <w:p>
      <w:pPr>
        <w:spacing w:after="0"/>
        <w:ind w:left="0"/>
        <w:jc w:val="both"/>
      </w:pPr>
      <w:r>
        <w:rPr>
          <w:rFonts w:ascii="Times New Roman"/>
          <w:b w:val="false"/>
          <w:i w:val="false"/>
          <w:color w:val="000000"/>
          <w:sz w:val="28"/>
        </w:rPr>
        <w:t>
      Confirmation of the compliance of the energy auditor shall be carried out in accordance with the Laws of the Republic of Kazakhstan " On technical regulation" and "On accreditation in the field of conformity assessment" and national standards for energy conservation and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the Article 14-1 in accordance with the Law of the Republic of Kazakhstan dated 30.06.2022 № 130-VII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Energy auditor</w:t>
      </w:r>
    </w:p>
    <w:p>
      <w:pPr>
        <w:spacing w:after="0"/>
        <w:ind w:left="0"/>
        <w:jc w:val="both"/>
      </w:pPr>
      <w:r>
        <w:rPr>
          <w:rFonts w:ascii="Times New Roman"/>
          <w:b w:val="false"/>
          <w:i w:val="false"/>
          <w:color w:val="000000"/>
          <w:sz w:val="28"/>
        </w:rPr>
        <w:t>
      1. The energy auditor shall carry out its activities only as part of one energy audit organization on the basis of an employment contract and (or) as an individual entrepreneur.</w:t>
      </w:r>
    </w:p>
    <w:p>
      <w:pPr>
        <w:spacing w:after="0"/>
        <w:ind w:left="0"/>
        <w:jc w:val="both"/>
      </w:pPr>
      <w:r>
        <w:rPr>
          <w:rFonts w:ascii="Times New Roman"/>
          <w:b w:val="false"/>
          <w:i w:val="false"/>
          <w:color w:val="000000"/>
          <w:sz w:val="28"/>
        </w:rPr>
        <w:t>
      2. The energy auditor, which shall be an individual entrepreneur, shall conduct an energy audit of only buildings, structures, constructions.</w:t>
      </w:r>
    </w:p>
    <w:p>
      <w:pPr>
        <w:spacing w:after="0"/>
        <w:ind w:left="0"/>
        <w:jc w:val="both"/>
      </w:pPr>
      <w:r>
        <w:rPr>
          <w:rFonts w:ascii="Times New Roman"/>
          <w:b w:val="false"/>
          <w:i w:val="false"/>
          <w:color w:val="000000"/>
          <w:sz w:val="28"/>
        </w:rPr>
        <w:t>
      3. The energy auditor, being an individual entrepreneur, shall be obliged to own, on the right of ownership or on other legal basis, information and measuring complexes and technical means on the territory of the Republic of Kazakhstan according to the list of information and measuring complexes and technical means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Article 14-2 in accordance with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Comprehensive non-departmental examination of construction projects in a part of energy saving and increase of energy efficiency</w:t>
      </w:r>
    </w:p>
    <w:p>
      <w:pPr>
        <w:spacing w:after="0"/>
        <w:ind w:left="0"/>
        <w:jc w:val="both"/>
      </w:pPr>
      <w:r>
        <w:rPr>
          <w:rFonts w:ascii="Times New Roman"/>
          <w:b w:val="false"/>
          <w:i w:val="false"/>
          <w:color w:val="000000"/>
          <w:sz w:val="28"/>
        </w:rPr>
        <w:t>
      1. Comprehensive non-departmental examination of the projects (feasibility studies and design-estimate documentation) intended for construction of new objects or changes (expansions, modernizations, technical repowering, reconstruction, capital repair) of existing objects (buildings, structures and their complexes, communications) shall be conducted in accordance with the legislation on architectural, urban planning and construction activity.</w:t>
      </w:r>
    </w:p>
    <w:p>
      <w:pPr>
        <w:spacing w:after="0"/>
        <w:ind w:left="0"/>
        <w:jc w:val="both"/>
      </w:pPr>
      <w:r>
        <w:rPr>
          <w:rFonts w:ascii="Times New Roman"/>
          <w:b w:val="false"/>
          <w:i w:val="false"/>
          <w:color w:val="000000"/>
          <w:sz w:val="28"/>
        </w:rPr>
        <w:t>
      2. Execution of a comprehensive non-departmental examination of projects in a part of energy saving and increase of energy efficiency shall be compulsory for:</w:t>
      </w:r>
    </w:p>
    <w:p>
      <w:pPr>
        <w:spacing w:after="0"/>
        <w:ind w:left="0"/>
        <w:jc w:val="both"/>
      </w:pPr>
      <w:r>
        <w:rPr>
          <w:rFonts w:ascii="Times New Roman"/>
          <w:b w:val="false"/>
          <w:i w:val="false"/>
          <w:color w:val="000000"/>
          <w:sz w:val="28"/>
        </w:rPr>
        <w:t>
      1) for objects the project consumption of energy resources of which exceeds the equivalent rate for five hundred of equivalent fuel per year;</w:t>
      </w:r>
    </w:p>
    <w:p>
      <w:pPr>
        <w:spacing w:after="0"/>
        <w:ind w:left="0"/>
        <w:jc w:val="both"/>
      </w:pPr>
      <w:r>
        <w:rPr>
          <w:rFonts w:ascii="Times New Roman"/>
          <w:b w:val="false"/>
          <w:i w:val="false"/>
          <w:color w:val="000000"/>
          <w:sz w:val="28"/>
        </w:rPr>
        <w:t>
      2) on construction projects of unique objects not ensured by existence of current state or interstate regulations and developed according to the special technical conditions (special rules) substituting them.</w:t>
      </w:r>
    </w:p>
    <w:p>
      <w:pPr>
        <w:spacing w:after="0"/>
        <w:ind w:left="0"/>
        <w:jc w:val="both"/>
      </w:pPr>
      <w:r>
        <w:rPr>
          <w:rFonts w:ascii="Times New Roman"/>
          <w:b w:val="false"/>
          <w:i w:val="false"/>
          <w:color w:val="000000"/>
          <w:sz w:val="28"/>
        </w:rPr>
        <w:t>
      3. If the construction (expansion, modernization, technical repowering, reconstruction, capital repair) of objects (buildings, structures and their complexes, communications) is not begun according to the projects mentioned in paragraphs 1 and 2 of this Article within three years after conduct of the comprehensive non-departmental examination and their approval, this projects shall be subject to bringing to conformity to the state (interstate) regulations being current at the moment before the realization and shall be used for realization only after conduct of a new comprehensive non-departmental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4 is to be supplemented with Article 15-1 in accordance with the Law of the Republic of Kazakhstan dated 08.07.2024 № 121-VIII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Energy audit</w:t>
      </w:r>
    </w:p>
    <w:p>
      <w:pPr>
        <w:spacing w:after="0"/>
        <w:ind w:left="0"/>
        <w:jc w:val="both"/>
      </w:pPr>
      <w:r>
        <w:rPr>
          <w:rFonts w:ascii="Times New Roman"/>
          <w:b w:val="false"/>
          <w:i w:val="false"/>
          <w:color w:val="ff0000"/>
          <w:sz w:val="28"/>
        </w:rPr>
        <w:t>
      1. Excluded by the Law of the Republic of Kazakhstan dated 30.06.2022 № 130-VII (shall enter into force upon expiry of sixty calendar days after the day of its first official publication).</w:t>
      </w:r>
    </w:p>
    <w:p>
      <w:pPr>
        <w:spacing w:after="0"/>
        <w:ind w:left="0"/>
        <w:jc w:val="both"/>
      </w:pPr>
      <w:r>
        <w:rPr>
          <w:rFonts w:ascii="Times New Roman"/>
          <w:b w:val="false"/>
          <w:i w:val="false"/>
          <w:color w:val="000000"/>
          <w:sz w:val="28"/>
        </w:rPr>
        <w:t>
      2. The energy audit shall be carried out at the expense of the applicant on the basis of an agreement concluded in accordance with the legislation of the Republic of Kazakhstan.</w:t>
      </w:r>
    </w:p>
    <w:p>
      <w:pPr>
        <w:spacing w:after="0"/>
        <w:ind w:left="0"/>
        <w:jc w:val="both"/>
      </w:pPr>
      <w:r>
        <w:rPr>
          <w:rFonts w:ascii="Times New Roman"/>
          <w:b w:val="false"/>
          <w:i w:val="false"/>
          <w:color w:val="000000"/>
          <w:sz w:val="28"/>
        </w:rPr>
        <w:t>
      3. Based on the results of the energy audit or express energy audit, a conclusion on energy saving and energy efficiency improvement shall be drawn up.</w:t>
      </w:r>
    </w:p>
    <w:p>
      <w:pPr>
        <w:spacing w:after="0"/>
        <w:ind w:left="0"/>
        <w:jc w:val="both"/>
      </w:pPr>
      <w:r>
        <w:rPr>
          <w:rFonts w:ascii="Times New Roman"/>
          <w:b w:val="false"/>
          <w:i w:val="false"/>
          <w:color w:val="000000"/>
          <w:sz w:val="28"/>
        </w:rPr>
        <w:t>
      Based on the results of the target energy audit, a technical report on energy saving and energy efficiency improvement shall be compiled.</w:t>
      </w:r>
    </w:p>
    <w:p>
      <w:pPr>
        <w:spacing w:after="0"/>
        <w:ind w:left="0"/>
        <w:jc w:val="both"/>
      </w:pPr>
      <w:r>
        <w:rPr>
          <w:rFonts w:ascii="Times New Roman"/>
          <w:b w:val="false"/>
          <w:i w:val="false"/>
          <w:color w:val="000000"/>
          <w:sz w:val="28"/>
        </w:rPr>
        <w:t>
      3-1. The subjects of the State energy register, with the exception of state institutions, shall develop and approve an action plan for energy saving and energy efficiency improvement based on the results of an energy audit or express energy audit. A plan of measures for energy saving and energy efficiency improvement shall be developed and approved within six months from the date of receipt of an opinion on energy saving and energy efficiency improvement.</w:t>
      </w:r>
    </w:p>
    <w:p>
      <w:pPr>
        <w:spacing w:after="0"/>
        <w:ind w:left="0"/>
        <w:jc w:val="both"/>
      </w:pPr>
      <w:r>
        <w:rPr>
          <w:rFonts w:ascii="Times New Roman"/>
          <w:b w:val="false"/>
          <w:i w:val="false"/>
          <w:color w:val="000000"/>
          <w:sz w:val="28"/>
        </w:rPr>
        <w:t>
      4. Subjects of the State energy register, consuming energy resources in an amount equivalent to a thousand five hundred and more tons of conventional fuel per year, with the exception of state institutions, shall undergo a mandatory energy audit at least once every five years.</w:t>
      </w:r>
    </w:p>
    <w:p>
      <w:pPr>
        <w:spacing w:after="0"/>
        <w:ind w:left="0"/>
        <w:jc w:val="both"/>
      </w:pPr>
      <w:r>
        <w:rPr>
          <w:rFonts w:ascii="Times New Roman"/>
          <w:b w:val="false"/>
          <w:i w:val="false"/>
          <w:color w:val="000000"/>
          <w:sz w:val="28"/>
        </w:rPr>
        <w:t>
      4-1. Subjects of the State energy register, consuming energy resources in an amount equivalent to a thousand five hundred and more tons of conventional fuel per year, with the exception of state institutions, shall have the right to conduct an express energy audit instead of a mandatory energy audit, while complying with the following conditions:</w:t>
      </w:r>
    </w:p>
    <w:p>
      <w:pPr>
        <w:spacing w:after="0"/>
        <w:ind w:left="0"/>
        <w:jc w:val="both"/>
      </w:pPr>
      <w:r>
        <w:rPr>
          <w:rFonts w:ascii="Times New Roman"/>
          <w:b w:val="false"/>
          <w:i w:val="false"/>
          <w:color w:val="000000"/>
          <w:sz w:val="28"/>
        </w:rPr>
        <w:t>
      1) availability of the previous conclusion on energy saving and energy efficiency improvement;</w:t>
      </w:r>
    </w:p>
    <w:p>
      <w:pPr>
        <w:spacing w:after="0"/>
        <w:ind w:left="0"/>
        <w:jc w:val="both"/>
      </w:pPr>
      <w:r>
        <w:rPr>
          <w:rFonts w:ascii="Times New Roman"/>
          <w:b w:val="false"/>
          <w:i w:val="false"/>
          <w:color w:val="000000"/>
          <w:sz w:val="28"/>
        </w:rPr>
        <w:t>
      2) achieving the potential for energy saving in the amount of at least five percent over the past five years due to the implementation of the action plan for energy saving and energy efficiency and (or) reducing their specific energy consumption per unit of product in the amount of at least five percent over five years;</w:t>
      </w:r>
    </w:p>
    <w:p>
      <w:pPr>
        <w:spacing w:after="0"/>
        <w:ind w:left="0"/>
        <w:jc w:val="both"/>
      </w:pPr>
      <w:r>
        <w:rPr>
          <w:rFonts w:ascii="Times New Roman"/>
          <w:b w:val="false"/>
          <w:i w:val="false"/>
          <w:color w:val="000000"/>
          <w:sz w:val="28"/>
        </w:rPr>
        <w:t>
      3) availability of a certificate of conformity of the energy management system.</w:t>
      </w:r>
    </w:p>
    <w:p>
      <w:pPr>
        <w:spacing w:after="0"/>
        <w:ind w:left="0"/>
        <w:jc w:val="both"/>
      </w:pPr>
      <w:r>
        <w:rPr>
          <w:rFonts w:ascii="Times New Roman"/>
          <w:b w:val="false"/>
          <w:i w:val="false"/>
          <w:color w:val="000000"/>
          <w:sz w:val="28"/>
        </w:rPr>
        <w:t>
      5. Subjects of the State Energy Registry, except for the state institutions, shall be obliged within four years, and those, engaged in production, collection, storage, transportation, processing and sale of agricultural and fishery products, - within six years from the date of enactment of this Law, to receive a conclusion on the results of the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Energy audit organizations or energy auditors who shall be individual entrepreneurs shall be prohibited from conducting an energy audit:</w:t>
      </w:r>
    </w:p>
    <w:p>
      <w:pPr>
        <w:spacing w:after="0"/>
        <w:ind w:left="0"/>
        <w:jc w:val="both"/>
      </w:pPr>
      <w:r>
        <w:rPr>
          <w:rFonts w:ascii="Times New Roman"/>
          <w:b w:val="false"/>
          <w:i w:val="false"/>
          <w:color w:val="000000"/>
          <w:sz w:val="28"/>
        </w:rPr>
        <w:t>
      the applicant, whose participant, creditor shall be energy audit organizations and their employees or energy auditors who are individual entrepreneurs;</w:t>
      </w:r>
    </w:p>
    <w:p>
      <w:pPr>
        <w:spacing w:after="0"/>
        <w:ind w:left="0"/>
        <w:jc w:val="both"/>
      </w:pPr>
      <w:r>
        <w:rPr>
          <w:rFonts w:ascii="Times New Roman"/>
          <w:b w:val="false"/>
          <w:i w:val="false"/>
          <w:color w:val="000000"/>
          <w:sz w:val="28"/>
        </w:rPr>
        <w:t>
      employees of which, performing energy audits (energy auditors), shall be in labor relations with the applicant or be close relatives (parents, children, adoptive parents (adopters), adopted (adopted), full-born and incomplete siblings, grandparents, grandparents, grandchildren) or spouse (spouse), or characteristic of officials of the applicant, and also a shareholder (participant) owning ten or more percent of the shares (or shares in the authorized capital) of the applicant;</w:t>
      </w:r>
    </w:p>
    <w:p>
      <w:pPr>
        <w:spacing w:after="0"/>
        <w:ind w:left="0"/>
        <w:jc w:val="both"/>
      </w:pPr>
      <w:r>
        <w:rPr>
          <w:rFonts w:ascii="Times New Roman"/>
          <w:b w:val="false"/>
          <w:i w:val="false"/>
          <w:color w:val="000000"/>
          <w:sz w:val="28"/>
        </w:rPr>
        <w:t>
      in cases where the voting shares (interests in the authorized capital) of the energy audit organization directly or indirectly belong to the applicant. Indirect affiliation means the ownership by each subsequent affiliate of shares (equity interest) of another legal entity;</w:t>
      </w:r>
    </w:p>
    <w:p>
      <w:pPr>
        <w:spacing w:after="0"/>
        <w:ind w:left="0"/>
        <w:jc w:val="both"/>
      </w:pPr>
      <w:r>
        <w:rPr>
          <w:rFonts w:ascii="Times New Roman"/>
          <w:b w:val="false"/>
          <w:i w:val="false"/>
          <w:color w:val="000000"/>
          <w:sz w:val="28"/>
        </w:rPr>
        <w:t>
      employees of which performing energy audits (energy auditors) have personal property interests in the applicant;</w:t>
      </w:r>
    </w:p>
    <w:p>
      <w:pPr>
        <w:spacing w:after="0"/>
        <w:ind w:left="0"/>
        <w:jc w:val="both"/>
      </w:pPr>
      <w:r>
        <w:rPr>
          <w:rFonts w:ascii="Times New Roman"/>
          <w:b w:val="false"/>
          <w:i w:val="false"/>
          <w:color w:val="000000"/>
          <w:sz w:val="28"/>
        </w:rPr>
        <w:t>
      if the energy audit organization and their employees, energy auditors who are individual entrepreneurs have monetary obligations to the applicant or the applicant to them, with the exception of obligations to conduct an energy audit.</w:t>
      </w:r>
    </w:p>
    <w:p>
      <w:pPr>
        <w:spacing w:after="0"/>
        <w:ind w:left="0"/>
        <w:jc w:val="both"/>
      </w:pPr>
      <w:r>
        <w:rPr>
          <w:rFonts w:ascii="Times New Roman"/>
          <w:b w:val="false"/>
          <w:i w:val="false"/>
          <w:color w:val="000000"/>
          <w:sz w:val="28"/>
        </w:rPr>
        <w:t>
      7. Subjects of the State energy register shall not conduct a mandatory energy audit in cases:</w:t>
      </w:r>
    </w:p>
    <w:p>
      <w:pPr>
        <w:spacing w:after="0"/>
        <w:ind w:left="0"/>
        <w:jc w:val="both"/>
      </w:pPr>
      <w:r>
        <w:rPr>
          <w:rFonts w:ascii="Times New Roman"/>
          <w:b w:val="false"/>
          <w:i w:val="false"/>
          <w:color w:val="000000"/>
          <w:sz w:val="28"/>
        </w:rPr>
        <w:t>
      1) consumption of energy resources in an amount equivalent to less than a thousand five hundred tons of conventional fuel per year;</w:t>
      </w:r>
    </w:p>
    <w:p>
      <w:pPr>
        <w:spacing w:after="0"/>
        <w:ind w:left="0"/>
        <w:jc w:val="both"/>
      </w:pPr>
      <w:r>
        <w:rPr>
          <w:rFonts w:ascii="Times New Roman"/>
          <w:b w:val="false"/>
          <w:i w:val="false"/>
          <w:color w:val="000000"/>
          <w:sz w:val="28"/>
        </w:rPr>
        <w:t>
      2) absence of energy resources consumption on the balance sheet of the facility (s);</w:t>
      </w:r>
    </w:p>
    <w:p>
      <w:pPr>
        <w:spacing w:after="0"/>
        <w:ind w:left="0"/>
        <w:jc w:val="both"/>
      </w:pPr>
      <w:r>
        <w:rPr>
          <w:rFonts w:ascii="Times New Roman"/>
          <w:b w:val="false"/>
          <w:i w:val="false"/>
          <w:color w:val="000000"/>
          <w:sz w:val="28"/>
        </w:rPr>
        <w:t>
      3) consumption of energy resources only for the purpose of vehicle operation;</w:t>
      </w:r>
    </w:p>
    <w:p>
      <w:pPr>
        <w:spacing w:after="0"/>
        <w:ind w:left="0"/>
        <w:jc w:val="both"/>
      </w:pPr>
      <w:r>
        <w:rPr>
          <w:rFonts w:ascii="Times New Roman"/>
          <w:b w:val="false"/>
          <w:i w:val="false"/>
          <w:color w:val="000000"/>
          <w:sz w:val="28"/>
        </w:rPr>
        <w:t>
      4) if they are an object of historical and cultural heritage or a cult building, structure and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14.01.2015 № 279-V (shall be enforced upon expiry of ten calendar days after the date of its first official publication); dated 17.11.2015 №. 407-V (shall be enforced from 01.01.2019); dated 29.03.2016 № 479-V (shall be enforced upon expiry of twenty one calendar days after the day its first official publication); dated 24.05.2018 № 156-VI (shall be enforced upon expiry of ten calendar days after its first official publication); dated 30.06.2022 № 130-VII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SUPPORT IN THE FIELD OF ENERGY SAVING AND</w:t>
      </w:r>
      <w:r>
        <w:br/>
      </w:r>
      <w:r>
        <w:rPr>
          <w:rFonts w:ascii="Times New Roman"/>
          <w:b/>
          <w:i w:val="false"/>
          <w:color w:val="000000"/>
        </w:rPr>
        <w:t>INCREASE OF ENERGY EFFICIENCY Article 17. Directions of the state support in the field of energy saving and increase of energy efficiency</w:t>
      </w:r>
    </w:p>
    <w:p>
      <w:pPr>
        <w:spacing w:after="0"/>
        <w:ind w:left="0"/>
        <w:jc w:val="both"/>
      </w:pPr>
      <w:r>
        <w:rPr>
          <w:rFonts w:ascii="Times New Roman"/>
          <w:b w:val="false"/>
          <w:i w:val="false"/>
          <w:color w:val="000000"/>
          <w:sz w:val="28"/>
        </w:rPr>
        <w:t>
      State support in the field of energy saving and increase of energy efficiency shall be carried out on the following directions:</w:t>
      </w:r>
    </w:p>
    <w:p>
      <w:pPr>
        <w:spacing w:after="0"/>
        <w:ind w:left="0"/>
        <w:jc w:val="both"/>
      </w:pPr>
      <w:r>
        <w:rPr>
          <w:rFonts w:ascii="Times New Roman"/>
          <w:b w:val="false"/>
          <w:i w:val="false"/>
          <w:color w:val="000000"/>
          <w:sz w:val="28"/>
        </w:rPr>
        <w:t>
      1) stimulation of using energy efficiency equipment;</w:t>
      </w:r>
    </w:p>
    <w:p>
      <w:pPr>
        <w:spacing w:after="0"/>
        <w:ind w:left="0"/>
        <w:jc w:val="both"/>
      </w:pPr>
      <w:r>
        <w:rPr>
          <w:rFonts w:ascii="Times New Roman"/>
          <w:b w:val="false"/>
          <w:i w:val="false"/>
          <w:color w:val="000000"/>
          <w:sz w:val="28"/>
        </w:rPr>
        <w:t>
      2) assistance in carrying out educational activity and informational support of measures in the field of energy saving and increase of energy efficiency;</w:t>
      </w:r>
    </w:p>
    <w:p>
      <w:pPr>
        <w:spacing w:after="0"/>
        <w:ind w:left="0"/>
        <w:jc w:val="both"/>
      </w:pPr>
      <w:r>
        <w:rPr>
          <w:rFonts w:ascii="Times New Roman"/>
          <w:b w:val="false"/>
          <w:i w:val="false"/>
          <w:color w:val="000000"/>
          <w:sz w:val="28"/>
        </w:rPr>
        <w:t>
      3) implementation of a comprehensive plan of increasing the energy efficiency;</w:t>
      </w:r>
    </w:p>
    <w:p>
      <w:pPr>
        <w:spacing w:after="0"/>
        <w:ind w:left="0"/>
        <w:jc w:val="both"/>
      </w:pPr>
      <w:r>
        <w:rPr>
          <w:rFonts w:ascii="Times New Roman"/>
          <w:b w:val="false"/>
          <w:i w:val="false"/>
          <w:color w:val="000000"/>
          <w:sz w:val="28"/>
        </w:rPr>
        <w:t>
      4) conduct of scientific and research works in the field of energy saving and increase of energy efficiency, as well as financial of development and improvement of methodological and regulatory legal base in the field of energy saving and increase of energy efficiency;</w:t>
      </w:r>
    </w:p>
    <w:p>
      <w:pPr>
        <w:spacing w:after="0"/>
        <w:ind w:left="0"/>
        <w:jc w:val="both"/>
      </w:pPr>
      <w:r>
        <w:rPr>
          <w:rFonts w:ascii="Times New Roman"/>
          <w:b w:val="false"/>
          <w:i w:val="false"/>
          <w:color w:val="000000"/>
          <w:sz w:val="28"/>
        </w:rPr>
        <w:t>
      5) utilization of energy saving lumps containing mercury being in use of population;</w:t>
      </w:r>
    </w:p>
    <w:p>
      <w:pPr>
        <w:spacing w:after="0"/>
        <w:ind w:left="0"/>
        <w:jc w:val="both"/>
      </w:pPr>
      <w:r>
        <w:rPr>
          <w:rFonts w:ascii="Times New Roman"/>
          <w:b w:val="false"/>
          <w:i w:val="false"/>
          <w:color w:val="000000"/>
          <w:sz w:val="28"/>
        </w:rPr>
        <w:t>
      6) creation of training centres;</w:t>
      </w:r>
    </w:p>
    <w:p>
      <w:pPr>
        <w:spacing w:after="0"/>
        <w:ind w:left="0"/>
        <w:jc w:val="both"/>
      </w:pPr>
      <w:r>
        <w:rPr>
          <w:rFonts w:ascii="Times New Roman"/>
          <w:b w:val="false"/>
          <w:i w:val="false"/>
          <w:color w:val="000000"/>
          <w:sz w:val="28"/>
        </w:rPr>
        <w:t>
      7) rendering of assistance to owners of residential houses (residential buildings), housing units (flats) in payment of measures oriented to ensuring of energy saving and increase of energy efficiency in accordance with the legislation of the Republic of Kazakhstan on housing relations;</w:t>
      </w:r>
    </w:p>
    <w:p>
      <w:pPr>
        <w:spacing w:after="0"/>
        <w:ind w:left="0"/>
        <w:jc w:val="both"/>
      </w:pPr>
      <w:r>
        <w:rPr>
          <w:rFonts w:ascii="Times New Roman"/>
          <w:b w:val="false"/>
          <w:i w:val="false"/>
          <w:color w:val="000000"/>
          <w:sz w:val="28"/>
        </w:rPr>
        <w:t>
      8) assistance in the implementation of projects within the framework of energy service agreements;</w:t>
      </w:r>
    </w:p>
    <w:p>
      <w:pPr>
        <w:spacing w:after="0"/>
        <w:ind w:left="0"/>
        <w:jc w:val="both"/>
      </w:pPr>
      <w:r>
        <w:rPr>
          <w:rFonts w:ascii="Times New Roman"/>
          <w:b w:val="false"/>
          <w:i w:val="false"/>
          <w:color w:val="000000"/>
          <w:sz w:val="28"/>
        </w:rPr>
        <w:t>
      9) assistance in the implementation of projects within the framework of the energy efficiency map.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Agreement in the field of energy saving and increase of energy efficiency</w:t>
      </w:r>
    </w:p>
    <w:p>
      <w:pPr>
        <w:spacing w:after="0"/>
        <w:ind w:left="0"/>
        <w:jc w:val="both"/>
      </w:pPr>
      <w:r>
        <w:rPr>
          <w:rFonts w:ascii="Times New Roman"/>
          <w:b w:val="false"/>
          <w:i w:val="false"/>
          <w:color w:val="000000"/>
          <w:sz w:val="28"/>
        </w:rPr>
        <w:t>
      1. Agreement in the field of energy saving and increase of energy efficiency shall be concluded on a voluntary basis between the authorized body, local executive body of the oblast, city of republican significance, the capital and subject of the State Energy Register consuming energy resources in the volume of one hundred thousand and more tons of the equivalent fuel per year (hereinafter – Agreement).</w:t>
      </w:r>
    </w:p>
    <w:p>
      <w:pPr>
        <w:spacing w:after="0"/>
        <w:ind w:left="0"/>
        <w:jc w:val="both"/>
      </w:pPr>
      <w:r>
        <w:rPr>
          <w:rFonts w:ascii="Times New Roman"/>
          <w:b w:val="false"/>
          <w:i w:val="false"/>
          <w:color w:val="000000"/>
          <w:sz w:val="28"/>
        </w:rPr>
        <w:t>
      2. Ground for conclusion of the Agreement is the application of a subject of the State Energy Register consuming energy resources in the volume of one hundred thousand and more tons of the equivalent fuel per year, to the local executive body of the oblast, city of republican significance, the capital.</w:t>
      </w:r>
    </w:p>
    <w:p>
      <w:pPr>
        <w:spacing w:after="0"/>
        <w:ind w:left="0"/>
        <w:jc w:val="both"/>
      </w:pPr>
      <w:r>
        <w:rPr>
          <w:rFonts w:ascii="Times New Roman"/>
          <w:b w:val="false"/>
          <w:i w:val="false"/>
          <w:color w:val="000000"/>
          <w:sz w:val="28"/>
        </w:rPr>
        <w:t>
      Subject of the Agreement is acceptance of obligations by a subject of the State Energy Register on decreasing the energy intensity by it for a production unit in the volume no less than for fifteen percent within five years on account of performance of the plan of measures on energy saving and increase of energy efficiency. Agreement shall be concluded for the term no less than five years.</w:t>
      </w:r>
    </w:p>
    <w:p>
      <w:pPr>
        <w:spacing w:after="0"/>
        <w:ind w:left="0"/>
        <w:jc w:val="both"/>
      </w:pPr>
      <w:r>
        <w:rPr>
          <w:rFonts w:ascii="Times New Roman"/>
          <w:b w:val="false"/>
          <w:i w:val="false"/>
          <w:color w:val="000000"/>
          <w:sz w:val="28"/>
        </w:rPr>
        <w:t>
      3. Termination of the validity of the Agreement shall be carried out in accordance with the rules of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Energy service contract</w:t>
      </w:r>
    </w:p>
    <w:p>
      <w:pPr>
        <w:spacing w:after="0"/>
        <w:ind w:left="0"/>
        <w:jc w:val="both"/>
      </w:pPr>
      <w:r>
        <w:rPr>
          <w:rFonts w:ascii="Times New Roman"/>
          <w:b w:val="false"/>
          <w:i w:val="false"/>
          <w:color w:val="000000"/>
          <w:sz w:val="28"/>
        </w:rPr>
        <w:t>
      1. Energy service agreements with energy service companies may be concluded in order to save energy and increase the energy efficiency of energy resources used by individuals and legal entities, including state institutions and quasi-public sector entities.</w:t>
      </w:r>
    </w:p>
    <w:p>
      <w:pPr>
        <w:spacing w:after="0"/>
        <w:ind w:left="0"/>
        <w:jc w:val="both"/>
      </w:pPr>
      <w:r>
        <w:rPr>
          <w:rFonts w:ascii="Times New Roman"/>
          <w:b w:val="false"/>
          <w:i w:val="false"/>
          <w:color w:val="000000"/>
          <w:sz w:val="28"/>
        </w:rPr>
        <w:t>
      State institutions shall conclude energy service agreements in accordance with the standard energy service agreement for state institutions for the period of not more than six years.</w:t>
      </w:r>
    </w:p>
    <w:p>
      <w:pPr>
        <w:spacing w:after="0"/>
        <w:ind w:left="0"/>
        <w:jc w:val="both"/>
      </w:pPr>
      <w:r>
        <w:rPr>
          <w:rFonts w:ascii="Times New Roman"/>
          <w:b w:val="false"/>
          <w:i w:val="false"/>
          <w:color w:val="000000"/>
          <w:sz w:val="28"/>
        </w:rPr>
        <w:t>
      2. Energy service contract shall contain the conditions:</w:t>
      </w:r>
    </w:p>
    <w:p>
      <w:pPr>
        <w:spacing w:after="0"/>
        <w:ind w:left="0"/>
        <w:jc w:val="both"/>
      </w:pPr>
      <w:r>
        <w:rPr>
          <w:rFonts w:ascii="Times New Roman"/>
          <w:b w:val="false"/>
          <w:i w:val="false"/>
          <w:color w:val="000000"/>
          <w:sz w:val="28"/>
        </w:rPr>
        <w:t>
      1) on a size of economy of energy resources that shall be ensured by the energy service company in a result of execution of the energy service contract;</w:t>
      </w:r>
    </w:p>
    <w:p>
      <w:pPr>
        <w:spacing w:after="0"/>
        <w:ind w:left="0"/>
        <w:jc w:val="both"/>
      </w:pPr>
      <w:r>
        <w:rPr>
          <w:rFonts w:ascii="Times New Roman"/>
          <w:b w:val="false"/>
          <w:i w:val="false"/>
          <w:color w:val="000000"/>
          <w:sz w:val="28"/>
        </w:rPr>
        <w:t>
      2) on a term of validity of energy service contract that shall be less than the term required for reaching the size of economy of energy resources established by the energy service contract;</w:t>
      </w:r>
    </w:p>
    <w:p>
      <w:pPr>
        <w:spacing w:after="0"/>
        <w:ind w:left="0"/>
        <w:jc w:val="both"/>
      </w:pPr>
      <w:r>
        <w:rPr>
          <w:rFonts w:ascii="Times New Roman"/>
          <w:b w:val="false"/>
          <w:i w:val="false"/>
          <w:color w:val="000000"/>
          <w:sz w:val="28"/>
        </w:rPr>
        <w:t>
      3) on payment of works on account of funds received from the annual economy of used energy resources.</w:t>
      </w:r>
    </w:p>
    <w:p>
      <w:pPr>
        <w:spacing w:after="0"/>
        <w:ind w:left="0"/>
        <w:jc w:val="both"/>
      </w:pPr>
      <w:r>
        <w:rPr>
          <w:rFonts w:ascii="Times New Roman"/>
          <w:b w:val="false"/>
          <w:i w:val="false"/>
          <w:color w:val="000000"/>
          <w:sz w:val="28"/>
        </w:rPr>
        <w:t>
      Price at the energy service contract shall be determined proceeding from the reached or planned to reaching indices in a result of realization of energy service contract, as well as proceeding from the cost of saved energy resources or from economy of energy resources formed on account of decreasing the energy intensity for a production unit.</w:t>
      </w:r>
    </w:p>
    <w:p>
      <w:pPr>
        <w:spacing w:after="0"/>
        <w:ind w:left="0"/>
        <w:jc w:val="both"/>
      </w:pPr>
      <w:r>
        <w:rPr>
          <w:rFonts w:ascii="Times New Roman"/>
          <w:b w:val="false"/>
          <w:i w:val="false"/>
          <w:color w:val="000000"/>
          <w:sz w:val="28"/>
        </w:rPr>
        <w:t>
      3. Energy service contract may contain a condition on obligatoriness of an energy service company to ensure the regime, consumption (using) conditions of energy resources (including temperature regime, level of lighting, other characteristics conforming to requirements in the field of labour organization, maintenance of buildings, structures, constructions), regime, production conditions, transfer of energy resources and other coordinated conditions upon execution of the energy service contract coordinated by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18-1 in accordance with the Law of the Republic of Kazakhstan dated 14.01.2015 № 279-V (shall be enforced upon expiry of ten calendar days after the date of its first official publication); as amended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Information support of activity on energy saving and increase of energy efficiency</w:t>
      </w:r>
    </w:p>
    <w:p>
      <w:pPr>
        <w:spacing w:after="0"/>
        <w:ind w:left="0"/>
        <w:jc w:val="both"/>
      </w:pPr>
      <w:r>
        <w:rPr>
          <w:rFonts w:ascii="Times New Roman"/>
          <w:b w:val="false"/>
          <w:i w:val="false"/>
          <w:color w:val="000000"/>
          <w:sz w:val="28"/>
        </w:rPr>
        <w:t>
      Information support of activity on energy saving and increase of energy efficiency shall be carried out by central and local executive bodies and subjects of a quasi-public sector on a regular basis by:</w:t>
      </w:r>
    </w:p>
    <w:p>
      <w:pPr>
        <w:spacing w:after="0"/>
        <w:ind w:left="0"/>
        <w:jc w:val="both"/>
      </w:pPr>
      <w:r>
        <w:rPr>
          <w:rFonts w:ascii="Times New Roman"/>
          <w:b w:val="false"/>
          <w:i w:val="false"/>
          <w:color w:val="000000"/>
          <w:sz w:val="28"/>
        </w:rPr>
        <w:t>
      1) propaganda of effective use of energy resources;</w:t>
      </w:r>
    </w:p>
    <w:p>
      <w:pPr>
        <w:spacing w:after="0"/>
        <w:ind w:left="0"/>
        <w:jc w:val="both"/>
      </w:pPr>
      <w:r>
        <w:rPr>
          <w:rFonts w:ascii="Times New Roman"/>
          <w:b w:val="false"/>
          <w:i w:val="false"/>
          <w:color w:val="000000"/>
          <w:sz w:val="28"/>
        </w:rPr>
        <w:t>
      2) coordination of works on creation of demonstration projects of high level energy efficiency;</w:t>
      </w:r>
    </w:p>
    <w:p>
      <w:pPr>
        <w:spacing w:after="0"/>
        <w:ind w:left="0"/>
        <w:jc w:val="both"/>
      </w:pPr>
      <w:r>
        <w:rPr>
          <w:rFonts w:ascii="Times New Roman"/>
          <w:b w:val="false"/>
          <w:i w:val="false"/>
          <w:color w:val="000000"/>
          <w:sz w:val="28"/>
        </w:rPr>
        <w:t>
      3) assistance in organizing the exhibitions of energy saving materials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AND OBLIGATIONS OF SUBJECTS IN THE FIELD</w:t>
      </w:r>
      <w:r>
        <w:br/>
      </w:r>
      <w:r>
        <w:rPr>
          <w:rFonts w:ascii="Times New Roman"/>
          <w:b/>
          <w:i w:val="false"/>
          <w:color w:val="000000"/>
        </w:rPr>
        <w:t>OF ENERGY SAVING AND INCREASE OF ENERGY EFFICIENCY Article 20. National institute of development in the field of energy saving and increase of energy efficiency</w:t>
      </w:r>
    </w:p>
    <w:p>
      <w:pPr>
        <w:spacing w:after="0"/>
        <w:ind w:left="0"/>
        <w:jc w:val="both"/>
      </w:pPr>
      <w:r>
        <w:rPr>
          <w:rFonts w:ascii="Times New Roman"/>
          <w:b w:val="false"/>
          <w:i w:val="false"/>
          <w:color w:val="000000"/>
          <w:sz w:val="28"/>
        </w:rPr>
        <w:t>
      National institute for energy conservation and energy efficiency development shall:</w:t>
      </w:r>
    </w:p>
    <w:p>
      <w:pPr>
        <w:spacing w:after="0"/>
        <w:ind w:left="0"/>
        <w:jc w:val="both"/>
      </w:pPr>
      <w:r>
        <w:rPr>
          <w:rFonts w:ascii="Times New Roman"/>
          <w:b w:val="false"/>
          <w:i w:val="false"/>
          <w:color w:val="000000"/>
          <w:sz w:val="28"/>
        </w:rPr>
        <w:t>
      1) form and maintain the State Energy Register;</w:t>
      </w:r>
    </w:p>
    <w:p>
      <w:pPr>
        <w:spacing w:after="0"/>
        <w:ind w:left="0"/>
        <w:jc w:val="both"/>
      </w:pPr>
      <w:r>
        <w:rPr>
          <w:rFonts w:ascii="Times New Roman"/>
          <w:b w:val="false"/>
          <w:i w:val="false"/>
          <w:color w:val="000000"/>
          <w:sz w:val="28"/>
        </w:rPr>
        <w:t>
      2) form and maintain a map of energy efficiency, carry out the selection and inclusion of projects in the energy efficiency map;</w:t>
      </w:r>
    </w:p>
    <w:p>
      <w:pPr>
        <w:spacing w:after="0"/>
        <w:ind w:left="0"/>
        <w:jc w:val="both"/>
      </w:pPr>
      <w:r>
        <w:rPr>
          <w:rFonts w:ascii="Times New Roman"/>
          <w:b w:val="false"/>
          <w:i w:val="false"/>
          <w:color w:val="000000"/>
          <w:sz w:val="28"/>
        </w:rPr>
        <w:t>
      3) transfer information about the subjects of the State Energy Register that are evading to provide information or providing inaccurate information to the authorized body;</w:t>
      </w:r>
    </w:p>
    <w:p>
      <w:pPr>
        <w:spacing w:after="0"/>
        <w:ind w:left="0"/>
        <w:jc w:val="both"/>
      </w:pPr>
      <w:r>
        <w:rPr>
          <w:rFonts w:ascii="Times New Roman"/>
          <w:b w:val="false"/>
          <w:i w:val="false"/>
          <w:color w:val="000000"/>
          <w:sz w:val="28"/>
        </w:rPr>
        <w:t>
      4) request and receive information necessary for the formation and maintenance of the State Energy Register from the subjects of the State Energy Register, business entities operating in the field of energy saving and energy efficiency improvement, energy auditors who are individual entrepreneurs, as well as from energy service companies;</w:t>
      </w:r>
    </w:p>
    <w:p>
      <w:pPr>
        <w:spacing w:after="0"/>
        <w:ind w:left="0"/>
        <w:jc w:val="both"/>
      </w:pPr>
      <w:r>
        <w:rPr>
          <w:rFonts w:ascii="Times New Roman"/>
          <w:b w:val="false"/>
          <w:i w:val="false"/>
          <w:color w:val="000000"/>
          <w:sz w:val="28"/>
        </w:rPr>
        <w:t>
      5) submit proposals on the formation and maintenance of the State Energy Register and energy efficiency map to the authorized body;</w:t>
      </w:r>
    </w:p>
    <w:p>
      <w:pPr>
        <w:spacing w:after="0"/>
        <w:ind w:left="0"/>
        <w:jc w:val="both"/>
      </w:pPr>
      <w:r>
        <w:rPr>
          <w:rFonts w:ascii="Times New Roman"/>
          <w:b w:val="false"/>
          <w:i w:val="false"/>
          <w:color w:val="000000"/>
          <w:sz w:val="28"/>
        </w:rPr>
        <w:t>
      6) evaluate and analyze the effectiveness of energy saving and energy efficiency plans, assessment and analysis of the effectiveness of energy saving and energy efficiency measures, carried out by the subjects of the State Energy Register, analysis of the consumption of energy resources of the subjects of the State Energy Register, comparative analysis with the previous year, an analytical study on the energy intensity of gross domestic product and energy efficiency in the Republic of Kazakhstan, analysis on specific costs and energy consumption standards of the subjects of the State Energy Register, analysis of the practical implementation of this Law, shall provide recommendations for the implementation of state policies in the field of energy saving and energy efficiency improvement and shall provide summary information to the authorized body;</w:t>
      </w:r>
    </w:p>
    <w:p>
      <w:pPr>
        <w:spacing w:after="0"/>
        <w:ind w:left="0"/>
        <w:jc w:val="both"/>
      </w:pPr>
      <w:r>
        <w:rPr>
          <w:rFonts w:ascii="Times New Roman"/>
          <w:b w:val="false"/>
          <w:i w:val="false"/>
          <w:color w:val="000000"/>
          <w:sz w:val="28"/>
        </w:rPr>
        <w:t>
      6-1) monitor the energy consumption of state institutions and publish a report on the results of monitoring the energy consumption of state institutions on its Internet resource;</w:t>
      </w:r>
    </w:p>
    <w:p>
      <w:pPr>
        <w:spacing w:after="0"/>
        <w:ind w:left="0"/>
        <w:jc w:val="both"/>
      </w:pPr>
      <w:r>
        <w:rPr>
          <w:rFonts w:ascii="Times New Roman"/>
          <w:b w:val="false"/>
          <w:i w:val="false"/>
          <w:color w:val="000000"/>
          <w:sz w:val="28"/>
        </w:rPr>
        <w:t>
      6-2) assist the authorized body in monitoring public procurement and procurement of goods, works, services in the field of energy saving and energy efficiency and in preparing recommendations for updating the list of goods, works, services that shall be subject to energy efficiency requirements in the implementation of public procurement and procurement of goods,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Article 20 is to be supplemented with subparagraph 6-3 in accordance with the Law of the Republic of Kazakhstan dated 08.07.2024 № 121-VIII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analyze conclusions on energy saving and energy efficiency improvement and provide information to the authorized body;</w:t>
      </w:r>
    </w:p>
    <w:p>
      <w:pPr>
        <w:spacing w:after="0"/>
        <w:ind w:left="0"/>
        <w:jc w:val="both"/>
      </w:pPr>
      <w:r>
        <w:rPr>
          <w:rFonts w:ascii="Times New Roman"/>
          <w:b w:val="false"/>
          <w:i w:val="false"/>
          <w:color w:val="000000"/>
          <w:sz w:val="28"/>
        </w:rPr>
        <w:t>
      8) provide information, analytical and consulting services in the field of energy saving and energy efficiency improvement;</w:t>
      </w:r>
    </w:p>
    <w:p>
      <w:pPr>
        <w:spacing w:after="0"/>
        <w:ind w:left="0"/>
        <w:jc w:val="both"/>
      </w:pPr>
      <w:r>
        <w:rPr>
          <w:rFonts w:ascii="Times New Roman"/>
          <w:b w:val="false"/>
          <w:i w:val="false"/>
          <w:color w:val="000000"/>
          <w:sz w:val="28"/>
        </w:rPr>
        <w:t>
      9) cooperate with international organizations in order to attract information, educational and financial resources to stimulate the development of energy saving;</w:t>
      </w:r>
    </w:p>
    <w:p>
      <w:pPr>
        <w:spacing w:after="0"/>
        <w:ind w:left="0"/>
        <w:jc w:val="both"/>
      </w:pPr>
      <w:r>
        <w:rPr>
          <w:rFonts w:ascii="Times New Roman"/>
          <w:b w:val="false"/>
          <w:i w:val="false"/>
          <w:color w:val="000000"/>
          <w:sz w:val="28"/>
        </w:rPr>
        <w:t>
      10) issue expert opinions and (or) recommendations in the field of energy saving and increase of energy efficiency to the authorized body;</w:t>
      </w:r>
    </w:p>
    <w:p>
      <w:pPr>
        <w:spacing w:after="0"/>
        <w:ind w:left="0"/>
        <w:jc w:val="both"/>
      </w:pPr>
      <w:r>
        <w:rPr>
          <w:rFonts w:ascii="Times New Roman"/>
          <w:b w:val="false"/>
          <w:i w:val="false"/>
          <w:color w:val="000000"/>
          <w:sz w:val="28"/>
        </w:rPr>
        <w:t>
      11) implementation of other functions envisaged hereunder.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new wording of the Law of the Republic of Kazakhstan dated 17.11.2015 № 407-V (shall be enforced upon expiry of ten calendar days after the day its first official publication); as amended by the Law of the Republic of Kazakhstan dated 29.03.2016 № 479-V (shall be enforced upon expiry of twenty one calendar days after the day its first official publication); dated 30.06.2022 № 130-VII (the procedure of entry into force, see Art. 2); № 213-VIII of 17.07.2025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subjects in the field of energy saving and increase of energy efficiency</w:t>
      </w:r>
    </w:p>
    <w:p>
      <w:pPr>
        <w:spacing w:after="0"/>
        <w:ind w:left="0"/>
        <w:jc w:val="both"/>
      </w:pPr>
      <w:r>
        <w:rPr>
          <w:rFonts w:ascii="Times New Roman"/>
          <w:b w:val="false"/>
          <w:i w:val="false"/>
          <w:color w:val="000000"/>
          <w:sz w:val="28"/>
        </w:rPr>
        <w:t>
      1. The entities in the field of energy saving and energy efficiency improvement specified in paragraphs 2, 3, 4 and 5 of this Article shall have the right to:</w:t>
      </w:r>
    </w:p>
    <w:p>
      <w:pPr>
        <w:spacing w:after="0"/>
        <w:ind w:left="0"/>
        <w:jc w:val="both"/>
      </w:pPr>
      <w:r>
        <w:rPr>
          <w:rFonts w:ascii="Times New Roman"/>
          <w:b w:val="false"/>
          <w:i w:val="false"/>
          <w:color w:val="000000"/>
          <w:sz w:val="28"/>
        </w:rPr>
        <w:t>
      1) make proposals to the state bodies on ensuring of energy saving and increase of energy efficiency;</w:t>
      </w:r>
    </w:p>
    <w:p>
      <w:pPr>
        <w:spacing w:after="0"/>
        <w:ind w:left="0"/>
        <w:jc w:val="both"/>
      </w:pPr>
      <w:r>
        <w:rPr>
          <w:rFonts w:ascii="Times New Roman"/>
          <w:b w:val="false"/>
          <w:i w:val="false"/>
          <w:color w:val="000000"/>
          <w:sz w:val="28"/>
        </w:rPr>
        <w:t>
      2) receive information from the authorized body on the issues of energy saving and increase of energy efficiency.</w:t>
      </w:r>
    </w:p>
    <w:p>
      <w:pPr>
        <w:spacing w:after="0"/>
        <w:ind w:left="0"/>
        <w:jc w:val="both"/>
      </w:pPr>
      <w:r>
        <w:rPr>
          <w:rFonts w:ascii="Times New Roman"/>
          <w:b w:val="false"/>
          <w:i w:val="false"/>
          <w:color w:val="000000"/>
          <w:sz w:val="28"/>
        </w:rPr>
        <w:t>
      1-1. Individual entrepreneurs and legal entities shall have the right to conclude energy service contracts with the energy service companies.</w:t>
      </w:r>
    </w:p>
    <w:p>
      <w:pPr>
        <w:spacing w:after="0"/>
        <w:ind w:left="0"/>
        <w:jc w:val="both"/>
      </w:pPr>
      <w:r>
        <w:rPr>
          <w:rFonts w:ascii="Times New Roman"/>
          <w:b w:val="false"/>
          <w:i w:val="false"/>
          <w:color w:val="000000"/>
          <w:sz w:val="28"/>
        </w:rPr>
        <w:t>
      2. Individual entrepreneurs and legal entities shall be obliged to:</w:t>
      </w:r>
    </w:p>
    <w:p>
      <w:pPr>
        <w:spacing w:after="0"/>
        <w:ind w:left="0"/>
        <w:jc w:val="both"/>
      </w:pPr>
      <w:r>
        <w:rPr>
          <w:rFonts w:ascii="Times New Roman"/>
          <w:b w:val="false"/>
          <w:i w:val="false"/>
          <w:color w:val="000000"/>
          <w:sz w:val="28"/>
        </w:rPr>
        <w:t>
      1) comply with the regulation values of a capacity factor in electric networks;</w:t>
      </w:r>
    </w:p>
    <w:p>
      <w:pPr>
        <w:spacing w:after="0"/>
        <w:ind w:left="0"/>
        <w:jc w:val="both"/>
      </w:pPr>
      <w:r>
        <w:rPr>
          <w:rFonts w:ascii="Times New Roman"/>
          <w:b w:val="false"/>
          <w:i w:val="false"/>
          <w:color w:val="000000"/>
          <w:sz w:val="28"/>
        </w:rPr>
        <w:t>
      2) not to exceed energy consumption standards;</w:t>
      </w:r>
    </w:p>
    <w:p>
      <w:pPr>
        <w:spacing w:after="0"/>
        <w:ind w:left="0"/>
        <w:jc w:val="both"/>
      </w:pPr>
      <w:r>
        <w:rPr>
          <w:rFonts w:ascii="Times New Roman"/>
          <w:b w:val="false"/>
          <w:i w:val="false"/>
          <w:color w:val="000000"/>
          <w:sz w:val="28"/>
        </w:rPr>
        <w:t>
      3) when producing and (or) transferring energy resources, water, not to allow their direct losses caused by malfunction of equipment, valves, operation of pipelines without their thermal insulation or non-compliance with the operating mode of energy-consuming equipment.</w:t>
      </w:r>
    </w:p>
    <w:p>
      <w:pPr>
        <w:spacing w:after="0"/>
        <w:ind w:left="0"/>
        <w:jc w:val="both"/>
      </w:pPr>
      <w:r>
        <w:rPr>
          <w:rFonts w:ascii="Times New Roman"/>
          <w:b w:val="false"/>
          <w:i w:val="false"/>
          <w:color w:val="000000"/>
          <w:sz w:val="28"/>
        </w:rPr>
        <w:t>
      2-1. Customers defined by this Law shall be obliged to carry out state purchases and purchases of goods, works, services in accordance with energy efficiency requirements.</w:t>
      </w:r>
    </w:p>
    <w:p>
      <w:pPr>
        <w:spacing w:after="0"/>
        <w:ind w:left="0"/>
        <w:jc w:val="both"/>
      </w:pPr>
      <w:r>
        <w:rPr>
          <w:rFonts w:ascii="Times New Roman"/>
          <w:b w:val="false"/>
          <w:i w:val="false"/>
          <w:color w:val="000000"/>
          <w:sz w:val="28"/>
        </w:rPr>
        <w:t>
      3. Subjects of the State Energy Register shall be obliged to represent information mentioned in Article 9 of this Law and ensure annual decrease of the volume of consumption of energy resources and water for a production unit, areas of buildings, structures and constructions up to the sizes determined following the results of the energy audit with the exception of state institutions within five years after conduct of energy audit.</w:t>
      </w:r>
    </w:p>
    <w:p>
      <w:pPr>
        <w:spacing w:after="0"/>
        <w:ind w:left="0"/>
        <w:jc w:val="both"/>
      </w:pPr>
      <w:r>
        <w:rPr>
          <w:rFonts w:ascii="Times New Roman"/>
          <w:b w:val="false"/>
          <w:i w:val="false"/>
          <w:color w:val="000000"/>
          <w:sz w:val="28"/>
        </w:rPr>
        <w:t>
      At the same time, state institutions that shall not have the right to own real estate shall be exempted from providing the information specified in paragraph 1-1 of Article 9 of this Law.</w:t>
      </w:r>
    </w:p>
    <w:p>
      <w:pPr>
        <w:spacing w:after="0"/>
        <w:ind w:left="0"/>
        <w:jc w:val="both"/>
      </w:pPr>
      <w:r>
        <w:rPr>
          <w:rFonts w:ascii="Times New Roman"/>
          <w:b w:val="false"/>
          <w:i w:val="false"/>
          <w:color w:val="000000"/>
          <w:sz w:val="28"/>
        </w:rPr>
        <w:t>
      3-1. Subjects of the State Energy Register, consuming energy resources in an amount equivalent to a thousand five hundred and more tons of conventional fuel per year, shall be obliged to appoint a responsible person for energy saving and energy efficiency improvement.</w:t>
      </w:r>
    </w:p>
    <w:p>
      <w:pPr>
        <w:spacing w:after="0"/>
        <w:ind w:left="0"/>
        <w:jc w:val="both"/>
      </w:pPr>
      <w:r>
        <w:rPr>
          <w:rFonts w:ascii="Times New Roman"/>
          <w:b w:val="false"/>
          <w:i w:val="false"/>
          <w:color w:val="000000"/>
          <w:sz w:val="28"/>
        </w:rPr>
        <w:t>
      3-2. Subjects of the State Energy Register, consuming energy resources in an amount equivalent to fifty thousand or more tons of conventional fuel per year, shall be obliged to ensure the achievement of energy efficiency targets established by the authorized body.</w:t>
      </w:r>
    </w:p>
    <w:p>
      <w:pPr>
        <w:spacing w:after="0"/>
        <w:ind w:left="0"/>
        <w:jc w:val="both"/>
      </w:pPr>
      <w:r>
        <w:rPr>
          <w:rFonts w:ascii="Times New Roman"/>
          <w:b w:val="false"/>
          <w:i w:val="false"/>
          <w:color w:val="000000"/>
          <w:sz w:val="28"/>
        </w:rPr>
        <w:t>
      4. Energy audit organizations and energy auditors, being individual entrepreneurs, shall be obliged to:</w:t>
      </w:r>
    </w:p>
    <w:p>
      <w:pPr>
        <w:spacing w:after="0"/>
        <w:ind w:left="0"/>
        <w:jc w:val="both"/>
      </w:pPr>
      <w:r>
        <w:rPr>
          <w:rFonts w:ascii="Times New Roman"/>
          <w:b w:val="false"/>
          <w:i w:val="false"/>
          <w:color w:val="000000"/>
          <w:sz w:val="28"/>
        </w:rPr>
        <w:t>
      1) comply with the procedure for conducting energy audit established by the legislation of the Republic of Kazakhstan o energy saving and increase of energy efficiency;</w:t>
      </w:r>
    </w:p>
    <w:p>
      <w:pPr>
        <w:spacing w:after="0"/>
        <w:ind w:left="0"/>
        <w:jc w:val="both"/>
      </w:pPr>
      <w:r>
        <w:rPr>
          <w:rFonts w:ascii="Times New Roman"/>
          <w:b w:val="false"/>
          <w:i w:val="false"/>
          <w:color w:val="000000"/>
          <w:sz w:val="28"/>
        </w:rPr>
        <w:t>
      2) fulfill prescriptions of the authorized body in due time on elimination of admitted violations upon conduct of the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Training centres shall be obliged to:</w:t>
      </w:r>
    </w:p>
    <w:p>
      <w:pPr>
        <w:spacing w:after="0"/>
        <w:ind w:left="0"/>
        <w:jc w:val="both"/>
      </w:pPr>
      <w:r>
        <w:rPr>
          <w:rFonts w:ascii="Times New Roman"/>
          <w:b w:val="false"/>
          <w:i w:val="false"/>
          <w:color w:val="000000"/>
          <w:sz w:val="28"/>
        </w:rPr>
        <w:t>
      1) comply with the order of activity of the training centres established by the legislation of the Republic of Kazakhstan on energy saving and increase of energy efficiency;</w:t>
      </w:r>
    </w:p>
    <w:p>
      <w:pPr>
        <w:spacing w:after="0"/>
        <w:ind w:left="0"/>
        <w:jc w:val="both"/>
      </w:pPr>
      <w:r>
        <w:rPr>
          <w:rFonts w:ascii="Times New Roman"/>
          <w:b w:val="false"/>
          <w:i w:val="false"/>
          <w:color w:val="000000"/>
          <w:sz w:val="28"/>
        </w:rPr>
        <w:t>
      2) fulfill prescriptions of the authorized body in due time on elimination of admitted violations upon conduct of retraining and (or) raising of qualification of a personnel carrying out the activity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14.01.2015 № 279-V (shall be enforced upon expiry of ten calendar days after the date of its first official publication); dated 30.06.2022 № 130-VII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22. Responsibility for breach of the legislation of the Republic of Kazakhstan on energy saving and increase of energy efficiency</w:t>
      </w:r>
    </w:p>
    <w:p>
      <w:pPr>
        <w:spacing w:after="0"/>
        <w:ind w:left="0"/>
        <w:jc w:val="both"/>
      </w:pPr>
      <w:r>
        <w:rPr>
          <w:rFonts w:ascii="Times New Roman"/>
          <w:b w:val="false"/>
          <w:i w:val="false"/>
          <w:color w:val="000000"/>
          <w:sz w:val="28"/>
        </w:rPr>
        <w:t>
      Breach of the legislation of the Republic of Kazakhstan on energy saving and increase of energy efficiency shall entail responsibility in accordance with the Laws of the Republic of Kazakhstan.</w:t>
      </w:r>
    </w:p>
    <w:p>
      <w:pPr>
        <w:spacing w:after="0"/>
        <w:ind w:left="0"/>
        <w:jc w:val="both"/>
      </w:pPr>
      <w:r>
        <w:rPr>
          <w:rFonts w:ascii="Times New Roman"/>
          <w:b/>
          <w:i w:val="false"/>
          <w:color w:val="000000"/>
          <w:sz w:val="28"/>
        </w:rPr>
        <w:t>Article 23. Appeal against actions (inaction) of an official of the authorized body</w:t>
      </w:r>
    </w:p>
    <w:p>
      <w:pPr>
        <w:spacing w:after="0"/>
        <w:ind w:left="0"/>
        <w:jc w:val="both"/>
      </w:pPr>
      <w:r>
        <w:rPr>
          <w:rFonts w:ascii="Times New Roman"/>
          <w:b w:val="false"/>
          <w:i w:val="false"/>
          <w:color w:val="000000"/>
          <w:sz w:val="28"/>
        </w:rPr>
        <w:t>
      Individuals and (or) legal entities have the right to appeal against the actions (inaction) of an official of the authorized body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 as amended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Transitional provisions</w:t>
      </w:r>
    </w:p>
    <w:p>
      <w:pPr>
        <w:spacing w:after="0"/>
        <w:ind w:left="0"/>
        <w:jc w:val="both"/>
      </w:pPr>
      <w:r>
        <w:rPr>
          <w:rFonts w:ascii="Times New Roman"/>
          <w:b w:val="false"/>
          <w:i w:val="false"/>
          <w:color w:val="000000"/>
          <w:sz w:val="28"/>
        </w:rPr>
        <w:t>
      The energy auditor, who has the certificate of the energy auditor in the field of energy saving and energy efficiency improvement, shall have the right to undergo confirmation of the compliance of the energy auditor after six months from the date of adoption of national standards in the field of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Article 23-1 in accordance with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Order of entering of this Law into force</w:t>
      </w:r>
    </w:p>
    <w:p>
      <w:pPr>
        <w:spacing w:after="0"/>
        <w:ind w:left="0"/>
        <w:jc w:val="both"/>
      </w:pPr>
      <w:r>
        <w:rPr>
          <w:rFonts w:ascii="Times New Roman"/>
          <w:b w:val="false"/>
          <w:i w:val="false"/>
          <w:color w:val="000000"/>
          <w:sz w:val="28"/>
        </w:rPr>
        <w:t>
      1. This Law enters into force upon expiry of six months after its first official publication, with the exception of:</w:t>
      </w:r>
    </w:p>
    <w:p>
      <w:pPr>
        <w:spacing w:after="0"/>
        <w:ind w:left="0"/>
        <w:jc w:val="both"/>
      </w:pPr>
      <w:r>
        <w:rPr>
          <w:rFonts w:ascii="Times New Roman"/>
          <w:b w:val="false"/>
          <w:i w:val="false"/>
          <w:color w:val="000000"/>
          <w:sz w:val="28"/>
        </w:rPr>
        <w:t>
      subparagraph 9) of Article 5 that enters into force from 1 January 2013;</w:t>
      </w:r>
    </w:p>
    <w:p>
      <w:pPr>
        <w:spacing w:after="0"/>
        <w:ind w:left="0"/>
        <w:jc w:val="both"/>
      </w:pPr>
      <w:r>
        <w:rPr>
          <w:rFonts w:ascii="Times New Roman"/>
          <w:b w:val="false"/>
          <w:i w:val="false"/>
          <w:color w:val="000000"/>
          <w:sz w:val="28"/>
        </w:rPr>
        <w:t>
      paragraph 2 of Article 8 that enters into force from 1 January 2013;</w:t>
      </w:r>
    </w:p>
    <w:p>
      <w:pPr>
        <w:spacing w:after="0"/>
        <w:ind w:left="0"/>
        <w:jc w:val="both"/>
      </w:pPr>
      <w:r>
        <w:rPr>
          <w:rFonts w:ascii="Times New Roman"/>
          <w:b w:val="false"/>
          <w:i w:val="false"/>
          <w:color w:val="000000"/>
          <w:sz w:val="28"/>
        </w:rPr>
        <w:t>
      paragraph 4 of Article 8 that enters into force from 1 July 2012;</w:t>
      </w:r>
    </w:p>
    <w:p>
      <w:pPr>
        <w:spacing w:after="0"/>
        <w:ind w:left="0"/>
        <w:jc w:val="both"/>
      </w:pPr>
      <w:r>
        <w:rPr>
          <w:rFonts w:ascii="Times New Roman"/>
          <w:b w:val="false"/>
          <w:i w:val="false"/>
          <w:color w:val="000000"/>
          <w:sz w:val="28"/>
        </w:rPr>
        <w:t>
      Article 9 that enters into force from 1 January 2013;</w:t>
      </w:r>
    </w:p>
    <w:p>
      <w:pPr>
        <w:spacing w:after="0"/>
        <w:ind w:left="0"/>
        <w:jc w:val="both"/>
      </w:pPr>
      <w:r>
        <w:rPr>
          <w:rFonts w:ascii="Times New Roman"/>
          <w:b w:val="false"/>
          <w:i w:val="false"/>
          <w:color w:val="000000"/>
          <w:sz w:val="28"/>
        </w:rPr>
        <w:t>
      paragraph 1 of Article 10 that enters into force from 1 January 2014;</w:t>
      </w:r>
    </w:p>
    <w:p>
      <w:pPr>
        <w:spacing w:after="0"/>
        <w:ind w:left="0"/>
        <w:jc w:val="both"/>
      </w:pPr>
      <w:r>
        <w:rPr>
          <w:rFonts w:ascii="Times New Roman"/>
          <w:b w:val="false"/>
          <w:i w:val="false"/>
          <w:color w:val="000000"/>
          <w:sz w:val="28"/>
        </w:rPr>
        <w:t>
      subparagraph 1) of paragraph 1 of Article 13 that enters into force for electric incandescent lamps with a capacity of 100 W and more – from 1 July 2012, with a capacity of 75 W and more – from 1 January 2013, with a capacity of 25 W and more – from 1 January 2014;</w:t>
      </w:r>
    </w:p>
    <w:p>
      <w:pPr>
        <w:spacing w:after="0"/>
        <w:ind w:left="0"/>
        <w:jc w:val="both"/>
      </w:pPr>
      <w:r>
        <w:rPr>
          <w:rFonts w:ascii="Times New Roman"/>
          <w:b w:val="false"/>
          <w:i w:val="false"/>
          <w:color w:val="000000"/>
          <w:sz w:val="28"/>
        </w:rPr>
        <w:t>
      subparagraph 5) of paragraph 1 of Article 13 that enters into force from 1 January 2014;</w:t>
      </w:r>
    </w:p>
    <w:p>
      <w:pPr>
        <w:spacing w:after="0"/>
        <w:ind w:left="0"/>
        <w:jc w:val="both"/>
      </w:pPr>
      <w:r>
        <w:rPr>
          <w:rFonts w:ascii="Times New Roman"/>
          <w:b w:val="false"/>
          <w:i w:val="false"/>
          <w:color w:val="000000"/>
          <w:sz w:val="28"/>
        </w:rPr>
        <w:t>
      paragraphs 1 and 9 of Article 15 that enters into force from 1 January 2013;</w:t>
      </w:r>
    </w:p>
    <w:p>
      <w:pPr>
        <w:spacing w:after="0"/>
        <w:ind w:left="0"/>
        <w:jc w:val="both"/>
      </w:pPr>
      <w:r>
        <w:rPr>
          <w:rFonts w:ascii="Times New Roman"/>
          <w:b w:val="false"/>
          <w:i w:val="false"/>
          <w:color w:val="000000"/>
          <w:sz w:val="28"/>
        </w:rPr>
        <w:t>
      paragraph 3 of Article 21 that enters into force from 1 January 2013.</w:t>
      </w:r>
    </w:p>
    <w:p>
      <w:pPr>
        <w:spacing w:after="0"/>
        <w:ind w:left="0"/>
        <w:jc w:val="both"/>
      </w:pPr>
      <w:r>
        <w:rPr>
          <w:rFonts w:ascii="Times New Roman"/>
          <w:b w:val="false"/>
          <w:i w:val="false"/>
          <w:color w:val="000000"/>
          <w:sz w:val="28"/>
        </w:rPr>
        <w:t>
      2. The Law of the Republic of Kazakhstan dated 25 December 1997 “On energy saving” shall be deemed to have lost force (The Bulletin of the Parliament of the Republic of Kazakhstan, 1997, № 24, Article 343; 2004, № 23, Article 142; 2006, №1, Article 5; 2009, №13-14, Article 62; 2010, №5, Article 23; 2011, №1, Article 2; № 11, Article 102).</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