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b148" w14:textId="90bb1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Introduction of Supplements and Amendments to Some Constitutional Laws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February 3, 2011 N 404-IV</w:t>
      </w:r>
    </w:p>
    <w:p>
      <w:pPr>
        <w:spacing w:after="0"/>
        <w:ind w:left="0"/>
        <w:jc w:val="both"/>
      </w:pPr>
      <w:r>
        <w:rPr>
          <w:rFonts w:ascii="Times New Roman"/>
          <w:b w:val="false"/>
          <w:i w:val="false"/>
          <w:color w:val="ff0000"/>
          <w:sz w:val="28"/>
        </w:rPr>
        <w:t>Unofficial translation</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Article 1.</w:t>
      </w:r>
      <w:r>
        <w:rPr>
          <w:rFonts w:ascii="Times New Roman"/>
          <w:b w:val="false"/>
          <w:i w:val="false"/>
          <w:color w:val="000000"/>
          <w:sz w:val="28"/>
        </w:rPr>
        <w:t xml:space="preserve"> Supplements and amendments should be introduced to the following Constitutional Laws of the Republic of Kazakhstan:</w:t>
      </w:r>
      <w:r>
        <w:br/>
      </w:r>
      <w:r>
        <w:rPr>
          <w:rFonts w:ascii="Times New Roman"/>
          <w:b w:val="false"/>
          <w:i w:val="false"/>
          <w:color w:val="000000"/>
          <w:sz w:val="28"/>
        </w:rPr>
        <w:t>
</w:t>
      </w:r>
      <w:r>
        <w:rPr>
          <w:rFonts w:ascii="Times New Roman"/>
          <w:b w:val="false"/>
          <w:i w:val="false"/>
          <w:color w:val="000000"/>
          <w:sz w:val="28"/>
        </w:rPr>
        <w:t>
      1. To the Constitutional Law of the Republic of Kazakhstan "On Elections in the Republic of Kazakhstan" dated September 28, 1995, (Bulletin of Supreme Council of the Republic of Kazakhstan, 1995, N 17-18, Article 114; Bulletin of the Parliament of the Republic of Kazakhstan, 1997, N 12, Article 192; 1998, N 7-8, Article 71; N 22, Article 290; 1999, N 10, Article 340; N 15, Article 593; 2004, N 7, Article 45; 2005, N 7-8, Article 17; 2006??, N 23, Article 138; 2007, N 12, Article 85; 2009, N 2-3, Article 5; 2010, N 11, Article 55):</w:t>
      </w:r>
      <w:r>
        <w:br/>
      </w:r>
      <w:r>
        <w:rPr>
          <w:rFonts w:ascii="Times New Roman"/>
          <w:b w:val="false"/>
          <w:i w:val="false"/>
          <w:color w:val="000000"/>
          <w:sz w:val="28"/>
        </w:rPr>
        <w:t>
</w:t>
      </w:r>
      <w:r>
        <w:rPr>
          <w:rFonts w:ascii="Times New Roman"/>
          <w:b w:val="false"/>
          <w:i w:val="false"/>
          <w:color w:val="000000"/>
          <w:sz w:val="28"/>
        </w:rPr>
        <w:t>
      1) Article 51-1 should be added stating the following:</w:t>
      </w:r>
      <w:r>
        <w:br/>
      </w:r>
      <w:r>
        <w:rPr>
          <w:rFonts w:ascii="Times New Roman"/>
          <w:b w:val="false"/>
          <w:i w:val="false"/>
          <w:color w:val="000000"/>
          <w:sz w:val="28"/>
        </w:rPr>
        <w:t>
      Article 51-1. "Extraordinary Elections of the President of the Republic"</w:t>
      </w:r>
      <w:r>
        <w:br/>
      </w:r>
      <w:r>
        <w:rPr>
          <w:rFonts w:ascii="Times New Roman"/>
          <w:b w:val="false"/>
          <w:i w:val="false"/>
          <w:color w:val="000000"/>
          <w:sz w:val="28"/>
        </w:rPr>
        <w:t>
      1. Extraordinary presidential elections shall be announced upon the decision of the President of the Republic and shall be held within two months from the date of the announcement.</w:t>
      </w:r>
      <w:r>
        <w:br/>
      </w:r>
      <w:r>
        <w:rPr>
          <w:rFonts w:ascii="Times New Roman"/>
          <w:b w:val="false"/>
          <w:i w:val="false"/>
          <w:color w:val="000000"/>
          <w:sz w:val="28"/>
        </w:rPr>
        <w:t>
      2. The elections following the extraordinary presidential elections shall be announced in the next five years within the period stipulated by this Constitutional Law.";</w:t>
      </w:r>
      <w:r>
        <w:br/>
      </w:r>
      <w:r>
        <w:rPr>
          <w:rFonts w:ascii="Times New Roman"/>
          <w:b w:val="false"/>
          <w:i w:val="false"/>
          <w:color w:val="000000"/>
          <w:sz w:val="28"/>
        </w:rPr>
        <w:t>
</w:t>
      </w:r>
      <w:r>
        <w:rPr>
          <w:rFonts w:ascii="Times New Roman"/>
          <w:b w:val="false"/>
          <w:i w:val="false"/>
          <w:color w:val="000000"/>
          <w:sz w:val="28"/>
        </w:rPr>
        <w:t>
      2) Article 66-1 should be added stating the following:</w:t>
      </w:r>
      <w:r>
        <w:br/>
      </w:r>
      <w:r>
        <w:rPr>
          <w:rFonts w:ascii="Times New Roman"/>
          <w:b w:val="false"/>
          <w:i w:val="false"/>
          <w:color w:val="000000"/>
          <w:sz w:val="28"/>
        </w:rPr>
        <w:t>
      Article 66-1. "Conduct of Extraordinary Elections of the President of the Republic"</w:t>
      </w:r>
      <w:r>
        <w:br/>
      </w:r>
      <w:r>
        <w:rPr>
          <w:rFonts w:ascii="Times New Roman"/>
          <w:b w:val="false"/>
          <w:i w:val="false"/>
          <w:color w:val="000000"/>
          <w:sz w:val="28"/>
        </w:rPr>
        <w:t>
      Extraordinary presidential elections shall be conducted in accordance with the rules established by this Constitutional Law for ordinary presidential elections. The dates for election events are set by the Central Election Commission".</w:t>
      </w:r>
      <w:r>
        <w:br/>
      </w:r>
      <w:r>
        <w:rPr>
          <w:rFonts w:ascii="Times New Roman"/>
          <w:b w:val="false"/>
          <w:i w:val="false"/>
          <w:color w:val="000000"/>
          <w:sz w:val="28"/>
        </w:rPr>
        <w:t>
</w:t>
      </w:r>
      <w:r>
        <w:rPr>
          <w:rFonts w:ascii="Times New Roman"/>
          <w:b w:val="false"/>
          <w:i w:val="false"/>
          <w:color w:val="000000"/>
          <w:sz w:val="28"/>
        </w:rPr>
        <w:t>
      2. To the Constitutional Law of the Republic of Kazakhstan "On the President of the Republic of Kazakhstan" dated December 26, 1995, (Bulletin of Supreme Council of the Republic of Kazakhstan, 1995, N 24, Article 172; Bulletin of the Parliament of the Republic of Kazakhstan, 1999, N 10, Article 343; 2006, N 23, Article 137; 2007, N 12, Article 82; 2010, N 11, Article 55):</w:t>
      </w:r>
      <w:r>
        <w:br/>
      </w:r>
      <w:r>
        <w:rPr>
          <w:rFonts w:ascii="Times New Roman"/>
          <w:b w:val="false"/>
          <w:i w:val="false"/>
          <w:color w:val="000000"/>
          <w:sz w:val="28"/>
        </w:rPr>
        <w:t>
</w:t>
      </w:r>
      <w:r>
        <w:rPr>
          <w:rFonts w:ascii="Times New Roman"/>
          <w:b w:val="false"/>
          <w:i w:val="false"/>
          <w:color w:val="000000"/>
          <w:sz w:val="28"/>
        </w:rPr>
        <w:t>
      1) item 2 of Article 3 should be worded as follows:</w:t>
      </w:r>
      <w:r>
        <w:br/>
      </w:r>
      <w:r>
        <w:rPr>
          <w:rFonts w:ascii="Times New Roman"/>
          <w:b w:val="false"/>
          <w:i w:val="false"/>
          <w:color w:val="000000"/>
          <w:sz w:val="28"/>
        </w:rPr>
        <w:t>
      "2. The oath shall be sworn on the second Wednesday of January.</w:t>
      </w:r>
      <w:r>
        <w:br/>
      </w:r>
      <w:r>
        <w:rPr>
          <w:rFonts w:ascii="Times New Roman"/>
          <w:b w:val="false"/>
          <w:i w:val="false"/>
          <w:color w:val="000000"/>
          <w:sz w:val="28"/>
        </w:rPr>
        <w:t>
      If the President has been elected at the extraordinary elections or taken presidential office in the circumstances provided by Article 48 of the Constitution, the oath shall be taken within one month from the date of publication of the results of the presidential elections or of the date of assumption of the role of the President of the Republic. In these cases, the date for swearing the oath shall be determined by the Central Election Commission of the Republic.</w:t>
      </w:r>
      <w:r>
        <w:br/>
      </w:r>
      <w:r>
        <w:rPr>
          <w:rFonts w:ascii="Times New Roman"/>
          <w:b w:val="false"/>
          <w:i w:val="false"/>
          <w:color w:val="000000"/>
          <w:sz w:val="28"/>
        </w:rPr>
        <w:t>
      The oath shall be sworn in a solemn atmosphere in the presence of deputies of Parliament, members of the Constitutional Council, judges of the Supreme Court and all former Presidents of the Republic.";</w:t>
      </w:r>
      <w:r>
        <w:br/>
      </w:r>
      <w:r>
        <w:rPr>
          <w:rFonts w:ascii="Times New Roman"/>
          <w:b w:val="false"/>
          <w:i w:val="false"/>
          <w:color w:val="000000"/>
          <w:sz w:val="28"/>
        </w:rPr>
        <w:t>
</w:t>
      </w:r>
      <w:r>
        <w:rPr>
          <w:rFonts w:ascii="Times New Roman"/>
          <w:b w:val="false"/>
          <w:i w:val="false"/>
          <w:color w:val="000000"/>
          <w:sz w:val="28"/>
        </w:rPr>
        <w:t>
      2) in Article 4:</w:t>
      </w:r>
      <w:r>
        <w:br/>
      </w:r>
      <w:r>
        <w:rPr>
          <w:rFonts w:ascii="Times New Roman"/>
          <w:b w:val="false"/>
          <w:i w:val="false"/>
          <w:color w:val="000000"/>
          <w:sz w:val="28"/>
        </w:rPr>
        <w:t>
</w:t>
      </w:r>
      <w:r>
        <w:rPr>
          <w:rFonts w:ascii="Times New Roman"/>
          <w:b w:val="false"/>
          <w:i w:val="false"/>
          <w:color w:val="000000"/>
          <w:sz w:val="28"/>
        </w:rPr>
        <w:t>
      part two of item 1 should be deleted;</w:t>
      </w:r>
      <w:r>
        <w:br/>
      </w:r>
      <w:r>
        <w:rPr>
          <w:rFonts w:ascii="Times New Roman"/>
          <w:b w:val="false"/>
          <w:i w:val="false"/>
          <w:color w:val="000000"/>
          <w:sz w:val="28"/>
        </w:rPr>
        <w:t>
</w:t>
      </w:r>
      <w:r>
        <w:rPr>
          <w:rFonts w:ascii="Times New Roman"/>
          <w:b w:val="false"/>
          <w:i w:val="false"/>
          <w:color w:val="000000"/>
          <w:sz w:val="28"/>
        </w:rPr>
        <w:t>
      item 1-1 should be added stating the following:</w:t>
      </w:r>
      <w:r>
        <w:br/>
      </w:r>
      <w:r>
        <w:rPr>
          <w:rFonts w:ascii="Times New Roman"/>
          <w:b w:val="false"/>
          <w:i w:val="false"/>
          <w:color w:val="000000"/>
          <w:sz w:val="28"/>
        </w:rPr>
        <w:t>
      "1-1. Powers of the President elected at an extraordinary election are vested in him before entry into office of the President of the Republic elected at regular elections, which must be held in five years after the extraordinary elections, on the first Sunday of December."</w:t>
      </w:r>
    </w:p>
    <w:bookmarkEnd w:id="0"/>
    <w:bookmarkStart w:name="z10" w:id="1"/>
    <w:p>
      <w:pPr>
        <w:spacing w:after="0"/>
        <w:ind w:left="0"/>
        <w:jc w:val="both"/>
      </w:pPr>
      <w:r>
        <w:rPr>
          <w:rFonts w:ascii="Times New Roman"/>
          <w:b w:val="false"/>
          <w:i w:val="false"/>
          <w:color w:val="000000"/>
          <w:sz w:val="28"/>
        </w:rPr>
        <w:t>
      </w:t>
      </w:r>
      <w:r>
        <w:rPr>
          <w:rFonts w:ascii="Times New Roman"/>
          <w:b/>
          <w:i w:val="false"/>
          <w:color w:val="000000"/>
          <w:sz w:val="28"/>
        </w:rPr>
        <w:t>Article 2.</w:t>
      </w:r>
      <w:r>
        <w:rPr>
          <w:rFonts w:ascii="Times New Roman"/>
          <w:b w:val="false"/>
          <w:i w:val="false"/>
          <w:color w:val="000000"/>
          <w:sz w:val="28"/>
        </w:rPr>
        <w:t xml:space="preserve"> This Constitutional Law shall come into force from the date of its first publication.</w:t>
      </w:r>
    </w:p>
    <w:bookmarkEnd w:id="1"/>
    <w:p>
      <w:pPr>
        <w:spacing w:after="0"/>
        <w:ind w:left="0"/>
        <w:jc w:val="both"/>
      </w:pPr>
      <w:r>
        <w:rPr>
          <w:rFonts w:ascii="Times New Roman"/>
          <w:b w:val="false"/>
          <w:i/>
          <w:color w:val="000000"/>
          <w:sz w:val="28"/>
        </w:rPr>
        <w:t>      President of</w:t>
      </w:r>
      <w:r>
        <w:br/>
      </w:r>
      <w:r>
        <w:rPr>
          <w:rFonts w:ascii="Times New Roman"/>
          <w:b w:val="false"/>
          <w:i w:val="false"/>
          <w:color w:val="000000"/>
          <w:sz w:val="28"/>
        </w:rPr>
        <w:t>
</w:t>
      </w:r>
      <w:r>
        <w:rPr>
          <w:rFonts w:ascii="Times New Roman"/>
          <w:b w:val="false"/>
          <w:i/>
          <w:color w:val="000000"/>
          <w:sz w:val="28"/>
        </w:rPr>
        <w:t>      the Republic of Kazakhstan                 N. Nazarbayev</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