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205e" w14:textId="ebd2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prevention of infractions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29 April, 2010 No. 271-IV.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See Article 31 for the enactment procedure of the Law of the Republic of Kazakhstan. </w:t>
      </w:r>
    </w:p>
    <w:bookmarkStart w:name="z3" w:id="0"/>
    <w:p>
      <w:pPr>
        <w:spacing w:after="0"/>
        <w:ind w:left="0"/>
        <w:jc w:val="both"/>
      </w:pPr>
      <w:r>
        <w:rPr>
          <w:rFonts w:ascii="Times New Roman"/>
          <w:b w:val="false"/>
          <w:i w:val="false"/>
          <w:color w:val="000000"/>
          <w:sz w:val="28"/>
        </w:rPr>
        <w:t>
      This Law determines legal, economic, social and organizational activity bases of the state bodies, the bodies of local self-government, organizations and citizens of the Republic of Kazakhstan on the prevention of infractions.</w:t>
      </w:r>
    </w:p>
    <w:bookmarkEnd w:id="0"/>
    <w:bookmarkStart w:name="z4" w:id="1"/>
    <w:p>
      <w:pPr>
        <w:spacing w:after="0"/>
        <w:ind w:left="0"/>
        <w:jc w:val="left"/>
      </w:pPr>
      <w:r>
        <w:rPr>
          <w:rFonts w:ascii="Times New Roman"/>
          <w:b/>
          <w:i w:val="false"/>
          <w:color w:val="000000"/>
        </w:rPr>
        <w:t xml:space="preserve"> Chapter 1. General provisions</w:t>
      </w:r>
    </w:p>
    <w:bookmarkEnd w:id="1"/>
    <w:bookmarkStart w:name="z5" w:id="2"/>
    <w:p>
      <w:pPr>
        <w:spacing w:after="0"/>
        <w:ind w:left="0"/>
        <w:jc w:val="left"/>
      </w:pPr>
      <w:r>
        <w:rPr>
          <w:rFonts w:ascii="Times New Roman"/>
          <w:b/>
          <w:i w:val="false"/>
          <w:color w:val="000000"/>
        </w:rPr>
        <w:t xml:space="preserve"> Article 1. Basic definitions used in this Law</w:t>
      </w:r>
    </w:p>
    <w:bookmarkEnd w:id="2"/>
    <w:bookmarkStart w:name="z6" w:id="3"/>
    <w:p>
      <w:pPr>
        <w:spacing w:after="0"/>
        <w:ind w:left="0"/>
        <w:jc w:val="both"/>
      </w:pPr>
      <w:r>
        <w:rPr>
          <w:rFonts w:ascii="Times New Roman"/>
          <w:b w:val="false"/>
          <w:i w:val="false"/>
          <w:color w:val="000000"/>
          <w:sz w:val="28"/>
        </w:rPr>
        <w:t>
      The following basic definitions are used in this Law:</w:t>
      </w:r>
    </w:p>
    <w:bookmarkEnd w:id="3"/>
    <w:bookmarkStart w:name="z7" w:id="4"/>
    <w:p>
      <w:pPr>
        <w:spacing w:after="0"/>
        <w:ind w:left="0"/>
        <w:jc w:val="both"/>
      </w:pPr>
      <w:r>
        <w:rPr>
          <w:rFonts w:ascii="Times New Roman"/>
          <w:b w:val="false"/>
          <w:i w:val="false"/>
          <w:color w:val="000000"/>
          <w:sz w:val="28"/>
        </w:rPr>
        <w:t>
      1) social adaptation – a complex of measures, carried out by subjects of the prevention of infractions, directed to formation of personality, able to accept and observe regulations and rules of conduct in the public;</w:t>
      </w:r>
    </w:p>
    <w:bookmarkEnd w:id="4"/>
    <w:bookmarkStart w:name="z8" w:id="5"/>
    <w:p>
      <w:pPr>
        <w:spacing w:after="0"/>
        <w:ind w:left="0"/>
        <w:jc w:val="both"/>
      </w:pPr>
      <w:r>
        <w:rPr>
          <w:rFonts w:ascii="Times New Roman"/>
          <w:b w:val="false"/>
          <w:i w:val="false"/>
          <w:color w:val="000000"/>
          <w:sz w:val="28"/>
        </w:rPr>
        <w:t>
      2) social rehabilitation – a complex of measures, carried out by subjects of the prevention of infractions, directed to rendering of legal, social, psychological, pedagogic assistance to the person with illegal behavior, as well as process of negotiation of psychological and (or) moral injury;</w:t>
      </w:r>
    </w:p>
    <w:bookmarkEnd w:id="5"/>
    <w:bookmarkStart w:name="z9" w:id="6"/>
    <w:p>
      <w:pPr>
        <w:spacing w:after="0"/>
        <w:ind w:left="0"/>
        <w:jc w:val="both"/>
      </w:pPr>
      <w:r>
        <w:rPr>
          <w:rFonts w:ascii="Times New Roman"/>
          <w:b w:val="false"/>
          <w:i w:val="false"/>
          <w:color w:val="000000"/>
          <w:sz w:val="28"/>
        </w:rPr>
        <w:t>
      3) law-abiding behavior - conscious behavior of person relevant to the code of conduct established by Laws of the Republic of Kazakhstan, keeping rights, freedom of a human and a citizen, interests of public and the state;</w:t>
      </w:r>
    </w:p>
    <w:bookmarkEnd w:id="6"/>
    <w:bookmarkStart w:name="z10" w:id="7"/>
    <w:p>
      <w:pPr>
        <w:spacing w:after="0"/>
        <w:ind w:left="0"/>
        <w:jc w:val="both"/>
      </w:pPr>
      <w:r>
        <w:rPr>
          <w:rFonts w:ascii="Times New Roman"/>
          <w:b w:val="false"/>
          <w:i w:val="false"/>
          <w:color w:val="000000"/>
          <w:sz w:val="28"/>
        </w:rPr>
        <w:t>
      4) prevention of infractions – a complex of legal, economic, social and organizational measures, carried out by the subjects of the prevention of infractions, directed to maintenance and consolidation of legal order by detecting, researching, eliminating reasons and conditions, supporting the commitment of the infractions;</w:t>
      </w:r>
    </w:p>
    <w:bookmarkEnd w:id="7"/>
    <w:bookmarkStart w:name="z11" w:id="8"/>
    <w:p>
      <w:pPr>
        <w:spacing w:after="0"/>
        <w:ind w:left="0"/>
        <w:jc w:val="both"/>
      </w:pPr>
      <w:r>
        <w:rPr>
          <w:rFonts w:ascii="Times New Roman"/>
          <w:b w:val="false"/>
          <w:i w:val="false"/>
          <w:color w:val="000000"/>
          <w:sz w:val="28"/>
        </w:rPr>
        <w:t>
      5) subjects of the prevention of infractions – the state bodies, the bodies of local self-government, organizations and citizens of the Republic of Kazakhstan carrying out the prevention of infractions;</w:t>
      </w:r>
    </w:p>
    <w:bookmarkEnd w:id="8"/>
    <w:bookmarkStart w:name="z12" w:id="9"/>
    <w:p>
      <w:pPr>
        <w:spacing w:after="0"/>
        <w:ind w:left="0"/>
        <w:jc w:val="both"/>
      </w:pPr>
      <w:r>
        <w:rPr>
          <w:rFonts w:ascii="Times New Roman"/>
          <w:b w:val="false"/>
          <w:i w:val="false"/>
          <w:color w:val="000000"/>
          <w:sz w:val="28"/>
        </w:rPr>
        <w:t>
      6) legal nurturing – a complex of measures of educational, informational and organizational nature, directed to the formation of law-abiding behavior, legal consciousness and legal culture of citizens.</w:t>
      </w:r>
    </w:p>
    <w:bookmarkEnd w:id="9"/>
    <w:bookmarkStart w:name="z13" w:id="10"/>
    <w:p>
      <w:pPr>
        <w:spacing w:after="0"/>
        <w:ind w:left="0"/>
        <w:jc w:val="left"/>
      </w:pPr>
      <w:r>
        <w:rPr>
          <w:rFonts w:ascii="Times New Roman"/>
          <w:b/>
          <w:i w:val="false"/>
          <w:color w:val="000000"/>
        </w:rPr>
        <w:t xml:space="preserve"> Article 2. Legislation of the Republic of Kazakhstan on the prevention of infractions</w:t>
      </w:r>
    </w:p>
    <w:bookmarkEnd w:id="10"/>
    <w:bookmarkStart w:name="z14" w:id="11"/>
    <w:p>
      <w:pPr>
        <w:spacing w:after="0"/>
        <w:ind w:left="0"/>
        <w:jc w:val="both"/>
      </w:pPr>
      <w:r>
        <w:rPr>
          <w:rFonts w:ascii="Times New Roman"/>
          <w:b w:val="false"/>
          <w:i w:val="false"/>
          <w:color w:val="000000"/>
          <w:sz w:val="28"/>
        </w:rPr>
        <w:t>
      1. The legislation of the Republic of Kazakhstan on prevention of infractions sis based on the Constitution of the Republic of Kazakhstan consists of this Law and other regulatory legal acts of the Republic of Kazakhstan.</w:t>
      </w:r>
    </w:p>
    <w:bookmarkEnd w:id="11"/>
    <w:bookmarkStart w:name="z15" w:id="12"/>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determined by the legislation of the Republic of Kazakhstan.</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Article 3. Purpose and objectives of this Law</w:t>
      </w:r>
    </w:p>
    <w:bookmarkEnd w:id="13"/>
    <w:bookmarkStart w:name="z17" w:id="14"/>
    <w:p>
      <w:pPr>
        <w:spacing w:after="0"/>
        <w:ind w:left="0"/>
        <w:jc w:val="both"/>
      </w:pPr>
      <w:r>
        <w:rPr>
          <w:rFonts w:ascii="Times New Roman"/>
          <w:b w:val="false"/>
          <w:i w:val="false"/>
          <w:color w:val="000000"/>
          <w:sz w:val="28"/>
        </w:rPr>
        <w:t>
      1. Purpose of this Law is the establishment of one state policy in scope of the prevention of infractions.</w:t>
      </w:r>
    </w:p>
    <w:bookmarkEnd w:id="14"/>
    <w:bookmarkStart w:name="z18" w:id="15"/>
    <w:p>
      <w:pPr>
        <w:spacing w:after="0"/>
        <w:ind w:left="0"/>
        <w:jc w:val="both"/>
      </w:pPr>
      <w:r>
        <w:rPr>
          <w:rFonts w:ascii="Times New Roman"/>
          <w:b w:val="false"/>
          <w:i w:val="false"/>
          <w:color w:val="000000"/>
          <w:sz w:val="28"/>
        </w:rPr>
        <w:t>
      2. Objectives of this Law are:</w:t>
      </w:r>
    </w:p>
    <w:bookmarkEnd w:id="15"/>
    <w:bookmarkStart w:name="z19" w:id="16"/>
    <w:p>
      <w:pPr>
        <w:spacing w:after="0"/>
        <w:ind w:left="0"/>
        <w:jc w:val="both"/>
      </w:pPr>
      <w:r>
        <w:rPr>
          <w:rFonts w:ascii="Times New Roman"/>
          <w:b w:val="false"/>
          <w:i w:val="false"/>
          <w:color w:val="000000"/>
          <w:sz w:val="28"/>
        </w:rPr>
        <w:t>
      1) provision of protection of rights, freedoms and legal interests of a human and a citizen from the illegal offences;</w:t>
      </w:r>
    </w:p>
    <w:bookmarkEnd w:id="16"/>
    <w:bookmarkStart w:name="z20" w:id="17"/>
    <w:p>
      <w:pPr>
        <w:spacing w:after="0"/>
        <w:ind w:left="0"/>
        <w:jc w:val="both"/>
      </w:pPr>
      <w:r>
        <w:rPr>
          <w:rFonts w:ascii="Times New Roman"/>
          <w:b w:val="false"/>
          <w:i w:val="false"/>
          <w:color w:val="000000"/>
          <w:sz w:val="28"/>
        </w:rPr>
        <w:t>
      2) level reduction of the infractions;</w:t>
      </w:r>
    </w:p>
    <w:bookmarkEnd w:id="17"/>
    <w:bookmarkStart w:name="z21" w:id="18"/>
    <w:p>
      <w:pPr>
        <w:spacing w:after="0"/>
        <w:ind w:left="0"/>
        <w:jc w:val="both"/>
      </w:pPr>
      <w:r>
        <w:rPr>
          <w:rFonts w:ascii="Times New Roman"/>
          <w:b w:val="false"/>
          <w:i w:val="false"/>
          <w:color w:val="000000"/>
          <w:sz w:val="28"/>
        </w:rPr>
        <w:t>
      3) perfection of system of the preventions of infractions, as well as detection, research, elimination reasons and conditions supporting them;</w:t>
      </w:r>
    </w:p>
    <w:bookmarkEnd w:id="18"/>
    <w:bookmarkStart w:name="z22" w:id="19"/>
    <w:p>
      <w:pPr>
        <w:spacing w:after="0"/>
        <w:ind w:left="0"/>
        <w:jc w:val="both"/>
      </w:pPr>
      <w:r>
        <w:rPr>
          <w:rFonts w:ascii="Times New Roman"/>
          <w:b w:val="false"/>
          <w:i w:val="false"/>
          <w:color w:val="000000"/>
          <w:sz w:val="28"/>
        </w:rPr>
        <w:t>
      4) social adaptation and social rehabilitation of persons being in hard real-life situation;</w:t>
      </w:r>
    </w:p>
    <w:bookmarkEnd w:id="19"/>
    <w:bookmarkStart w:name="z23" w:id="20"/>
    <w:p>
      <w:pPr>
        <w:spacing w:after="0"/>
        <w:ind w:left="0"/>
        <w:jc w:val="both"/>
      </w:pPr>
      <w:r>
        <w:rPr>
          <w:rFonts w:ascii="Times New Roman"/>
          <w:b w:val="false"/>
          <w:i w:val="false"/>
          <w:color w:val="000000"/>
          <w:sz w:val="28"/>
        </w:rPr>
        <w:t>
      5) coordination of activity of the subjects of the prevention of infractions;</w:t>
      </w:r>
    </w:p>
    <w:bookmarkEnd w:id="20"/>
    <w:bookmarkStart w:name="z24" w:id="21"/>
    <w:p>
      <w:pPr>
        <w:spacing w:after="0"/>
        <w:ind w:left="0"/>
        <w:jc w:val="both"/>
      </w:pPr>
      <w:r>
        <w:rPr>
          <w:rFonts w:ascii="Times New Roman"/>
          <w:b w:val="false"/>
          <w:i w:val="false"/>
          <w:color w:val="000000"/>
          <w:sz w:val="28"/>
        </w:rPr>
        <w:t>
      6) level increase of legal culture of citizens;</w:t>
      </w:r>
    </w:p>
    <w:bookmarkEnd w:id="21"/>
    <w:bookmarkStart w:name="z25" w:id="22"/>
    <w:p>
      <w:pPr>
        <w:spacing w:after="0"/>
        <w:ind w:left="0"/>
        <w:jc w:val="both"/>
      </w:pPr>
      <w:r>
        <w:rPr>
          <w:rFonts w:ascii="Times New Roman"/>
          <w:b w:val="false"/>
          <w:i w:val="false"/>
          <w:color w:val="000000"/>
          <w:sz w:val="28"/>
        </w:rPr>
        <w:t>
      7) provision of participation of citizens and organizations in the prevention of infractions.</w:t>
      </w:r>
    </w:p>
    <w:bookmarkEnd w:id="22"/>
    <w:bookmarkStart w:name="z26" w:id="23"/>
    <w:p>
      <w:pPr>
        <w:spacing w:after="0"/>
        <w:ind w:left="0"/>
        <w:jc w:val="left"/>
      </w:pPr>
      <w:r>
        <w:rPr>
          <w:rFonts w:ascii="Times New Roman"/>
          <w:b/>
          <w:i w:val="false"/>
          <w:color w:val="000000"/>
        </w:rPr>
        <w:t xml:space="preserve"> Article 4. Principles of prevention of infractions</w:t>
      </w:r>
    </w:p>
    <w:bookmarkEnd w:id="23"/>
    <w:bookmarkStart w:name="z27" w:id="24"/>
    <w:p>
      <w:pPr>
        <w:spacing w:after="0"/>
        <w:ind w:left="0"/>
        <w:jc w:val="both"/>
      </w:pPr>
      <w:r>
        <w:rPr>
          <w:rFonts w:ascii="Times New Roman"/>
          <w:b w:val="false"/>
          <w:i w:val="false"/>
          <w:color w:val="000000"/>
          <w:sz w:val="28"/>
        </w:rPr>
        <w:t>
      Prevention of the infractions shall be based on the principles of:</w:t>
      </w:r>
    </w:p>
    <w:bookmarkEnd w:id="24"/>
    <w:bookmarkStart w:name="z28" w:id="25"/>
    <w:p>
      <w:pPr>
        <w:spacing w:after="0"/>
        <w:ind w:left="0"/>
        <w:jc w:val="both"/>
      </w:pPr>
      <w:r>
        <w:rPr>
          <w:rFonts w:ascii="Times New Roman"/>
          <w:b w:val="false"/>
          <w:i w:val="false"/>
          <w:color w:val="000000"/>
          <w:sz w:val="28"/>
        </w:rPr>
        <w:t>
      1) protection and observance of rights, freedoms and legal interests of a human and a citizen;</w:t>
      </w:r>
    </w:p>
    <w:bookmarkEnd w:id="25"/>
    <w:bookmarkStart w:name="z29" w:id="26"/>
    <w:p>
      <w:pPr>
        <w:spacing w:after="0"/>
        <w:ind w:left="0"/>
        <w:jc w:val="both"/>
      </w:pPr>
      <w:r>
        <w:rPr>
          <w:rFonts w:ascii="Times New Roman"/>
          <w:b w:val="false"/>
          <w:i w:val="false"/>
          <w:color w:val="000000"/>
          <w:sz w:val="28"/>
        </w:rPr>
        <w:t>
      2) legality;</w:t>
      </w:r>
    </w:p>
    <w:bookmarkEnd w:id="26"/>
    <w:bookmarkStart w:name="z30" w:id="27"/>
    <w:p>
      <w:pPr>
        <w:spacing w:after="0"/>
        <w:ind w:left="0"/>
        <w:jc w:val="both"/>
      </w:pPr>
      <w:r>
        <w:rPr>
          <w:rFonts w:ascii="Times New Roman"/>
          <w:b w:val="false"/>
          <w:i w:val="false"/>
          <w:color w:val="000000"/>
          <w:sz w:val="28"/>
        </w:rPr>
        <w:t>
      3) publicity;</w:t>
      </w:r>
    </w:p>
    <w:bookmarkEnd w:id="27"/>
    <w:bookmarkStart w:name="z31" w:id="28"/>
    <w:p>
      <w:pPr>
        <w:spacing w:after="0"/>
        <w:ind w:left="0"/>
        <w:jc w:val="both"/>
      </w:pPr>
      <w:r>
        <w:rPr>
          <w:rFonts w:ascii="Times New Roman"/>
          <w:b w:val="false"/>
          <w:i w:val="false"/>
          <w:color w:val="000000"/>
          <w:sz w:val="28"/>
        </w:rPr>
        <w:t>
      4) unity of rights and obligations;</w:t>
      </w:r>
    </w:p>
    <w:bookmarkEnd w:id="28"/>
    <w:bookmarkStart w:name="z32" w:id="29"/>
    <w:p>
      <w:pPr>
        <w:spacing w:after="0"/>
        <w:ind w:left="0"/>
        <w:jc w:val="both"/>
      </w:pPr>
      <w:r>
        <w:rPr>
          <w:rFonts w:ascii="Times New Roman"/>
          <w:b w:val="false"/>
          <w:i w:val="false"/>
          <w:color w:val="000000"/>
          <w:sz w:val="28"/>
        </w:rPr>
        <w:t>
      5) humanity;</w:t>
      </w:r>
    </w:p>
    <w:bookmarkEnd w:id="29"/>
    <w:bookmarkStart w:name="z33" w:id="30"/>
    <w:p>
      <w:pPr>
        <w:spacing w:after="0"/>
        <w:ind w:left="0"/>
        <w:jc w:val="both"/>
      </w:pPr>
      <w:r>
        <w:rPr>
          <w:rFonts w:ascii="Times New Roman"/>
          <w:b w:val="false"/>
          <w:i w:val="false"/>
          <w:color w:val="000000"/>
          <w:sz w:val="28"/>
        </w:rPr>
        <w:t>
      6) scientific validation;</w:t>
      </w:r>
    </w:p>
    <w:bookmarkEnd w:id="30"/>
    <w:bookmarkStart w:name="z34" w:id="31"/>
    <w:p>
      <w:pPr>
        <w:spacing w:after="0"/>
        <w:ind w:left="0"/>
        <w:jc w:val="both"/>
      </w:pPr>
      <w:r>
        <w:rPr>
          <w:rFonts w:ascii="Times New Roman"/>
          <w:b w:val="false"/>
          <w:i w:val="false"/>
          <w:color w:val="000000"/>
          <w:sz w:val="28"/>
        </w:rPr>
        <w:t>
      7) privacy right;</w:t>
      </w:r>
    </w:p>
    <w:bookmarkEnd w:id="31"/>
    <w:bookmarkStart w:name="z35" w:id="32"/>
    <w:p>
      <w:pPr>
        <w:spacing w:after="0"/>
        <w:ind w:left="0"/>
        <w:jc w:val="both"/>
      </w:pPr>
      <w:r>
        <w:rPr>
          <w:rFonts w:ascii="Times New Roman"/>
          <w:b w:val="false"/>
          <w:i w:val="false"/>
          <w:color w:val="000000"/>
          <w:sz w:val="28"/>
        </w:rPr>
        <w:t>
      8) priority of the preventive measures of the prevention of infractions on repressives;</w:t>
      </w:r>
    </w:p>
    <w:bookmarkEnd w:id="32"/>
    <w:bookmarkStart w:name="z36" w:id="33"/>
    <w:p>
      <w:pPr>
        <w:spacing w:after="0"/>
        <w:ind w:left="0"/>
        <w:jc w:val="both"/>
      </w:pPr>
      <w:r>
        <w:rPr>
          <w:rFonts w:ascii="Times New Roman"/>
          <w:b w:val="false"/>
          <w:i w:val="false"/>
          <w:color w:val="000000"/>
          <w:sz w:val="28"/>
        </w:rPr>
        <w:t>
      9) complexity and systemacity.</w:t>
      </w:r>
    </w:p>
    <w:bookmarkEnd w:id="33"/>
    <w:bookmarkStart w:name="z37" w:id="34"/>
    <w:p>
      <w:pPr>
        <w:spacing w:after="0"/>
        <w:ind w:left="0"/>
        <w:jc w:val="left"/>
      </w:pPr>
      <w:r>
        <w:rPr>
          <w:rFonts w:ascii="Times New Roman"/>
          <w:b/>
          <w:i w:val="false"/>
          <w:color w:val="000000"/>
        </w:rPr>
        <w:t xml:space="preserve"> Chapter 2. Subjects of the prevention of infractions</w:t>
      </w:r>
    </w:p>
    <w:bookmarkEnd w:id="34"/>
    <w:bookmarkStart w:name="z38" w:id="35"/>
    <w:p>
      <w:pPr>
        <w:spacing w:after="0"/>
        <w:ind w:left="0"/>
        <w:jc w:val="left"/>
      </w:pPr>
      <w:r>
        <w:rPr>
          <w:rFonts w:ascii="Times New Roman"/>
          <w:b/>
          <w:i w:val="false"/>
          <w:color w:val="000000"/>
        </w:rPr>
        <w:t xml:space="preserve"> Article 5. Competence of the Government of the Republic of Kazakhstan in scope of the prevention of infractions</w:t>
      </w:r>
    </w:p>
    <w:bookmarkEnd w:id="35"/>
    <w:bookmarkStart w:name="z39" w:id="36"/>
    <w:p>
      <w:pPr>
        <w:spacing w:after="0"/>
        <w:ind w:left="0"/>
        <w:jc w:val="both"/>
      </w:pPr>
      <w:r>
        <w:rPr>
          <w:rFonts w:ascii="Times New Roman"/>
          <w:b w:val="false"/>
          <w:i w:val="false"/>
          <w:color w:val="000000"/>
          <w:sz w:val="28"/>
        </w:rPr>
        <w:t>
      The Government of the Republic of Kazakhstan shall:</w:t>
      </w:r>
    </w:p>
    <w:bookmarkEnd w:id="36"/>
    <w:bookmarkStart w:name="z40" w:id="37"/>
    <w:p>
      <w:pPr>
        <w:spacing w:after="0"/>
        <w:ind w:left="0"/>
        <w:jc w:val="both"/>
      </w:pPr>
      <w:r>
        <w:rPr>
          <w:rFonts w:ascii="Times New Roman"/>
          <w:b w:val="false"/>
          <w:i w:val="false"/>
          <w:color w:val="000000"/>
          <w:sz w:val="28"/>
        </w:rPr>
        <w:t>
      1) elaborate main directions of the state policy in the scope of the prevention of infractions;</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124-V dated 03.07.2013 (shall be enforced upon expiry of ten calendar days after its first official publication);</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3) create and abolish the republican interdepartmental commission on the prevention of infractions;</w:t>
      </w:r>
    </w:p>
    <w:bookmarkEnd w:id="38"/>
    <w:bookmarkStart w:name="z43" w:id="39"/>
    <w:p>
      <w:pPr>
        <w:spacing w:after="0"/>
        <w:ind w:left="0"/>
        <w:jc w:val="both"/>
      </w:pPr>
      <w:r>
        <w:rPr>
          <w:rFonts w:ascii="Times New Roman"/>
          <w:b w:val="false"/>
          <w:i w:val="false"/>
          <w:color w:val="000000"/>
          <w:sz w:val="28"/>
        </w:rPr>
        <w:t>
      4) provide cooperation of the subjects of the prevention of infractions and coordination of their activity;</w:t>
      </w:r>
    </w:p>
    <w:bookmarkEnd w:id="39"/>
    <w:bookmarkStart w:name="z44" w:id="40"/>
    <w:p>
      <w:pPr>
        <w:spacing w:after="0"/>
        <w:ind w:left="0"/>
        <w:jc w:val="both"/>
      </w:pPr>
      <w:r>
        <w:rPr>
          <w:rFonts w:ascii="Times New Roman"/>
          <w:b w:val="false"/>
          <w:i w:val="false"/>
          <w:color w:val="000000"/>
          <w:sz w:val="28"/>
        </w:rPr>
        <w:t>
      5) provide appliance of timely measures on non-admission of critical population processes, inhibition of the sharp rise in unemployment and the living standards drop, entailing rise of number of the infractions;</w:t>
      </w:r>
    </w:p>
    <w:bookmarkEnd w:id="40"/>
    <w:bookmarkStart w:name="z45" w:id="41"/>
    <w:p>
      <w:pPr>
        <w:spacing w:after="0"/>
        <w:ind w:left="0"/>
        <w:jc w:val="both"/>
      </w:pPr>
      <w:r>
        <w:rPr>
          <w:rFonts w:ascii="Times New Roman"/>
          <w:b w:val="false"/>
          <w:i w:val="false"/>
          <w:color w:val="000000"/>
          <w:sz w:val="28"/>
        </w:rPr>
        <w:t>
      6) perform other functions, incumbent to it by the Constitution of the Republic of Kazakhstan, the Laws and acts of the President.</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Article 6. Competence of the local representative and executive bodies</w:t>
      </w:r>
    </w:p>
    <w:bookmarkEnd w:id="42"/>
    <w:bookmarkStart w:name="z48" w:id="43"/>
    <w:p>
      <w:pPr>
        <w:spacing w:after="0"/>
        <w:ind w:left="0"/>
        <w:jc w:val="both"/>
      </w:pPr>
      <w:r>
        <w:rPr>
          <w:rFonts w:ascii="Times New Roman"/>
          <w:b w:val="false"/>
          <w:i w:val="false"/>
          <w:color w:val="000000"/>
          <w:sz w:val="28"/>
        </w:rPr>
        <w:t>
      1. The local representative bodies shall:</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Law of the Republic of Kazakhstan № 124-V dated 03.07.2013 (shall be enforced upon expiry of ten calendar days after its first official publication);</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2) approve the personnel structure of the local interdepartmental commissions on the prevention of infractions at the instance of akim;</w:t>
      </w:r>
    </w:p>
    <w:bookmarkEnd w:id="44"/>
    <w:bookmarkStart w:name="z51" w:id="45"/>
    <w:p>
      <w:pPr>
        <w:spacing w:after="0"/>
        <w:ind w:left="0"/>
        <w:jc w:val="both"/>
      </w:pPr>
      <w:r>
        <w:rPr>
          <w:rFonts w:ascii="Times New Roman"/>
          <w:b w:val="false"/>
          <w:i w:val="false"/>
          <w:color w:val="000000"/>
          <w:sz w:val="28"/>
        </w:rPr>
        <w:t>
      3) establish and control the execution of local budgets in part of expenditures on the prevention of infractions;</w:t>
      </w:r>
    </w:p>
    <w:bookmarkEnd w:id="45"/>
    <w:bookmarkStart w:name="z52" w:id="46"/>
    <w:p>
      <w:pPr>
        <w:spacing w:after="0"/>
        <w:ind w:left="0"/>
        <w:jc w:val="both"/>
      </w:pPr>
      <w:r>
        <w:rPr>
          <w:rFonts w:ascii="Times New Roman"/>
          <w:b w:val="false"/>
          <w:i w:val="false"/>
          <w:color w:val="000000"/>
          <w:sz w:val="28"/>
        </w:rPr>
        <w:t>
      4) assist the execution of regulation of this Law by citizens and organizations;</w:t>
      </w:r>
    </w:p>
    <w:bookmarkEnd w:id="46"/>
    <w:bookmarkStart w:name="z53" w:id="47"/>
    <w:p>
      <w:pPr>
        <w:spacing w:after="0"/>
        <w:ind w:left="0"/>
        <w:jc w:val="both"/>
      </w:pPr>
      <w:r>
        <w:rPr>
          <w:rFonts w:ascii="Times New Roman"/>
          <w:b w:val="false"/>
          <w:i w:val="false"/>
          <w:color w:val="000000"/>
          <w:sz w:val="28"/>
        </w:rPr>
        <w:t>
      5) carry out other powers, provided by the legislation of the Republic of Kazakhstan.</w:t>
      </w:r>
    </w:p>
    <w:bookmarkEnd w:id="47"/>
    <w:bookmarkStart w:name="z54" w:id="48"/>
    <w:p>
      <w:pPr>
        <w:spacing w:after="0"/>
        <w:ind w:left="0"/>
        <w:jc w:val="both"/>
      </w:pPr>
      <w:r>
        <w:rPr>
          <w:rFonts w:ascii="Times New Roman"/>
          <w:b w:val="false"/>
          <w:i w:val="false"/>
          <w:color w:val="000000"/>
          <w:sz w:val="28"/>
        </w:rPr>
        <w:t>
      2. Local executive bodies shall:</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Law of the Republic of Kazakhstan № 124-V dated 03.07.2013 (shall be enforced upon expiry of ten calendar days after its first official publication);</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2) provide the cooperation of subjects on the prevention of infractions on the local level;</w:t>
      </w:r>
    </w:p>
    <w:bookmarkEnd w:id="49"/>
    <w:bookmarkStart w:name="z57" w:id="50"/>
    <w:p>
      <w:pPr>
        <w:spacing w:after="0"/>
        <w:ind w:left="0"/>
        <w:jc w:val="both"/>
      </w:pPr>
      <w:r>
        <w:rPr>
          <w:rFonts w:ascii="Times New Roman"/>
          <w:b w:val="false"/>
          <w:i w:val="false"/>
          <w:color w:val="000000"/>
          <w:sz w:val="28"/>
        </w:rPr>
        <w:t xml:space="preserve">
      3) keep a record of citizens and organizations involved in prevention of offenses, take measures to involve citizens and organizations in protection of public order, determine types of and procedure for their rewarding; </w:t>
      </w:r>
    </w:p>
    <w:bookmarkEnd w:id="50"/>
    <w:bookmarkStart w:name="z58" w:id="51"/>
    <w:p>
      <w:pPr>
        <w:spacing w:after="0"/>
        <w:ind w:left="0"/>
        <w:jc w:val="both"/>
      </w:pPr>
      <w:r>
        <w:rPr>
          <w:rFonts w:ascii="Times New Roman"/>
          <w:b w:val="false"/>
          <w:i w:val="false"/>
          <w:color w:val="000000"/>
          <w:sz w:val="28"/>
        </w:rPr>
        <w:t>
      4) support the public employment;</w:t>
      </w:r>
    </w:p>
    <w:bookmarkEnd w:id="51"/>
    <w:bookmarkStart w:name="z59" w:id="52"/>
    <w:p>
      <w:pPr>
        <w:spacing w:after="0"/>
        <w:ind w:left="0"/>
        <w:jc w:val="both"/>
      </w:pPr>
      <w:r>
        <w:rPr>
          <w:rFonts w:ascii="Times New Roman"/>
          <w:b w:val="false"/>
          <w:i w:val="false"/>
          <w:color w:val="000000"/>
          <w:sz w:val="28"/>
        </w:rPr>
        <w:t>
      4-1) promote the employment of prisoners at correctional facilities in keeping with the Law of the Republic of Kazakhstan “On Local Government and Self-Government in the Republic of Kazakhstan”;</w:t>
      </w:r>
    </w:p>
    <w:bookmarkEnd w:id="52"/>
    <w:p>
      <w:pPr>
        <w:spacing w:after="0"/>
        <w:ind w:left="0"/>
        <w:jc w:val="both"/>
      </w:pPr>
      <w:r>
        <w:rPr>
          <w:rFonts w:ascii="Times New Roman"/>
          <w:b w:val="false"/>
          <w:i w:val="false"/>
          <w:color w:val="000000"/>
          <w:sz w:val="28"/>
        </w:rPr>
        <w:t>
      4-2) introduce and implement programs and methodologies aimed at fostering law-abiding behavior among students and pupils of educational organizations, as well as conduct research into the level of legal literacy and protection of students and pupils of educational organizations, ensuring the quality of implementation of such programs and methodologies, as well as the results of the research;</w:t>
      </w:r>
    </w:p>
    <w:p>
      <w:pPr>
        <w:spacing w:after="0"/>
        <w:ind w:left="0"/>
        <w:jc w:val="both"/>
      </w:pPr>
      <w:r>
        <w:rPr>
          <w:rFonts w:ascii="Times New Roman"/>
          <w:b w:val="false"/>
          <w:i w:val="false"/>
          <w:color w:val="000000"/>
          <w:sz w:val="28"/>
        </w:rPr>
        <w:t>
      4-3) jointly with state bodies, carry out measures for the prevention of offenses among students and pupils of educational organizations;</w:t>
      </w:r>
    </w:p>
    <w:bookmarkStart w:name="z60" w:id="53"/>
    <w:p>
      <w:pPr>
        <w:spacing w:after="0"/>
        <w:ind w:left="0"/>
        <w:jc w:val="both"/>
      </w:pPr>
      <w:r>
        <w:rPr>
          <w:rFonts w:ascii="Times New Roman"/>
          <w:b w:val="false"/>
          <w:i w:val="false"/>
          <w:color w:val="000000"/>
          <w:sz w:val="28"/>
        </w:rPr>
        <w:t>
      5) represent for confirmation of the personnel structure of interdepartmental commission on the prevention of infractions in the relevant local representative bodies and provide their functioning;</w:t>
      </w:r>
    </w:p>
    <w:bookmarkEnd w:id="53"/>
    <w:bookmarkStart w:name="z61" w:id="54"/>
    <w:p>
      <w:pPr>
        <w:spacing w:after="0"/>
        <w:ind w:left="0"/>
        <w:jc w:val="both"/>
      </w:pPr>
      <w:r>
        <w:rPr>
          <w:rFonts w:ascii="Times New Roman"/>
          <w:b w:val="false"/>
          <w:i w:val="false"/>
          <w:color w:val="000000"/>
          <w:sz w:val="28"/>
        </w:rPr>
        <w:t>
      6) provide the creation and functioning of organizations of the system of the prevention of infractions;</w:t>
      </w:r>
    </w:p>
    <w:bookmarkEnd w:id="54"/>
    <w:bookmarkStart w:name="z62" w:id="55"/>
    <w:p>
      <w:pPr>
        <w:spacing w:after="0"/>
        <w:ind w:left="0"/>
        <w:jc w:val="both"/>
      </w:pPr>
      <w:r>
        <w:rPr>
          <w:rFonts w:ascii="Times New Roman"/>
          <w:b w:val="false"/>
          <w:i w:val="false"/>
          <w:color w:val="000000"/>
          <w:sz w:val="28"/>
        </w:rPr>
        <w:t>
      7) organize the provision of special social services for persons being in hard real-life situation;</w:t>
      </w:r>
    </w:p>
    <w:bookmarkEnd w:id="55"/>
    <w:bookmarkStart w:name="z63" w:id="56"/>
    <w:p>
      <w:pPr>
        <w:spacing w:after="0"/>
        <w:ind w:left="0"/>
        <w:jc w:val="both"/>
      </w:pPr>
      <w:r>
        <w:rPr>
          <w:rFonts w:ascii="Times New Roman"/>
          <w:b w:val="false"/>
          <w:i w:val="false"/>
          <w:color w:val="000000"/>
          <w:sz w:val="28"/>
        </w:rPr>
        <w:t>
      8) accept measures of elimination of reasons and conditions, supporting the commitment of the infractions;</w:t>
      </w:r>
    </w:p>
    <w:bookmarkEnd w:id="56"/>
    <w:bookmarkStart w:name="z64" w:id="57"/>
    <w:p>
      <w:pPr>
        <w:spacing w:after="0"/>
        <w:ind w:left="0"/>
        <w:jc w:val="both"/>
      </w:pPr>
      <w:r>
        <w:rPr>
          <w:rFonts w:ascii="Times New Roman"/>
          <w:b w:val="false"/>
          <w:i w:val="false"/>
          <w:color w:val="000000"/>
          <w:sz w:val="28"/>
        </w:rPr>
        <w:t>
      9) provide the organization of legal nurturing of citizens;</w:t>
      </w:r>
    </w:p>
    <w:bookmarkEnd w:id="57"/>
    <w:bookmarkStart w:name="z65" w:id="58"/>
    <w:p>
      <w:pPr>
        <w:spacing w:after="0"/>
        <w:ind w:left="0"/>
        <w:jc w:val="both"/>
      </w:pPr>
      <w:r>
        <w:rPr>
          <w:rFonts w:ascii="Times New Roman"/>
          <w:b w:val="false"/>
          <w:i w:val="false"/>
          <w:color w:val="000000"/>
          <w:sz w:val="28"/>
        </w:rPr>
        <w:t>
      10) carry out the other powers provided by the legislation of the Republic of Kazakhstan.</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Law of the Republic of Kazakhstan № 124-V dated 03.07.2013 (shall be enforced upon expiry of ten calendar days after its first official publication); № 388-V dated 02.11.2015 (shall be enforced from 01.01.2016); № 58-VI dated 18.04.2017 (shall be enforced upon expiry of ten calendar days after the day of its first official publication); dated 17.07.2025 № 213-VIII (shall be enforced six months after the day of its first official publication).</w:t>
      </w:r>
      <w:r>
        <w:br/>
      </w:r>
      <w:r>
        <w:rPr>
          <w:rFonts w:ascii="Times New Roman"/>
          <w:b w:val="false"/>
          <w:i w:val="false"/>
          <w:color w:val="000000"/>
          <w:sz w:val="28"/>
        </w:rPr>
        <w:t>
</w:t>
      </w:r>
    </w:p>
    <w:bookmarkStart w:name="z67" w:id="59"/>
    <w:p>
      <w:pPr>
        <w:spacing w:after="0"/>
        <w:ind w:left="0"/>
        <w:jc w:val="left"/>
      </w:pPr>
      <w:r>
        <w:rPr>
          <w:rFonts w:ascii="Times New Roman"/>
          <w:b/>
          <w:i w:val="false"/>
          <w:color w:val="000000"/>
        </w:rPr>
        <w:t xml:space="preserve"> Article 7. Competence of the bodies of internal affairs</w:t>
      </w:r>
    </w:p>
    <w:bookmarkEnd w:id="59"/>
    <w:bookmarkStart w:name="z68" w:id="60"/>
    <w:p>
      <w:pPr>
        <w:spacing w:after="0"/>
        <w:ind w:left="0"/>
        <w:jc w:val="both"/>
      </w:pPr>
      <w:r>
        <w:rPr>
          <w:rFonts w:ascii="Times New Roman"/>
          <w:b w:val="false"/>
          <w:i w:val="false"/>
          <w:color w:val="000000"/>
          <w:sz w:val="28"/>
        </w:rPr>
        <w:t>
      The bodies of internal affairs shall:</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Law of the Republic of Kazakhstan № 124-V dated 03.07.2013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Law of the Republic of Kazakhstan № 102-V dated 13.06.2013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159-V dated 13.01.2014 (shall be enforced upon expiry of ten calendar days after its first official publication);</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3) participate in the legal nurturing of citizens, explore the public opinion on the legal order status and the measures on increase of effectiveness of activity of the bodies of internal affairs on the prevention of infractions;</w:t>
      </w:r>
    </w:p>
    <w:bookmarkEnd w:id="61"/>
    <w:bookmarkStart w:name="z73" w:id="62"/>
    <w:p>
      <w:pPr>
        <w:spacing w:after="0"/>
        <w:ind w:left="0"/>
        <w:jc w:val="both"/>
      </w:pPr>
      <w:r>
        <w:rPr>
          <w:rFonts w:ascii="Times New Roman"/>
          <w:b w:val="false"/>
          <w:i w:val="false"/>
          <w:color w:val="000000"/>
          <w:sz w:val="28"/>
        </w:rPr>
        <w:t>
      4) carry out measures on the prevention of infractions;</w:t>
      </w:r>
    </w:p>
    <w:bookmarkEnd w:id="62"/>
    <w:bookmarkStart w:name="z74" w:id="63"/>
    <w:p>
      <w:pPr>
        <w:spacing w:after="0"/>
        <w:ind w:left="0"/>
        <w:jc w:val="both"/>
      </w:pPr>
      <w:r>
        <w:rPr>
          <w:rFonts w:ascii="Times New Roman"/>
          <w:b w:val="false"/>
          <w:i w:val="false"/>
          <w:color w:val="000000"/>
          <w:sz w:val="28"/>
        </w:rPr>
        <w:t>
      5) keep a preventive record and carry out a preventive control;</w:t>
      </w:r>
    </w:p>
    <w:bookmarkEnd w:id="63"/>
    <w:bookmarkStart w:name="z75" w:id="64"/>
    <w:p>
      <w:pPr>
        <w:spacing w:after="0"/>
        <w:ind w:left="0"/>
        <w:jc w:val="both"/>
      </w:pPr>
      <w:r>
        <w:rPr>
          <w:rFonts w:ascii="Times New Roman"/>
          <w:b w:val="false"/>
          <w:i w:val="false"/>
          <w:color w:val="000000"/>
          <w:sz w:val="28"/>
        </w:rPr>
        <w:t>
      6) cooperate with citizens and organizations participating in the security of the public order and the prevention of infractions;</w:t>
      </w:r>
    </w:p>
    <w:bookmarkEnd w:id="64"/>
    <w:bookmarkStart w:name="z76" w:id="65"/>
    <w:p>
      <w:pPr>
        <w:spacing w:after="0"/>
        <w:ind w:left="0"/>
        <w:jc w:val="both"/>
      </w:pPr>
      <w:r>
        <w:rPr>
          <w:rFonts w:ascii="Times New Roman"/>
          <w:b w:val="false"/>
          <w:i w:val="false"/>
          <w:color w:val="000000"/>
          <w:sz w:val="28"/>
        </w:rPr>
        <w:t>
      7) carry out the cooperation with the subjects of security activity;</w:t>
      </w:r>
    </w:p>
    <w:bookmarkEnd w:id="65"/>
    <w:bookmarkStart w:name="z77" w:id="66"/>
    <w:p>
      <w:pPr>
        <w:spacing w:after="0"/>
        <w:ind w:left="0"/>
        <w:jc w:val="both"/>
      </w:pPr>
      <w:r>
        <w:rPr>
          <w:rFonts w:ascii="Times New Roman"/>
          <w:b w:val="false"/>
          <w:i w:val="false"/>
          <w:color w:val="000000"/>
          <w:sz w:val="28"/>
        </w:rPr>
        <w:t>
      8) inform other law enforcement bodies on facts of imminent or committed infractions became known to them, related to the competence of these bodies;</w:t>
      </w:r>
    </w:p>
    <w:bookmarkEnd w:id="66"/>
    <w:bookmarkStart w:name="z78" w:id="67"/>
    <w:p>
      <w:pPr>
        <w:spacing w:after="0"/>
        <w:ind w:left="0"/>
        <w:jc w:val="both"/>
      </w:pPr>
      <w:r>
        <w:rPr>
          <w:rFonts w:ascii="Times New Roman"/>
          <w:b w:val="false"/>
          <w:i w:val="false"/>
          <w:color w:val="000000"/>
          <w:sz w:val="28"/>
        </w:rPr>
        <w:t>
      9) carry out criminal prosecution, probation control, administrative proceedings;</w:t>
      </w:r>
    </w:p>
    <w:bookmarkEnd w:id="67"/>
    <w:bookmarkStart w:name="z79" w:id="68"/>
    <w:p>
      <w:pPr>
        <w:spacing w:after="0"/>
        <w:ind w:left="0"/>
        <w:jc w:val="both"/>
      </w:pPr>
      <w:r>
        <w:rPr>
          <w:rFonts w:ascii="Times New Roman"/>
          <w:b w:val="false"/>
          <w:i w:val="false"/>
          <w:color w:val="000000"/>
          <w:sz w:val="28"/>
        </w:rPr>
        <w:t>
      10) provide the organization of special educational courses on questions of the prevention of infractions for officers of the bodies of internal affairs;</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Law of the Republic of Kazakhstan № 159-V (dated 13.01.2014 shall be enforced upon expiry of ten calendar days after its first official publication);</w:t>
      </w:r>
      <w:r>
        <w:br/>
      </w:r>
      <w:r>
        <w:rPr>
          <w:rFonts w:ascii="Times New Roman"/>
          <w:b w:val="false"/>
          <w:i w:val="false"/>
          <w:color w:val="000000"/>
          <w:sz w:val="28"/>
        </w:rPr>
        <w:t>
</w:t>
      </w:r>
    </w:p>
    <w:bookmarkStart w:name="z81" w:id="69"/>
    <w:p>
      <w:pPr>
        <w:spacing w:after="0"/>
        <w:ind w:left="0"/>
        <w:jc w:val="both"/>
      </w:pPr>
      <w:r>
        <w:rPr>
          <w:rFonts w:ascii="Times New Roman"/>
          <w:b w:val="false"/>
          <w:i w:val="false"/>
          <w:color w:val="000000"/>
          <w:sz w:val="28"/>
        </w:rPr>
        <w:t>
      11-1) ensure implementation of preventive actions and operational-investigative activities with a view to prevent the commission of offenses by convicts held in penitentiary institutions and registered with probation services, and also by persons held in pretrial detention centers of the penal system;</w:t>
      </w:r>
    </w:p>
    <w:bookmarkEnd w:id="69"/>
    <w:bookmarkStart w:name="z82" w:id="70"/>
    <w:p>
      <w:pPr>
        <w:spacing w:after="0"/>
        <w:ind w:left="0"/>
        <w:jc w:val="both"/>
      </w:pPr>
      <w:r>
        <w:rPr>
          <w:rFonts w:ascii="Times New Roman"/>
          <w:b w:val="false"/>
          <w:i w:val="false"/>
          <w:color w:val="000000"/>
          <w:sz w:val="28"/>
        </w:rPr>
        <w:t xml:space="preserve">
      11-2) exercise educational influence on convicts in accordance with the Penal Code of the Republic of Kazakhstan; </w:t>
      </w:r>
    </w:p>
    <w:bookmarkEnd w:id="70"/>
    <w:bookmarkStart w:name="z83" w:id="71"/>
    <w:p>
      <w:pPr>
        <w:spacing w:after="0"/>
        <w:ind w:left="0"/>
        <w:jc w:val="both"/>
      </w:pPr>
      <w:r>
        <w:rPr>
          <w:rFonts w:ascii="Times New Roman"/>
          <w:b w:val="false"/>
          <w:i w:val="false"/>
          <w:color w:val="000000"/>
          <w:sz w:val="28"/>
        </w:rPr>
        <w:t>
      12) carry out the other powers provided by the legislation of the Republic of Kazakhstan.</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7 as amended by Law of the Republic of Kazakhstan № 372-IV dated 29.12.2010 (shall be enforced upon expiry of ten calendar days after its first official publication); № 547-IV dated 18.01.2012 (shall be enforced upon expiry of ten calendar days after its first official publication); № 102-V dated 13.06.2013 (shall be enforced upon expiry of ten calendar days after its first official publication); № 124-V dated 03.07.2013 (shall be enforced upon expiry of ten calendar days after its first official publication); № 159-V dated 13.01.2014 (shall be enforced upon expiry of ten calendar days after its first official publication); № 58-VI dated 18.04.2017 (shall be enforced upon expiry of ten calendar days after the day its first official publication). </w:t>
      </w:r>
      <w:r>
        <w:br/>
      </w:r>
      <w:r>
        <w:rPr>
          <w:rFonts w:ascii="Times New Roman"/>
          <w:b w:val="false"/>
          <w:i w:val="false"/>
          <w:color w:val="000000"/>
          <w:sz w:val="28"/>
        </w:rPr>
        <w:t>
</w:t>
      </w:r>
    </w:p>
    <w:bookmarkStart w:name="z85" w:id="72"/>
    <w:p>
      <w:pPr>
        <w:spacing w:after="0"/>
        <w:ind w:left="0"/>
        <w:jc w:val="left"/>
      </w:pPr>
      <w:r>
        <w:rPr>
          <w:rFonts w:ascii="Times New Roman"/>
          <w:b/>
          <w:i w:val="false"/>
          <w:color w:val="000000"/>
        </w:rPr>
        <w:t xml:space="preserve"> Article 8. Competence of the authorized body for combating corruption</w:t>
      </w:r>
    </w:p>
    <w:bookmarkEnd w:id="72"/>
    <w:bookmarkStart w:name="z86" w:id="73"/>
    <w:p>
      <w:pPr>
        <w:spacing w:after="0"/>
        <w:ind w:left="0"/>
        <w:jc w:val="both"/>
      </w:pPr>
      <w:r>
        <w:rPr>
          <w:rFonts w:ascii="Times New Roman"/>
          <w:b w:val="false"/>
          <w:i w:val="false"/>
          <w:color w:val="ff0000"/>
          <w:sz w:val="28"/>
        </w:rPr>
        <w:t>
      Footnote. The heading of Article 8 is as amended by the Law of the Republic of Kazakhstan dated 06.10.2020 № 365-VI (shall be enforced ten calendar days after the day of its first official publication).</w:t>
      </w:r>
    </w:p>
    <w:bookmarkEnd w:id="73"/>
    <w:bookmarkStart w:name="z87" w:id="74"/>
    <w:p>
      <w:pPr>
        <w:spacing w:after="0"/>
        <w:ind w:left="0"/>
        <w:jc w:val="both"/>
      </w:pPr>
      <w:r>
        <w:rPr>
          <w:rFonts w:ascii="Times New Roman"/>
          <w:b w:val="false"/>
          <w:i w:val="false"/>
          <w:color w:val="000000"/>
          <w:sz w:val="28"/>
        </w:rPr>
        <w:t>
      Authorized body for combating corruption:</w:t>
      </w:r>
    </w:p>
    <w:bookmarkEnd w:id="74"/>
    <w:bookmarkStart w:name="z88" w:id="75"/>
    <w:p>
      <w:pPr>
        <w:spacing w:after="0"/>
        <w:ind w:left="0"/>
        <w:jc w:val="both"/>
      </w:pPr>
      <w:r>
        <w:rPr>
          <w:rFonts w:ascii="Times New Roman"/>
          <w:b w:val="false"/>
          <w:i w:val="false"/>
          <w:color w:val="000000"/>
          <w:sz w:val="28"/>
        </w:rPr>
        <w:t>
      1) raises public awareness of the risks of corruption;</w:t>
      </w:r>
    </w:p>
    <w:bookmarkEnd w:id="75"/>
    <w:bookmarkStart w:name="z89" w:id="76"/>
    <w:p>
      <w:pPr>
        <w:spacing w:after="0"/>
        <w:ind w:left="0"/>
        <w:jc w:val="both"/>
      </w:pPr>
      <w:r>
        <w:rPr>
          <w:rFonts w:ascii="Times New Roman"/>
          <w:b w:val="false"/>
          <w:i w:val="false"/>
          <w:color w:val="000000"/>
          <w:sz w:val="28"/>
        </w:rPr>
        <w:t>
      2) interacts with civil society institutions and state bodies in order to combat corruption and reduce its level;</w:t>
      </w:r>
    </w:p>
    <w:bookmarkEnd w:id="76"/>
    <w:bookmarkStart w:name="z90" w:id="77"/>
    <w:p>
      <w:pPr>
        <w:spacing w:after="0"/>
        <w:ind w:left="0"/>
        <w:jc w:val="both"/>
      </w:pPr>
      <w:r>
        <w:rPr>
          <w:rFonts w:ascii="Times New Roman"/>
          <w:b w:val="false"/>
          <w:i w:val="false"/>
          <w:color w:val="000000"/>
          <w:sz w:val="28"/>
        </w:rPr>
        <w:t>
      3) exercise other powers provided by the legislation of the Republic of Kazakhstan.</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in the new wording of Law of the Republic of Kazakhstan № 248-V dated 07.11.2014 (shall be enforced upon expiry of ten calendar days after the day of its first official publication); as amended by the Law of the Republic of Kazakhstan dated 06.10.2020 № 365-VI (shall be enforced ten calendar days after the day of its first official publication).</w:t>
      </w:r>
      <w:r>
        <w:br/>
      </w:r>
      <w:r>
        <w:rPr>
          <w:rFonts w:ascii="Times New Roman"/>
          <w:b w:val="false"/>
          <w:i w:val="false"/>
          <w:color w:val="000000"/>
          <w:sz w:val="28"/>
        </w:rPr>
        <w:t>
</w:t>
      </w:r>
    </w:p>
    <w:bookmarkStart w:name="z92" w:id="78"/>
    <w:p>
      <w:pPr>
        <w:spacing w:after="0"/>
        <w:ind w:left="0"/>
        <w:jc w:val="left"/>
      </w:pPr>
      <w:r>
        <w:rPr>
          <w:rFonts w:ascii="Times New Roman"/>
          <w:b/>
          <w:i w:val="false"/>
          <w:color w:val="000000"/>
        </w:rPr>
        <w:t xml:space="preserve"> Article 9. Competence of the judicial bodies</w:t>
      </w:r>
    </w:p>
    <w:bookmarkEnd w:id="78"/>
    <w:bookmarkStart w:name="z93" w:id="79"/>
    <w:p>
      <w:pPr>
        <w:spacing w:after="0"/>
        <w:ind w:left="0"/>
        <w:jc w:val="both"/>
      </w:pPr>
      <w:r>
        <w:rPr>
          <w:rFonts w:ascii="Times New Roman"/>
          <w:b w:val="false"/>
          <w:i w:val="false"/>
          <w:color w:val="000000"/>
          <w:sz w:val="28"/>
        </w:rPr>
        <w:t>
      Judicial bodies shall:</w:t>
      </w:r>
    </w:p>
    <w:bookmarkEnd w:id="79"/>
    <w:bookmarkStart w:name="z94" w:id="80"/>
    <w:p>
      <w:pPr>
        <w:spacing w:after="0"/>
        <w:ind w:left="0"/>
        <w:jc w:val="both"/>
      </w:pPr>
      <w:r>
        <w:rPr>
          <w:rFonts w:ascii="Times New Roman"/>
          <w:b w:val="false"/>
          <w:i w:val="false"/>
          <w:color w:val="000000"/>
          <w:sz w:val="28"/>
        </w:rPr>
        <w:t>
      1) coordinate activity of the state bodies on legal propaganda;</w:t>
      </w:r>
    </w:p>
    <w:bookmarkEnd w:id="80"/>
    <w:bookmarkStart w:name="z95" w:id="81"/>
    <w:p>
      <w:pPr>
        <w:spacing w:after="0"/>
        <w:ind w:left="0"/>
        <w:jc w:val="both"/>
      </w:pPr>
      <w:r>
        <w:rPr>
          <w:rFonts w:ascii="Times New Roman"/>
          <w:b w:val="false"/>
          <w:i w:val="false"/>
          <w:color w:val="000000"/>
          <w:sz w:val="28"/>
        </w:rPr>
        <w:t>
      2) perform juridical expertize of projects of the regulatory legal acts in purpose of prevention of appliance of regulations, supporting the commitment of infractions;</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of the Republic of Kazakhstan № 547-IV dated 18.01.2012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Law of the Republic of Kazakhstan № 547-IV dated 18.01.2012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Law of the Republic of Kazakhstan № 547-IV dated 18.01.2012 (shall be enforced upon expiry of ten calendar days after its first official publication);</w:t>
      </w:r>
      <w:r>
        <w:br/>
      </w:r>
      <w:r>
        <w:rPr>
          <w:rFonts w:ascii="Times New Roman"/>
          <w:b w:val="false"/>
          <w:i w:val="false"/>
          <w:color w:val="000000"/>
          <w:sz w:val="28"/>
        </w:rPr>
        <w:t>
</w:t>
      </w:r>
    </w:p>
    <w:bookmarkStart w:name="z99" w:id="82"/>
    <w:p>
      <w:pPr>
        <w:spacing w:after="0"/>
        <w:ind w:left="0"/>
        <w:jc w:val="both"/>
      </w:pPr>
      <w:r>
        <w:rPr>
          <w:rFonts w:ascii="Times New Roman"/>
          <w:b w:val="false"/>
          <w:i w:val="false"/>
          <w:color w:val="000000"/>
          <w:sz w:val="28"/>
        </w:rPr>
        <w:t>
      6) inform other law enforcement bodies on facts of imminent or committed infractions became known to them, related to the competence of these bodies;</w:t>
      </w:r>
    </w:p>
    <w:bookmarkEnd w:id="82"/>
    <w:bookmarkStart w:name="z100" w:id="83"/>
    <w:p>
      <w:pPr>
        <w:spacing w:after="0"/>
        <w:ind w:left="0"/>
        <w:jc w:val="both"/>
      </w:pPr>
      <w:r>
        <w:rPr>
          <w:rFonts w:ascii="Times New Roman"/>
          <w:b w:val="false"/>
          <w:i w:val="false"/>
          <w:color w:val="000000"/>
          <w:sz w:val="28"/>
        </w:rPr>
        <w:t>
      7) carry out other powers provided by the legislation of the Republic of Kazakhstan.</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Law of the Republic of Kazakhstan № 547-IV dated 18.01.2012 (shall be enforced upon expiry of ten calendar days after its first official publication).</w:t>
      </w:r>
      <w:r>
        <w:br/>
      </w:r>
      <w:r>
        <w:rPr>
          <w:rFonts w:ascii="Times New Roman"/>
          <w:b w:val="false"/>
          <w:i w:val="false"/>
          <w:color w:val="000000"/>
          <w:sz w:val="28"/>
        </w:rPr>
        <w:t>
</w:t>
      </w:r>
    </w:p>
    <w:bookmarkStart w:name="z102" w:id="84"/>
    <w:p>
      <w:pPr>
        <w:spacing w:after="0"/>
        <w:ind w:left="0"/>
        <w:jc w:val="left"/>
      </w:pPr>
      <w:r>
        <w:rPr>
          <w:rFonts w:ascii="Times New Roman"/>
          <w:b/>
          <w:i w:val="false"/>
          <w:color w:val="000000"/>
        </w:rPr>
        <w:t xml:space="preserve"> Article 9-1. Competence of the bodies of military police</w:t>
      </w:r>
    </w:p>
    <w:bookmarkEnd w:id="84"/>
    <w:bookmarkStart w:name="z103" w:id="85"/>
    <w:p>
      <w:pPr>
        <w:spacing w:after="0"/>
        <w:ind w:left="0"/>
        <w:jc w:val="both"/>
      </w:pPr>
      <w:r>
        <w:rPr>
          <w:rFonts w:ascii="Times New Roman"/>
          <w:b w:val="false"/>
          <w:i w:val="false"/>
          <w:color w:val="000000"/>
          <w:sz w:val="28"/>
        </w:rPr>
        <w:t>
      Bodies of military police shall:</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Law of the Republic of Kazakhstan № 124-V dated 03.07.2013 (shall be enforced upon expiry of ten calendar days after its first official publication);</w:t>
      </w:r>
      <w:r>
        <w:br/>
      </w:r>
      <w:r>
        <w:rPr>
          <w:rFonts w:ascii="Times New Roman"/>
          <w:b w:val="false"/>
          <w:i w:val="false"/>
          <w:color w:val="000000"/>
          <w:sz w:val="28"/>
        </w:rPr>
        <w:t>
</w:t>
      </w:r>
    </w:p>
    <w:bookmarkStart w:name="z105" w:id="86"/>
    <w:p>
      <w:pPr>
        <w:spacing w:after="0"/>
        <w:ind w:left="0"/>
        <w:jc w:val="both"/>
      </w:pPr>
      <w:r>
        <w:rPr>
          <w:rFonts w:ascii="Times New Roman"/>
          <w:b w:val="false"/>
          <w:i w:val="false"/>
          <w:color w:val="000000"/>
          <w:sz w:val="28"/>
        </w:rPr>
        <w:t>
      2) participate in the legal nurturing of military servants;</w:t>
      </w:r>
    </w:p>
    <w:bookmarkEnd w:id="86"/>
    <w:bookmarkStart w:name="z106" w:id="87"/>
    <w:p>
      <w:pPr>
        <w:spacing w:after="0"/>
        <w:ind w:left="0"/>
        <w:jc w:val="both"/>
      </w:pPr>
      <w:r>
        <w:rPr>
          <w:rFonts w:ascii="Times New Roman"/>
          <w:b w:val="false"/>
          <w:i w:val="false"/>
          <w:color w:val="000000"/>
          <w:sz w:val="28"/>
        </w:rPr>
        <w:t>
      3) carry out the measures on the prevention of infractions;</w:t>
      </w:r>
    </w:p>
    <w:bookmarkEnd w:id="87"/>
    <w:bookmarkStart w:name="z107" w:id="88"/>
    <w:p>
      <w:pPr>
        <w:spacing w:after="0"/>
        <w:ind w:left="0"/>
        <w:jc w:val="both"/>
      </w:pPr>
      <w:r>
        <w:rPr>
          <w:rFonts w:ascii="Times New Roman"/>
          <w:b w:val="false"/>
          <w:i w:val="false"/>
          <w:color w:val="000000"/>
          <w:sz w:val="28"/>
        </w:rPr>
        <w:t>
      4) keep preventive record and carry out the preventive control of military servants, inclined to the commitment of infractions;</w:t>
      </w:r>
    </w:p>
    <w:bookmarkEnd w:id="88"/>
    <w:bookmarkStart w:name="z108" w:id="89"/>
    <w:p>
      <w:pPr>
        <w:spacing w:after="0"/>
        <w:ind w:left="0"/>
        <w:jc w:val="both"/>
      </w:pPr>
      <w:r>
        <w:rPr>
          <w:rFonts w:ascii="Times New Roman"/>
          <w:b w:val="false"/>
          <w:i w:val="false"/>
          <w:color w:val="000000"/>
          <w:sz w:val="28"/>
        </w:rPr>
        <w:t>
      5) cooperate with command of military units and institutes in the prevention of infractions;</w:t>
      </w:r>
    </w:p>
    <w:bookmarkEnd w:id="89"/>
    <w:bookmarkStart w:name="z109" w:id="90"/>
    <w:p>
      <w:pPr>
        <w:spacing w:after="0"/>
        <w:ind w:left="0"/>
        <w:jc w:val="both"/>
      </w:pPr>
      <w:r>
        <w:rPr>
          <w:rFonts w:ascii="Times New Roman"/>
          <w:b w:val="false"/>
          <w:i w:val="false"/>
          <w:color w:val="000000"/>
          <w:sz w:val="28"/>
        </w:rPr>
        <w:t>
      6) inform other law enforcement bodies on facts of imminent or committed infractions became known to them, related to the competence of these bodies;</w:t>
      </w:r>
    </w:p>
    <w:bookmarkEnd w:id="90"/>
    <w:bookmarkStart w:name="z110" w:id="91"/>
    <w:p>
      <w:pPr>
        <w:spacing w:after="0"/>
        <w:ind w:left="0"/>
        <w:jc w:val="both"/>
      </w:pPr>
      <w:r>
        <w:rPr>
          <w:rFonts w:ascii="Times New Roman"/>
          <w:b w:val="false"/>
          <w:i w:val="false"/>
          <w:color w:val="000000"/>
          <w:sz w:val="28"/>
        </w:rPr>
        <w:t>
      7) carry out the criminal prosecution, proceeding on the cases of administrative infractions;</w:t>
      </w:r>
    </w:p>
    <w:bookmarkEnd w:id="91"/>
    <w:bookmarkStart w:name="z111" w:id="92"/>
    <w:p>
      <w:pPr>
        <w:spacing w:after="0"/>
        <w:ind w:left="0"/>
        <w:jc w:val="both"/>
      </w:pPr>
      <w:r>
        <w:rPr>
          <w:rFonts w:ascii="Times New Roman"/>
          <w:b w:val="false"/>
          <w:i w:val="false"/>
          <w:color w:val="000000"/>
          <w:sz w:val="28"/>
        </w:rPr>
        <w:t>
      8) carry out other powers provided by the legislation of the Republic of Kazakhstan.</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by Article 9-1 in accordance with Law of the Republic of Kazakhstan № 562-IV dated 16.02.2012 (shall be enforced upon expiry of ten calendar days after its first official publication); as amended by Law of the Republic of Kazakhstan № 124-V dated 03.07.2013 (shall be enforced upon expiry of ten calendar days after its first official publication).</w:t>
      </w:r>
      <w:r>
        <w:br/>
      </w:r>
      <w:r>
        <w:rPr>
          <w:rFonts w:ascii="Times New Roman"/>
          <w:b w:val="false"/>
          <w:i w:val="false"/>
          <w:color w:val="000000"/>
          <w:sz w:val="28"/>
        </w:rPr>
        <w:t>
</w:t>
      </w:r>
    </w:p>
    <w:bookmarkStart w:name="z113" w:id="93"/>
    <w:p>
      <w:pPr>
        <w:spacing w:after="0"/>
        <w:ind w:left="0"/>
        <w:jc w:val="left"/>
      </w:pPr>
      <w:r>
        <w:rPr>
          <w:rFonts w:ascii="Times New Roman"/>
          <w:b/>
          <w:i w:val="false"/>
          <w:color w:val="000000"/>
        </w:rPr>
        <w:t xml:space="preserve"> Article 9-2. Competence of bodies of military administration</w:t>
      </w:r>
    </w:p>
    <w:bookmarkEnd w:id="93"/>
    <w:bookmarkStart w:name="z114" w:id="94"/>
    <w:p>
      <w:pPr>
        <w:spacing w:after="0"/>
        <w:ind w:left="0"/>
        <w:jc w:val="both"/>
      </w:pPr>
      <w:r>
        <w:rPr>
          <w:rFonts w:ascii="Times New Roman"/>
          <w:b w:val="false"/>
          <w:i w:val="false"/>
          <w:color w:val="000000"/>
          <w:sz w:val="28"/>
        </w:rPr>
        <w:t xml:space="preserve">
      Bodies of military administration shall: </w:t>
      </w:r>
    </w:p>
    <w:bookmarkEnd w:id="94"/>
    <w:bookmarkStart w:name="z115" w:id="95"/>
    <w:p>
      <w:pPr>
        <w:spacing w:after="0"/>
        <w:ind w:left="0"/>
        <w:jc w:val="both"/>
      </w:pPr>
      <w:r>
        <w:rPr>
          <w:rFonts w:ascii="Times New Roman"/>
          <w:b w:val="false"/>
          <w:i w:val="false"/>
          <w:color w:val="000000"/>
          <w:sz w:val="28"/>
        </w:rPr>
        <w:t xml:space="preserve">
      1) organize educational, social and legal work and outreach activities in the troops; </w:t>
      </w:r>
    </w:p>
    <w:bookmarkEnd w:id="95"/>
    <w:bookmarkStart w:name="z116" w:id="96"/>
    <w:p>
      <w:pPr>
        <w:spacing w:after="0"/>
        <w:ind w:left="0"/>
        <w:jc w:val="both"/>
      </w:pPr>
      <w:r>
        <w:rPr>
          <w:rFonts w:ascii="Times New Roman"/>
          <w:b w:val="false"/>
          <w:i w:val="false"/>
          <w:color w:val="000000"/>
          <w:sz w:val="28"/>
        </w:rPr>
        <w:t xml:space="preserve">
      2) interact with citizens and organizations on prevention of offenses, determine types of and procedure for their rewarding; </w:t>
      </w:r>
    </w:p>
    <w:bookmarkEnd w:id="96"/>
    <w:bookmarkStart w:name="z117" w:id="97"/>
    <w:p>
      <w:pPr>
        <w:spacing w:after="0"/>
        <w:ind w:left="0"/>
        <w:jc w:val="both"/>
      </w:pPr>
      <w:r>
        <w:rPr>
          <w:rFonts w:ascii="Times New Roman"/>
          <w:b w:val="false"/>
          <w:i w:val="false"/>
          <w:color w:val="000000"/>
          <w:sz w:val="28"/>
        </w:rPr>
        <w:t xml:space="preserve">
      3) set up interdepartmental commissions for prevention of offenses within bodies of military administration; </w:t>
      </w:r>
    </w:p>
    <w:bookmarkEnd w:id="97"/>
    <w:bookmarkStart w:name="z118" w:id="98"/>
    <w:p>
      <w:pPr>
        <w:spacing w:after="0"/>
        <w:ind w:left="0"/>
        <w:jc w:val="both"/>
      </w:pPr>
      <w:r>
        <w:rPr>
          <w:rFonts w:ascii="Times New Roman"/>
          <w:b w:val="false"/>
          <w:i w:val="false"/>
          <w:color w:val="000000"/>
          <w:sz w:val="28"/>
        </w:rPr>
        <w:t xml:space="preserve">
      4) coordinate activities on prevention of offenses; </w:t>
      </w:r>
    </w:p>
    <w:bookmarkEnd w:id="98"/>
    <w:bookmarkStart w:name="z119" w:id="99"/>
    <w:p>
      <w:pPr>
        <w:spacing w:after="0"/>
        <w:ind w:left="0"/>
        <w:jc w:val="both"/>
      </w:pPr>
      <w:r>
        <w:rPr>
          <w:rFonts w:ascii="Times New Roman"/>
          <w:b w:val="false"/>
          <w:i w:val="false"/>
          <w:color w:val="000000"/>
          <w:sz w:val="28"/>
        </w:rPr>
        <w:t xml:space="preserve">
      5) organize work to strengthen the moral and psychological state of military personnel and discipline; </w:t>
      </w:r>
    </w:p>
    <w:bookmarkEnd w:id="99"/>
    <w:bookmarkStart w:name="z120" w:id="100"/>
    <w:p>
      <w:pPr>
        <w:spacing w:after="0"/>
        <w:ind w:left="0"/>
        <w:jc w:val="both"/>
      </w:pPr>
      <w:r>
        <w:rPr>
          <w:rFonts w:ascii="Times New Roman"/>
          <w:b w:val="false"/>
          <w:i w:val="false"/>
          <w:color w:val="000000"/>
          <w:sz w:val="28"/>
        </w:rPr>
        <w:t xml:space="preserve">
      6) inform military police bodies on facts, which have become known to them, of offenses that are being prepared or were committed; </w:t>
      </w:r>
    </w:p>
    <w:bookmarkEnd w:id="100"/>
    <w:bookmarkStart w:name="z121" w:id="101"/>
    <w:p>
      <w:pPr>
        <w:spacing w:after="0"/>
        <w:ind w:left="0"/>
        <w:jc w:val="both"/>
      </w:pPr>
      <w:r>
        <w:rPr>
          <w:rFonts w:ascii="Times New Roman"/>
          <w:b w:val="false"/>
          <w:i w:val="false"/>
          <w:color w:val="000000"/>
          <w:sz w:val="28"/>
        </w:rPr>
        <w:t>
      7) take measures to eliminate causes and conditions that facilitate the commission of offenses;</w:t>
      </w:r>
    </w:p>
    <w:bookmarkEnd w:id="101"/>
    <w:bookmarkStart w:name="z122" w:id="102"/>
    <w:p>
      <w:pPr>
        <w:spacing w:after="0"/>
        <w:ind w:left="0"/>
        <w:jc w:val="both"/>
      </w:pPr>
      <w:r>
        <w:rPr>
          <w:rFonts w:ascii="Times New Roman"/>
          <w:b w:val="false"/>
          <w:i w:val="false"/>
          <w:color w:val="000000"/>
          <w:sz w:val="28"/>
        </w:rPr>
        <w:t>
      8) exercise other powers provided for by the legislation of the Republic of Kazakhstan.</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by Article 9-2 in accordance with the Law of the Republic of Kazakhstan dated 13.06.2017 № 69-VI (shall be enforced upon expiry of ten calendar days after the day its first official publication).</w:t>
      </w:r>
      <w:r>
        <w:br/>
      </w:r>
      <w:r>
        <w:rPr>
          <w:rFonts w:ascii="Times New Roman"/>
          <w:b w:val="false"/>
          <w:i w:val="false"/>
          <w:color w:val="000000"/>
          <w:sz w:val="28"/>
        </w:rPr>
        <w:t>
</w:t>
      </w:r>
    </w:p>
    <w:bookmarkStart w:name="z124" w:id="103"/>
    <w:p>
      <w:pPr>
        <w:spacing w:after="0"/>
        <w:ind w:left="0"/>
        <w:jc w:val="left"/>
      </w:pPr>
      <w:r>
        <w:rPr>
          <w:rFonts w:ascii="Times New Roman"/>
          <w:b/>
          <w:i w:val="false"/>
          <w:color w:val="000000"/>
        </w:rPr>
        <w:t xml:space="preserve"> Article 10. Competence of the prosecution bodies</w:t>
      </w:r>
    </w:p>
    <w:bookmarkEnd w:id="103"/>
    <w:bookmarkStart w:name="z125" w:id="104"/>
    <w:p>
      <w:pPr>
        <w:spacing w:after="0"/>
        <w:ind w:left="0"/>
        <w:jc w:val="both"/>
      </w:pPr>
      <w:r>
        <w:rPr>
          <w:rFonts w:ascii="Times New Roman"/>
          <w:b w:val="false"/>
          <w:i w:val="false"/>
          <w:color w:val="000000"/>
          <w:sz w:val="28"/>
        </w:rPr>
        <w:t>
      Prosecution bodies shall:</w:t>
      </w:r>
    </w:p>
    <w:bookmarkEnd w:id="104"/>
    <w:bookmarkStart w:name="z126" w:id="105"/>
    <w:p>
      <w:pPr>
        <w:spacing w:after="0"/>
        <w:ind w:left="0"/>
        <w:jc w:val="both"/>
      </w:pPr>
      <w:r>
        <w:rPr>
          <w:rFonts w:ascii="Times New Roman"/>
          <w:b w:val="false"/>
          <w:i w:val="false"/>
          <w:color w:val="000000"/>
          <w:sz w:val="28"/>
        </w:rPr>
        <w:t xml:space="preserve">
      1) carry out supreme supervision of compliance with the law in the field of prevention of offenses; </w:t>
      </w:r>
    </w:p>
    <w:bookmarkEnd w:id="105"/>
    <w:bookmarkStart w:name="z127" w:id="106"/>
    <w:p>
      <w:pPr>
        <w:spacing w:after="0"/>
        <w:ind w:left="0"/>
        <w:jc w:val="both"/>
      </w:pPr>
      <w:r>
        <w:rPr>
          <w:rFonts w:ascii="Times New Roman"/>
          <w:b w:val="false"/>
          <w:i w:val="false"/>
          <w:color w:val="000000"/>
          <w:sz w:val="28"/>
        </w:rPr>
        <w:t>
      2) provide coordination of activity of the law enforcement bodies in the crime prevention;</w:t>
      </w:r>
    </w:p>
    <w:bookmarkEnd w:id="106"/>
    <w:bookmarkStart w:name="z128" w:id="107"/>
    <w:p>
      <w:pPr>
        <w:spacing w:after="0"/>
        <w:ind w:left="0"/>
        <w:jc w:val="both"/>
      </w:pPr>
      <w:r>
        <w:rPr>
          <w:rFonts w:ascii="Times New Roman"/>
          <w:b w:val="false"/>
          <w:i w:val="false"/>
          <w:color w:val="000000"/>
          <w:sz w:val="28"/>
        </w:rPr>
        <w:t>
      3) form the state legal statistic and keep special records;</w:t>
      </w:r>
    </w:p>
    <w:bookmarkEnd w:id="107"/>
    <w:bookmarkStart w:name="z129" w:id="108"/>
    <w:p>
      <w:pPr>
        <w:spacing w:after="0"/>
        <w:ind w:left="0"/>
        <w:jc w:val="both"/>
      </w:pPr>
      <w:r>
        <w:rPr>
          <w:rFonts w:ascii="Times New Roman"/>
          <w:b w:val="false"/>
          <w:i w:val="false"/>
          <w:color w:val="000000"/>
          <w:sz w:val="28"/>
        </w:rPr>
        <w:t>
      4) carry out other powers provided by the legislation of the Republic of Kazakhstan.</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Law of the Republic of Kazakhstan № 91-VI dated 11.07.2017 (shall be enforced upon expiry of ten calendar days after the day of its first official publication).</w:t>
      </w:r>
      <w:r>
        <w:br/>
      </w:r>
      <w:r>
        <w:rPr>
          <w:rFonts w:ascii="Times New Roman"/>
          <w:b w:val="false"/>
          <w:i w:val="false"/>
          <w:color w:val="000000"/>
          <w:sz w:val="28"/>
        </w:rPr>
        <w:t>
</w:t>
      </w:r>
    </w:p>
    <w:bookmarkStart w:name="z131" w:id="109"/>
    <w:p>
      <w:pPr>
        <w:spacing w:after="0"/>
        <w:ind w:left="0"/>
        <w:jc w:val="left"/>
      </w:pPr>
      <w:r>
        <w:rPr>
          <w:rFonts w:ascii="Times New Roman"/>
          <w:b/>
          <w:i w:val="false"/>
          <w:color w:val="000000"/>
        </w:rPr>
        <w:t xml:space="preserve"> Article 11. Competence of the authorized body in the scope of education</w:t>
      </w:r>
    </w:p>
    <w:bookmarkEnd w:id="109"/>
    <w:bookmarkStart w:name="z132" w:id="110"/>
    <w:p>
      <w:pPr>
        <w:spacing w:after="0"/>
        <w:ind w:left="0"/>
        <w:jc w:val="both"/>
      </w:pPr>
      <w:r>
        <w:rPr>
          <w:rFonts w:ascii="Times New Roman"/>
          <w:b w:val="false"/>
          <w:i w:val="false"/>
          <w:color w:val="000000"/>
          <w:sz w:val="28"/>
        </w:rPr>
        <w:t>
      The authorized body in the scope of education shall:</w:t>
      </w:r>
    </w:p>
    <w:bookmarkEnd w:id="110"/>
    <w:bookmarkStart w:name="z133" w:id="111"/>
    <w:p>
      <w:pPr>
        <w:spacing w:after="0"/>
        <w:ind w:left="0"/>
        <w:jc w:val="both"/>
      </w:pPr>
      <w:r>
        <w:rPr>
          <w:rFonts w:ascii="Times New Roman"/>
          <w:b w:val="false"/>
          <w:i w:val="false"/>
          <w:color w:val="000000"/>
          <w:sz w:val="28"/>
        </w:rPr>
        <w:t>
      1) cooperate with the state bodies and organizations on the questions of legal nurturing of students and pupils of the educational organizations;</w:t>
      </w:r>
    </w:p>
    <w:bookmarkEnd w:id="111"/>
    <w:bookmarkStart w:name="z134" w:id="112"/>
    <w:p>
      <w:pPr>
        <w:spacing w:after="0"/>
        <w:ind w:left="0"/>
        <w:jc w:val="both"/>
      </w:pPr>
      <w:r>
        <w:rPr>
          <w:rFonts w:ascii="Times New Roman"/>
          <w:b w:val="false"/>
          <w:i w:val="false"/>
          <w:color w:val="000000"/>
          <w:sz w:val="28"/>
        </w:rPr>
        <w:t>
      2) develop and approve programs and methodologies aimed at developing law-abiding behavior of students and pupils of educational organizations, and also monitors their implementation and monitors the conduct of research on the level of legal literacy and security of students and pupils of educational organizations;</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17.07.2025 № 213-VIII (shall be enforced six months after the day of its first official publication).</w:t>
      </w:r>
      <w:r>
        <w:br/>
      </w:r>
      <w:r>
        <w:rPr>
          <w:rFonts w:ascii="Times New Roman"/>
          <w:b w:val="false"/>
          <w:i w:val="false"/>
          <w:color w:val="000000"/>
          <w:sz w:val="28"/>
        </w:rPr>
        <w:t>
</w:t>
      </w:r>
    </w:p>
    <w:bookmarkStart w:name="z136" w:id="113"/>
    <w:p>
      <w:pPr>
        <w:spacing w:after="0"/>
        <w:ind w:left="0"/>
        <w:jc w:val="both"/>
      </w:pPr>
      <w:r>
        <w:rPr>
          <w:rFonts w:ascii="Times New Roman"/>
          <w:b w:val="false"/>
          <w:i w:val="false"/>
          <w:color w:val="000000"/>
          <w:sz w:val="28"/>
        </w:rPr>
        <w:t>
      4) carry out other powers provided by the legislation of the Republic of Kazakhstan.</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17.07.2025 № 213-VIII (shall be enforced six months after the day of its first official publication).</w:t>
      </w:r>
      <w:r>
        <w:br/>
      </w:r>
      <w:r>
        <w:rPr>
          <w:rFonts w:ascii="Times New Roman"/>
          <w:b w:val="false"/>
          <w:i w:val="false"/>
          <w:color w:val="000000"/>
          <w:sz w:val="28"/>
        </w:rPr>
        <w:t>
</w:t>
      </w:r>
    </w:p>
    <w:bookmarkStart w:name="z137" w:id="114"/>
    <w:p>
      <w:pPr>
        <w:spacing w:after="0"/>
        <w:ind w:left="0"/>
        <w:jc w:val="left"/>
      </w:pPr>
      <w:r>
        <w:rPr>
          <w:rFonts w:ascii="Times New Roman"/>
          <w:b/>
          <w:i w:val="false"/>
          <w:color w:val="000000"/>
        </w:rPr>
        <w:t xml:space="preserve"> Article 12. Competence of the authorized body in the scope of health care</w:t>
      </w:r>
    </w:p>
    <w:bookmarkEnd w:id="114"/>
    <w:bookmarkStart w:name="z138" w:id="115"/>
    <w:p>
      <w:pPr>
        <w:spacing w:after="0"/>
        <w:ind w:left="0"/>
        <w:jc w:val="both"/>
      </w:pPr>
      <w:r>
        <w:rPr>
          <w:rFonts w:ascii="Times New Roman"/>
          <w:b w:val="false"/>
          <w:i w:val="false"/>
          <w:color w:val="000000"/>
          <w:sz w:val="28"/>
        </w:rPr>
        <w:t>
      The authorized body in the scope of health care shall:</w:t>
      </w:r>
    </w:p>
    <w:bookmarkEnd w:id="115"/>
    <w:bookmarkStart w:name="z139" w:id="116"/>
    <w:p>
      <w:pPr>
        <w:spacing w:after="0"/>
        <w:ind w:left="0"/>
        <w:jc w:val="both"/>
      </w:pPr>
      <w:r>
        <w:rPr>
          <w:rFonts w:ascii="Times New Roman"/>
          <w:b w:val="false"/>
          <w:i w:val="false"/>
          <w:color w:val="000000"/>
          <w:sz w:val="28"/>
        </w:rPr>
        <w:t>
      1) organize the performance of events on propaganda of the healthy lifestyle;</w:t>
      </w:r>
    </w:p>
    <w:bookmarkEnd w:id="116"/>
    <w:bookmarkStart w:name="z140" w:id="117"/>
    <w:p>
      <w:pPr>
        <w:spacing w:after="0"/>
        <w:ind w:left="0"/>
        <w:jc w:val="both"/>
      </w:pPr>
      <w:r>
        <w:rPr>
          <w:rFonts w:ascii="Times New Roman"/>
          <w:b w:val="false"/>
          <w:i w:val="false"/>
          <w:color w:val="000000"/>
          <w:sz w:val="28"/>
        </w:rPr>
        <w:t>
      2) develop methods for early detection and prevention of systematic non-medical use of psychoactive substances;</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of the Republic of Kazakhstan № 124-V dated 03.07.2013 (shall be enforced upon expiry of ten calendar days after its first official publication);</w:t>
      </w:r>
      <w:r>
        <w:br/>
      </w:r>
      <w:r>
        <w:rPr>
          <w:rFonts w:ascii="Times New Roman"/>
          <w:b w:val="false"/>
          <w:i w:val="false"/>
          <w:color w:val="000000"/>
          <w:sz w:val="28"/>
        </w:rPr>
        <w:t>
</w:t>
      </w:r>
    </w:p>
    <w:bookmarkStart w:name="z142" w:id="118"/>
    <w:p>
      <w:pPr>
        <w:spacing w:after="0"/>
        <w:ind w:left="0"/>
        <w:jc w:val="both"/>
      </w:pPr>
      <w:r>
        <w:rPr>
          <w:rFonts w:ascii="Times New Roman"/>
          <w:b w:val="false"/>
          <w:i w:val="false"/>
          <w:color w:val="000000"/>
          <w:sz w:val="28"/>
        </w:rPr>
        <w:t>
      4) carry out other powers provided by the legislation of the Republic of Kazakhstan.</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Law of the Republic of Kazakhstan № 124-V dated 03.07.2013 (shall be enforced upon expiry of ten calendar days after its first official publication); № 227-V dated 03.07.2014 (shall be enforced from 01.01.2015); dated 07.07.2020 № 361-VI (shall be enforced ten calendar days after the day of its first official publication).</w:t>
      </w:r>
      <w:r>
        <w:br/>
      </w:r>
      <w:r>
        <w:rPr>
          <w:rFonts w:ascii="Times New Roman"/>
          <w:b w:val="false"/>
          <w:i w:val="false"/>
          <w:color w:val="000000"/>
          <w:sz w:val="28"/>
        </w:rPr>
        <w:t>
</w:t>
      </w:r>
    </w:p>
    <w:bookmarkStart w:name="z144" w:id="119"/>
    <w:p>
      <w:pPr>
        <w:spacing w:after="0"/>
        <w:ind w:left="0"/>
        <w:jc w:val="left"/>
      </w:pPr>
      <w:r>
        <w:rPr>
          <w:rFonts w:ascii="Times New Roman"/>
          <w:b/>
          <w:i w:val="false"/>
          <w:color w:val="000000"/>
        </w:rPr>
        <w:t xml:space="preserve"> Article 13. Competence of the health care organizations</w:t>
      </w:r>
    </w:p>
    <w:bookmarkEnd w:id="119"/>
    <w:bookmarkStart w:name="z145" w:id="120"/>
    <w:p>
      <w:pPr>
        <w:spacing w:after="0"/>
        <w:ind w:left="0"/>
        <w:jc w:val="both"/>
      </w:pPr>
      <w:r>
        <w:rPr>
          <w:rFonts w:ascii="Times New Roman"/>
          <w:b w:val="false"/>
          <w:i w:val="false"/>
          <w:color w:val="000000"/>
          <w:sz w:val="28"/>
        </w:rPr>
        <w:t>
      Health care organizations shall:</w:t>
      </w:r>
    </w:p>
    <w:bookmarkEnd w:id="120"/>
    <w:bookmarkStart w:name="z146" w:id="121"/>
    <w:p>
      <w:pPr>
        <w:spacing w:after="0"/>
        <w:ind w:left="0"/>
        <w:jc w:val="both"/>
      </w:pPr>
      <w:r>
        <w:rPr>
          <w:rFonts w:ascii="Times New Roman"/>
          <w:b w:val="false"/>
          <w:i w:val="false"/>
          <w:color w:val="000000"/>
          <w:sz w:val="28"/>
        </w:rPr>
        <w:t>
      1 perform propaganda of the healthy lifestyle;</w:t>
      </w:r>
    </w:p>
    <w:bookmarkEnd w:id="121"/>
    <w:bookmarkStart w:name="z147" w:id="122"/>
    <w:p>
      <w:pPr>
        <w:spacing w:after="0"/>
        <w:ind w:left="0"/>
        <w:jc w:val="both"/>
      </w:pPr>
      <w:r>
        <w:rPr>
          <w:rFonts w:ascii="Times New Roman"/>
          <w:b w:val="false"/>
          <w:i w:val="false"/>
          <w:color w:val="000000"/>
          <w:sz w:val="28"/>
        </w:rPr>
        <w:t>
      2) render addictological, psychological, psychiatric, medical and preventive assistance and perform medical rehabilitation for persons being in need of it;</w:t>
      </w:r>
    </w:p>
    <w:bookmarkEnd w:id="122"/>
    <w:bookmarkStart w:name="z148" w:id="123"/>
    <w:p>
      <w:pPr>
        <w:spacing w:after="0"/>
        <w:ind w:left="0"/>
        <w:jc w:val="both"/>
      </w:pPr>
      <w:r>
        <w:rPr>
          <w:rFonts w:ascii="Times New Roman"/>
          <w:b w:val="false"/>
          <w:i w:val="false"/>
          <w:color w:val="000000"/>
          <w:sz w:val="28"/>
        </w:rPr>
        <w:t>
      3) identify, record and monitor persons with mental, behavioral disorders (diseases), including those associated with the use of psychoactive substances;</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Law of the Republic of Kazakhstan № 124-V dated 03.07.2013 (shall be enforced upon expiry of ten calendar days after its first official publication);</w:t>
      </w:r>
      <w:r>
        <w:br/>
      </w:r>
      <w:r>
        <w:rPr>
          <w:rFonts w:ascii="Times New Roman"/>
          <w:b w:val="false"/>
          <w:i w:val="false"/>
          <w:color w:val="000000"/>
          <w:sz w:val="28"/>
        </w:rPr>
        <w:t>
</w:t>
      </w:r>
    </w:p>
    <w:bookmarkStart w:name="z150" w:id="124"/>
    <w:p>
      <w:pPr>
        <w:spacing w:after="0"/>
        <w:ind w:left="0"/>
        <w:jc w:val="both"/>
      </w:pPr>
      <w:r>
        <w:rPr>
          <w:rFonts w:ascii="Times New Roman"/>
          <w:b w:val="false"/>
          <w:i w:val="false"/>
          <w:color w:val="000000"/>
          <w:sz w:val="28"/>
        </w:rPr>
        <w:t>
      5) inform the bodies of internal affairs on facts of resorts of persons injured from infractions and rendering a medical assistance to them;</w:t>
      </w:r>
    </w:p>
    <w:bookmarkEnd w:id="124"/>
    <w:bookmarkStart w:name="z151" w:id="125"/>
    <w:p>
      <w:pPr>
        <w:spacing w:after="0"/>
        <w:ind w:left="0"/>
        <w:jc w:val="both"/>
      </w:pPr>
      <w:r>
        <w:rPr>
          <w:rFonts w:ascii="Times New Roman"/>
          <w:b w:val="false"/>
          <w:i w:val="false"/>
          <w:color w:val="000000"/>
          <w:sz w:val="28"/>
        </w:rPr>
        <w:t>
      6) carry out other powers provided by the legislation of the Republic of Kazakhstan.</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Law of the Republic of Kazakhstan № 124-V dated 03.07.2013 (shall be enforced upon expiry of ten calendar days after its first official publication); dated 07.07.2020 № 361-VI (shall be enforced ten calendar days after the day of its first official publication).</w:t>
      </w:r>
      <w:r>
        <w:br/>
      </w:r>
      <w:r>
        <w:rPr>
          <w:rFonts w:ascii="Times New Roman"/>
          <w:b w:val="false"/>
          <w:i w:val="false"/>
          <w:color w:val="000000"/>
          <w:sz w:val="28"/>
        </w:rPr>
        <w:t>
</w:t>
      </w:r>
    </w:p>
    <w:bookmarkStart w:name="z153" w:id="126"/>
    <w:p>
      <w:pPr>
        <w:spacing w:after="0"/>
        <w:ind w:left="0"/>
        <w:jc w:val="left"/>
      </w:pPr>
      <w:r>
        <w:rPr>
          <w:rFonts w:ascii="Times New Roman"/>
          <w:b/>
          <w:i w:val="false"/>
          <w:color w:val="000000"/>
        </w:rPr>
        <w:t xml:space="preserve"> Article 14. Competence of the authorized body in the scope of social public protection</w:t>
      </w:r>
    </w:p>
    <w:bookmarkEnd w:id="126"/>
    <w:bookmarkStart w:name="z154" w:id="127"/>
    <w:p>
      <w:pPr>
        <w:spacing w:after="0"/>
        <w:ind w:left="0"/>
        <w:jc w:val="both"/>
      </w:pPr>
      <w:r>
        <w:rPr>
          <w:rFonts w:ascii="Times New Roman"/>
          <w:b w:val="false"/>
          <w:i w:val="false"/>
          <w:color w:val="000000"/>
          <w:sz w:val="28"/>
        </w:rPr>
        <w:t>
      The authorized body in the scope of social public protection shall:</w:t>
      </w:r>
    </w:p>
    <w:bookmarkEnd w:id="127"/>
    <w:bookmarkStart w:name="z155" w:id="128"/>
    <w:p>
      <w:pPr>
        <w:spacing w:after="0"/>
        <w:ind w:left="0"/>
        <w:jc w:val="both"/>
      </w:pPr>
      <w:r>
        <w:rPr>
          <w:rFonts w:ascii="Times New Roman"/>
          <w:b w:val="false"/>
          <w:i w:val="false"/>
          <w:color w:val="000000"/>
          <w:sz w:val="28"/>
        </w:rPr>
        <w:t>
      1) participate in the formation of the state policy, directed to supporting of public employment and poverty reduction;</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372-IV dated 29.12.2010 (shall be enforced upon expiry of ten calendar days after its first official publication);</w:t>
      </w:r>
      <w:r>
        <w:br/>
      </w:r>
      <w:r>
        <w:rPr>
          <w:rFonts w:ascii="Times New Roman"/>
          <w:b w:val="false"/>
          <w:i w:val="false"/>
          <w:color w:val="000000"/>
          <w:sz w:val="28"/>
        </w:rPr>
        <w:t>
</w:t>
      </w:r>
    </w:p>
    <w:bookmarkStart w:name="z157" w:id="129"/>
    <w:p>
      <w:pPr>
        <w:spacing w:after="0"/>
        <w:ind w:left="0"/>
        <w:jc w:val="both"/>
      </w:pPr>
      <w:r>
        <w:rPr>
          <w:rFonts w:ascii="Times New Roman"/>
          <w:b w:val="false"/>
          <w:i w:val="false"/>
          <w:color w:val="000000"/>
          <w:sz w:val="28"/>
        </w:rPr>
        <w:t>
      3) elaborate methodical recommendations on appliance of active forms of supporting public employment;</w:t>
      </w:r>
    </w:p>
    <w:bookmarkEnd w:id="129"/>
    <w:bookmarkStart w:name="z158" w:id="130"/>
    <w:p>
      <w:pPr>
        <w:spacing w:after="0"/>
        <w:ind w:left="0"/>
        <w:jc w:val="both"/>
      </w:pPr>
      <w:r>
        <w:rPr>
          <w:rFonts w:ascii="Times New Roman"/>
          <w:b w:val="false"/>
          <w:i w:val="false"/>
          <w:color w:val="000000"/>
          <w:sz w:val="28"/>
        </w:rPr>
        <w:t>
      4) carry out other powers provided by the legislation of the Republic of Kazakhstan.</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Law of the Republic of Kazakhstan № 372-IV dated 29.12.2010 (shall be enforced upon expiry of ten calendar days after its first official publication).</w:t>
      </w:r>
      <w:r>
        <w:br/>
      </w:r>
      <w:r>
        <w:rPr>
          <w:rFonts w:ascii="Times New Roman"/>
          <w:b w:val="false"/>
          <w:i w:val="false"/>
          <w:color w:val="000000"/>
          <w:sz w:val="28"/>
        </w:rPr>
        <w:t>
</w:t>
      </w:r>
    </w:p>
    <w:bookmarkStart w:name="z160" w:id="131"/>
    <w:p>
      <w:pPr>
        <w:spacing w:after="0"/>
        <w:ind w:left="0"/>
        <w:jc w:val="left"/>
      </w:pPr>
      <w:r>
        <w:rPr>
          <w:rFonts w:ascii="Times New Roman"/>
          <w:b/>
          <w:i w:val="false"/>
          <w:color w:val="000000"/>
        </w:rPr>
        <w:t xml:space="preserve"> Article 15. Competence of the authorized body in the scope of physical culture and sport</w:t>
      </w:r>
    </w:p>
    <w:bookmarkEnd w:id="131"/>
    <w:bookmarkStart w:name="z161" w:id="132"/>
    <w:p>
      <w:pPr>
        <w:spacing w:after="0"/>
        <w:ind w:left="0"/>
        <w:jc w:val="both"/>
      </w:pPr>
      <w:r>
        <w:rPr>
          <w:rFonts w:ascii="Times New Roman"/>
          <w:b w:val="false"/>
          <w:i w:val="false"/>
          <w:color w:val="000000"/>
          <w:sz w:val="28"/>
        </w:rPr>
        <w:t>
      The authorized body in the scope of physical culture and sport shall:</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Law of the Republic of Kazakhstan № 124-V dated 03.07.2013 (shall be enforced upon expiry of ten calendar days after its first official publication);</w:t>
      </w:r>
      <w:r>
        <w:br/>
      </w:r>
      <w:r>
        <w:rPr>
          <w:rFonts w:ascii="Times New Roman"/>
          <w:b w:val="false"/>
          <w:i w:val="false"/>
          <w:color w:val="000000"/>
          <w:sz w:val="28"/>
        </w:rPr>
        <w:t>
</w:t>
      </w:r>
    </w:p>
    <w:bookmarkStart w:name="z163" w:id="133"/>
    <w:p>
      <w:pPr>
        <w:spacing w:after="0"/>
        <w:ind w:left="0"/>
        <w:jc w:val="both"/>
      </w:pPr>
      <w:r>
        <w:rPr>
          <w:rFonts w:ascii="Times New Roman"/>
          <w:b w:val="false"/>
          <w:i w:val="false"/>
          <w:color w:val="000000"/>
          <w:sz w:val="28"/>
        </w:rPr>
        <w:t>
      2) support involving persons, inclined to the commitment of the infractions to go in for physical culture and sport jointly with the state bodies;</w:t>
      </w:r>
    </w:p>
    <w:bookmarkEnd w:id="133"/>
    <w:bookmarkStart w:name="z164" w:id="134"/>
    <w:p>
      <w:pPr>
        <w:spacing w:after="0"/>
        <w:ind w:left="0"/>
        <w:jc w:val="both"/>
      </w:pPr>
      <w:r>
        <w:rPr>
          <w:rFonts w:ascii="Times New Roman"/>
          <w:b w:val="false"/>
          <w:i w:val="false"/>
          <w:color w:val="000000"/>
          <w:sz w:val="28"/>
        </w:rPr>
        <w:t>
      3) carry out other powers provided by the legislation of the Republic of Kazakhstan.</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Law of the Republic of Kazakhstan № 124-V dated 03.07.2013 (shall be enforced upon expiry of ten calendar days after its first official publication).</w:t>
      </w:r>
      <w:r>
        <w:br/>
      </w:r>
      <w:r>
        <w:rPr>
          <w:rFonts w:ascii="Times New Roman"/>
          <w:b w:val="false"/>
          <w:i w:val="false"/>
          <w:color w:val="000000"/>
          <w:sz w:val="28"/>
        </w:rPr>
        <w:t>
</w:t>
      </w:r>
    </w:p>
    <w:bookmarkStart w:name="z166" w:id="135"/>
    <w:p>
      <w:pPr>
        <w:spacing w:after="0"/>
        <w:ind w:left="0"/>
        <w:jc w:val="left"/>
      </w:pPr>
      <w:r>
        <w:rPr>
          <w:rFonts w:ascii="Times New Roman"/>
          <w:b/>
          <w:i w:val="false"/>
          <w:color w:val="000000"/>
        </w:rPr>
        <w:t xml:space="preserve"> Article 16. Competence of the authorized body in the field of mass media</w:t>
      </w:r>
    </w:p>
    <w:bookmarkEnd w:id="135"/>
    <w:p>
      <w:pPr>
        <w:spacing w:after="0"/>
        <w:ind w:left="0"/>
        <w:jc w:val="both"/>
      </w:pPr>
      <w:r>
        <w:rPr>
          <w:rFonts w:ascii="Times New Roman"/>
          <w:b w:val="false"/>
          <w:i w:val="false"/>
          <w:color w:val="ff0000"/>
          <w:sz w:val="28"/>
        </w:rPr>
        <w:t>
      Footnote. Title of the Article 16 as amended by Law of the Republic of Kazakhstan dated 19.06.2024 № 94-VIII (shall enter into force upon expiry of sixty calendar days after the date of its first official publication).</w:t>
      </w:r>
    </w:p>
    <w:bookmarkStart w:name="z167" w:id="136"/>
    <w:p>
      <w:pPr>
        <w:spacing w:after="0"/>
        <w:ind w:left="0"/>
        <w:jc w:val="both"/>
      </w:pPr>
      <w:r>
        <w:rPr>
          <w:rFonts w:ascii="Times New Roman"/>
          <w:b w:val="false"/>
          <w:i w:val="false"/>
          <w:color w:val="000000"/>
          <w:sz w:val="28"/>
        </w:rPr>
        <w:t>
      Authorized body in the field of mass media:</w:t>
      </w:r>
    </w:p>
    <w:bookmarkEnd w:id="136"/>
    <w:bookmarkStart w:name="z168" w:id="137"/>
    <w:p>
      <w:pPr>
        <w:spacing w:after="0"/>
        <w:ind w:left="0"/>
        <w:jc w:val="both"/>
      </w:pPr>
      <w:r>
        <w:rPr>
          <w:rFonts w:ascii="Times New Roman"/>
          <w:b w:val="false"/>
          <w:i w:val="false"/>
          <w:color w:val="000000"/>
          <w:sz w:val="28"/>
        </w:rPr>
        <w:t>
      1) provide the performance of legal propaganda in the mass media;</w:t>
      </w:r>
    </w:p>
    <w:bookmarkEnd w:id="137"/>
    <w:bookmarkStart w:name="z169" w:id="138"/>
    <w:p>
      <w:pPr>
        <w:spacing w:after="0"/>
        <w:ind w:left="0"/>
        <w:jc w:val="both"/>
      </w:pPr>
      <w:r>
        <w:rPr>
          <w:rFonts w:ascii="Times New Roman"/>
          <w:b w:val="false"/>
          <w:i w:val="false"/>
          <w:color w:val="000000"/>
          <w:sz w:val="28"/>
        </w:rPr>
        <w:t>
      2) support the presentation of activity of subjects on the prevention of infractions in the mass media;</w:t>
      </w:r>
    </w:p>
    <w:bookmarkEnd w:id="138"/>
    <w:bookmarkStart w:name="z170" w:id="139"/>
    <w:p>
      <w:pPr>
        <w:spacing w:after="0"/>
        <w:ind w:left="0"/>
        <w:jc w:val="both"/>
      </w:pPr>
      <w:r>
        <w:rPr>
          <w:rFonts w:ascii="Times New Roman"/>
          <w:b w:val="false"/>
          <w:i w:val="false"/>
          <w:color w:val="000000"/>
          <w:sz w:val="28"/>
        </w:rPr>
        <w:t>
      3) carry out other powers provided by the legislation of the Republic of Kazakhstan.</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19.06.2024 № 94-VIII (shall enter into force upon expiry of sixty calendar days after the day of its first official publication).</w:t>
      </w:r>
      <w:r>
        <w:br/>
      </w:r>
      <w:r>
        <w:rPr>
          <w:rFonts w:ascii="Times New Roman"/>
          <w:b w:val="false"/>
          <w:i w:val="false"/>
          <w:color w:val="000000"/>
          <w:sz w:val="28"/>
        </w:rPr>
        <w:t>
</w:t>
      </w:r>
    </w:p>
    <w:bookmarkStart w:name="z171" w:id="140"/>
    <w:p>
      <w:pPr>
        <w:spacing w:after="0"/>
        <w:ind w:left="0"/>
        <w:jc w:val="left"/>
      </w:pPr>
      <w:r>
        <w:rPr>
          <w:rFonts w:ascii="Times New Roman"/>
          <w:b/>
          <w:i w:val="false"/>
          <w:color w:val="000000"/>
        </w:rPr>
        <w:t xml:space="preserve"> Article 17. Participation of citizens and organizations in the prevention of infractions</w:t>
      </w:r>
    </w:p>
    <w:bookmarkEnd w:id="140"/>
    <w:bookmarkStart w:name="z172" w:id="141"/>
    <w:p>
      <w:pPr>
        <w:spacing w:after="0"/>
        <w:ind w:left="0"/>
        <w:jc w:val="both"/>
      </w:pPr>
      <w:r>
        <w:rPr>
          <w:rFonts w:ascii="Times New Roman"/>
          <w:b w:val="false"/>
          <w:i w:val="false"/>
          <w:color w:val="000000"/>
          <w:sz w:val="28"/>
        </w:rPr>
        <w:t>
      1. Participation of citizens and organizations in the prevention of infractions shall be carryied out by voluntary supporting the other subjects of the prevention of infractions in accordance with this Law and other Laws of the Republic of Kazakhstan.</w:t>
      </w:r>
    </w:p>
    <w:bookmarkEnd w:id="141"/>
    <w:bookmarkStart w:name="z173" w:id="142"/>
    <w:p>
      <w:pPr>
        <w:spacing w:after="0"/>
        <w:ind w:left="0"/>
        <w:jc w:val="both"/>
      </w:pPr>
      <w:r>
        <w:rPr>
          <w:rFonts w:ascii="Times New Roman"/>
          <w:b w:val="false"/>
          <w:i w:val="false"/>
          <w:color w:val="000000"/>
          <w:sz w:val="28"/>
        </w:rPr>
        <w:t>
      2. Citizens and organizations participating in the prevention of infractions shall carry out their activity on the grounds of principles of legality, respect and observance of rights and freedom of a human and a citizen.</w:t>
      </w:r>
    </w:p>
    <w:bookmarkEnd w:id="142"/>
    <w:bookmarkStart w:name="z174" w:id="143"/>
    <w:p>
      <w:pPr>
        <w:spacing w:after="0"/>
        <w:ind w:left="0"/>
        <w:jc w:val="both"/>
      </w:pPr>
      <w:r>
        <w:rPr>
          <w:rFonts w:ascii="Times New Roman"/>
          <w:b w:val="false"/>
          <w:i w:val="false"/>
          <w:color w:val="000000"/>
          <w:sz w:val="28"/>
        </w:rPr>
        <w:t>
      3. Persons and organizations, participating in the prevention of infraction shall carry out their activity by:</w:t>
      </w:r>
    </w:p>
    <w:bookmarkEnd w:id="143"/>
    <w:bookmarkStart w:name="z175" w:id="144"/>
    <w:p>
      <w:pPr>
        <w:spacing w:after="0"/>
        <w:ind w:left="0"/>
        <w:jc w:val="both"/>
      </w:pPr>
      <w:r>
        <w:rPr>
          <w:rFonts w:ascii="Times New Roman"/>
          <w:b w:val="false"/>
          <w:i w:val="false"/>
          <w:color w:val="000000"/>
          <w:sz w:val="28"/>
        </w:rPr>
        <w:t>
      1) participation in organizations of legal propaganda;</w:t>
      </w:r>
    </w:p>
    <w:bookmarkEnd w:id="144"/>
    <w:bookmarkStart w:name="z176" w:id="145"/>
    <w:p>
      <w:pPr>
        <w:spacing w:after="0"/>
        <w:ind w:left="0"/>
        <w:jc w:val="both"/>
      </w:pPr>
      <w:r>
        <w:rPr>
          <w:rFonts w:ascii="Times New Roman"/>
          <w:b w:val="false"/>
          <w:i w:val="false"/>
          <w:color w:val="000000"/>
          <w:sz w:val="28"/>
        </w:rPr>
        <w:t>
      2) participation in the work of advisory, consultative and expert bodies;</w:t>
      </w:r>
    </w:p>
    <w:bookmarkEnd w:id="145"/>
    <w:bookmarkStart w:name="z177" w:id="146"/>
    <w:p>
      <w:pPr>
        <w:spacing w:after="0"/>
        <w:ind w:left="0"/>
        <w:jc w:val="both"/>
      </w:pPr>
      <w:r>
        <w:rPr>
          <w:rFonts w:ascii="Times New Roman"/>
          <w:b w:val="false"/>
          <w:i w:val="false"/>
          <w:color w:val="000000"/>
          <w:sz w:val="28"/>
        </w:rPr>
        <w:t>
      3) support other subjects on the prevention of corruption.</w:t>
      </w:r>
    </w:p>
    <w:bookmarkEnd w:id="146"/>
    <w:bookmarkStart w:name="z178" w:id="147"/>
    <w:p>
      <w:pPr>
        <w:spacing w:after="0"/>
        <w:ind w:left="0"/>
        <w:jc w:val="left"/>
      </w:pPr>
      <w:r>
        <w:rPr>
          <w:rFonts w:ascii="Times New Roman"/>
          <w:b/>
          <w:i w:val="false"/>
          <w:color w:val="000000"/>
        </w:rPr>
        <w:t xml:space="preserve"> Article 18. Coordination of activity of subjects on the prevention of corruption</w:t>
      </w:r>
    </w:p>
    <w:bookmarkEnd w:id="147"/>
    <w:bookmarkStart w:name="z179" w:id="148"/>
    <w:p>
      <w:pPr>
        <w:spacing w:after="0"/>
        <w:ind w:left="0"/>
        <w:jc w:val="both"/>
      </w:pPr>
      <w:r>
        <w:rPr>
          <w:rFonts w:ascii="Times New Roman"/>
          <w:b w:val="false"/>
          <w:i w:val="false"/>
          <w:color w:val="000000"/>
          <w:sz w:val="28"/>
        </w:rPr>
        <w:t>
      1. Coordination of activity of subjects on the prevention of corruption shall be carried out in purpose of increase of effectiveness of the preventive work by elaboration and carrying out the coordinated actions of on-time prevention, detection and suppression of the infraction by them, elimination of reasons and conditions, supporting their commitment.</w:t>
      </w:r>
    </w:p>
    <w:bookmarkEnd w:id="148"/>
    <w:bookmarkStart w:name="z180" w:id="149"/>
    <w:p>
      <w:pPr>
        <w:spacing w:after="0"/>
        <w:ind w:left="0"/>
        <w:jc w:val="both"/>
      </w:pPr>
      <w:r>
        <w:rPr>
          <w:rFonts w:ascii="Times New Roman"/>
          <w:b w:val="false"/>
          <w:i w:val="false"/>
          <w:color w:val="000000"/>
          <w:sz w:val="28"/>
        </w:rPr>
        <w:t>
      2. Coordination of the activity of subjects on the prevention of infractions in the Republic of Kazakhstan shall be carried out by interdepartmental commissions on the prevention of infractions.</w:t>
      </w:r>
    </w:p>
    <w:bookmarkEnd w:id="149"/>
    <w:bookmarkStart w:name="z181" w:id="150"/>
    <w:p>
      <w:pPr>
        <w:spacing w:after="0"/>
        <w:ind w:left="0"/>
        <w:jc w:val="both"/>
      </w:pPr>
      <w:r>
        <w:rPr>
          <w:rFonts w:ascii="Times New Roman"/>
          <w:b w:val="false"/>
          <w:i w:val="false"/>
          <w:color w:val="000000"/>
          <w:sz w:val="28"/>
        </w:rPr>
        <w:t>
      Interdepartmental commissions on the prevention of infractions are created upon the Government of the Republic of Kazakhstan as well as local executive bodies of oblasts, cities of republican significance, capital and districts, cities of oblast significance.</w:t>
      </w:r>
    </w:p>
    <w:bookmarkEnd w:id="150"/>
    <w:bookmarkStart w:name="z182" w:id="151"/>
    <w:p>
      <w:pPr>
        <w:spacing w:after="0"/>
        <w:ind w:left="0"/>
        <w:jc w:val="both"/>
      </w:pPr>
      <w:r>
        <w:rPr>
          <w:rFonts w:ascii="Times New Roman"/>
          <w:b w:val="false"/>
          <w:i w:val="false"/>
          <w:color w:val="000000"/>
          <w:sz w:val="28"/>
        </w:rPr>
        <w:t>
      3. Interdepartmental commission on the prevention of corruption is advisory and consultative body.</w:t>
      </w:r>
    </w:p>
    <w:bookmarkEnd w:id="151"/>
    <w:bookmarkStart w:name="z183" w:id="152"/>
    <w:p>
      <w:pPr>
        <w:spacing w:after="0"/>
        <w:ind w:left="0"/>
        <w:jc w:val="both"/>
      </w:pPr>
      <w:r>
        <w:rPr>
          <w:rFonts w:ascii="Times New Roman"/>
          <w:b w:val="false"/>
          <w:i w:val="false"/>
          <w:color w:val="000000"/>
          <w:sz w:val="28"/>
        </w:rPr>
        <w:t>
      Main objectives of activity of interdepartmental commissions are:</w:t>
      </w:r>
    </w:p>
    <w:bookmarkEnd w:id="152"/>
    <w:bookmarkStart w:name="z184" w:id="153"/>
    <w:p>
      <w:pPr>
        <w:spacing w:after="0"/>
        <w:ind w:left="0"/>
        <w:jc w:val="both"/>
      </w:pPr>
      <w:r>
        <w:rPr>
          <w:rFonts w:ascii="Times New Roman"/>
          <w:b w:val="false"/>
          <w:i w:val="false"/>
          <w:color w:val="000000"/>
          <w:sz w:val="28"/>
        </w:rPr>
        <w:t>
      1) coordination of activity of the subjects on the prevention of infractions;</w:t>
      </w:r>
    </w:p>
    <w:bookmarkEnd w:id="153"/>
    <w:bookmarkStart w:name="z185" w:id="154"/>
    <w:p>
      <w:pPr>
        <w:spacing w:after="0"/>
        <w:ind w:left="0"/>
        <w:jc w:val="both"/>
      </w:pPr>
      <w:r>
        <w:rPr>
          <w:rFonts w:ascii="Times New Roman"/>
          <w:b w:val="false"/>
          <w:i w:val="false"/>
          <w:color w:val="000000"/>
          <w:sz w:val="28"/>
        </w:rPr>
        <w:t>
      2) valuation of effectiveness of activity of subjects on the prevention of corruptions;</w:t>
      </w:r>
    </w:p>
    <w:bookmarkEnd w:id="154"/>
    <w:bookmarkStart w:name="z186" w:id="155"/>
    <w:p>
      <w:pPr>
        <w:spacing w:after="0"/>
        <w:ind w:left="0"/>
        <w:jc w:val="both"/>
      </w:pPr>
      <w:r>
        <w:rPr>
          <w:rFonts w:ascii="Times New Roman"/>
          <w:b w:val="false"/>
          <w:i w:val="false"/>
          <w:color w:val="000000"/>
          <w:sz w:val="28"/>
        </w:rPr>
        <w:t>
      3) elaborations of suggestions on perfection of the legislation of the Republic of Kazakhstan on the prevention of infractions;</w:t>
      </w:r>
    </w:p>
    <w:bookmarkEnd w:id="155"/>
    <w:bookmarkStart w:name="z187" w:id="156"/>
    <w:p>
      <w:pPr>
        <w:spacing w:after="0"/>
        <w:ind w:left="0"/>
        <w:jc w:val="both"/>
      </w:pPr>
      <w:r>
        <w:rPr>
          <w:rFonts w:ascii="Times New Roman"/>
          <w:b w:val="false"/>
          <w:i w:val="false"/>
          <w:color w:val="000000"/>
          <w:sz w:val="28"/>
        </w:rPr>
        <w:t>
      4) investigation of the progress for realization of documents of the System of state planning of the Republic of Kazakhstan in the scope of prevention of infractions;</w:t>
      </w:r>
    </w:p>
    <w:bookmarkEnd w:id="156"/>
    <w:bookmarkStart w:name="z188" w:id="157"/>
    <w:p>
      <w:pPr>
        <w:spacing w:after="0"/>
        <w:ind w:left="0"/>
        <w:jc w:val="both"/>
      </w:pPr>
      <w:r>
        <w:rPr>
          <w:rFonts w:ascii="Times New Roman"/>
          <w:b w:val="false"/>
          <w:i w:val="false"/>
          <w:color w:val="000000"/>
          <w:sz w:val="28"/>
        </w:rPr>
        <w:t>
      5) introduction of suggestions on perfection of measures of the prevention of infractions under advisement of the Government of the Republic of Kazakhstan, local executive bodies of oblasts, cities of republican significance, capital and districts, cities of oblast significance;</w:t>
      </w:r>
    </w:p>
    <w:bookmarkEnd w:id="157"/>
    <w:bookmarkStart w:name="z189" w:id="158"/>
    <w:p>
      <w:pPr>
        <w:spacing w:after="0"/>
        <w:ind w:left="0"/>
        <w:jc w:val="both"/>
      </w:pPr>
      <w:r>
        <w:rPr>
          <w:rFonts w:ascii="Times New Roman"/>
          <w:b w:val="false"/>
          <w:i w:val="false"/>
          <w:color w:val="000000"/>
          <w:sz w:val="28"/>
        </w:rPr>
        <w:t>
      6) appliance of measures on protection and restoration of rights and legal interests of human and citizen, detection and elimination of reasons and conditions supporting the commitment of infractions;</w:t>
      </w:r>
    </w:p>
    <w:bookmarkEnd w:id="158"/>
    <w:bookmarkStart w:name="z190" w:id="159"/>
    <w:p>
      <w:pPr>
        <w:spacing w:after="0"/>
        <w:ind w:left="0"/>
        <w:jc w:val="both"/>
      </w:pPr>
      <w:r>
        <w:rPr>
          <w:rFonts w:ascii="Times New Roman"/>
          <w:b w:val="false"/>
          <w:i w:val="false"/>
          <w:color w:val="000000"/>
          <w:sz w:val="28"/>
        </w:rPr>
        <w:t>
      7) preparation and direction of informational materials on questions of the prevention of infractions to the Government of the Republic of Kazakhstan as well as to the relevant local representative and executive bodies;</w:t>
      </w:r>
    </w:p>
    <w:bookmarkEnd w:id="159"/>
    <w:bookmarkStart w:name="z191" w:id="160"/>
    <w:p>
      <w:pPr>
        <w:spacing w:after="0"/>
        <w:ind w:left="0"/>
        <w:jc w:val="both"/>
      </w:pPr>
      <w:r>
        <w:rPr>
          <w:rFonts w:ascii="Times New Roman"/>
          <w:b w:val="false"/>
          <w:i w:val="false"/>
          <w:color w:val="000000"/>
          <w:sz w:val="28"/>
        </w:rPr>
        <w:t>
      8) hearing of reports of chiefs and civil servants on the subjects of the prevention of infractions on performing work by them and elaboration of suggestions on perfection of their activity;</w:t>
      </w:r>
    </w:p>
    <w:bookmarkEnd w:id="160"/>
    <w:bookmarkStart w:name="z192" w:id="161"/>
    <w:p>
      <w:pPr>
        <w:spacing w:after="0"/>
        <w:ind w:left="0"/>
        <w:jc w:val="both"/>
      </w:pPr>
      <w:r>
        <w:rPr>
          <w:rFonts w:ascii="Times New Roman"/>
          <w:b w:val="false"/>
          <w:i w:val="false"/>
          <w:color w:val="000000"/>
          <w:sz w:val="28"/>
        </w:rPr>
        <w:t>
      9) introduction of suggestions on involving the civil servants to the disciplinary and other responsibility for not appliance of measures of prevention of infractions to the state bodies and organizations.</w:t>
      </w:r>
    </w:p>
    <w:bookmarkEnd w:id="161"/>
    <w:bookmarkStart w:name="z193" w:id="162"/>
    <w:p>
      <w:pPr>
        <w:spacing w:after="0"/>
        <w:ind w:left="0"/>
        <w:jc w:val="both"/>
      </w:pPr>
      <w:r>
        <w:rPr>
          <w:rFonts w:ascii="Times New Roman"/>
          <w:b w:val="false"/>
          <w:i w:val="false"/>
          <w:color w:val="000000"/>
          <w:sz w:val="28"/>
        </w:rPr>
        <w:t>
      4. Structure, powers and order of the activity of interdepartmental commissions shall be determined by provisions established by the Government of the Republic of Kazakhstan, local executive bodies of oblasts, cities of republican significance, capital and districts, cities of oblast significance.</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 as amended by Law of the Republic of Kazakhstan № 124-V dated 03.07.2013 (shall be enforced upon expiry of ten calendar days after its first official publication).</w:t>
      </w:r>
      <w:r>
        <w:br/>
      </w:r>
      <w:r>
        <w:rPr>
          <w:rFonts w:ascii="Times New Roman"/>
          <w:b w:val="false"/>
          <w:i w:val="false"/>
          <w:color w:val="000000"/>
          <w:sz w:val="28"/>
        </w:rPr>
        <w:t>
</w:t>
      </w:r>
    </w:p>
    <w:bookmarkStart w:name="z195" w:id="163"/>
    <w:p>
      <w:pPr>
        <w:spacing w:after="0"/>
        <w:ind w:left="0"/>
        <w:jc w:val="left"/>
      </w:pPr>
      <w:r>
        <w:rPr>
          <w:rFonts w:ascii="Times New Roman"/>
          <w:b/>
          <w:i w:val="false"/>
          <w:color w:val="000000"/>
        </w:rPr>
        <w:t xml:space="preserve"> Article 19. Forms of coordination activity</w:t>
      </w:r>
    </w:p>
    <w:bookmarkEnd w:id="163"/>
    <w:bookmarkStart w:name="z196" w:id="164"/>
    <w:p>
      <w:pPr>
        <w:spacing w:after="0"/>
        <w:ind w:left="0"/>
        <w:jc w:val="both"/>
      </w:pPr>
      <w:r>
        <w:rPr>
          <w:rFonts w:ascii="Times New Roman"/>
          <w:b w:val="false"/>
          <w:i w:val="false"/>
          <w:color w:val="000000"/>
          <w:sz w:val="28"/>
        </w:rPr>
        <w:t>
      1. The coordination of activity of subjects on the prevention of infractions shall be carried out by the interdepartmental commission on the prevention of infractions in following main forms:</w:t>
      </w:r>
    </w:p>
    <w:bookmarkEnd w:id="164"/>
    <w:bookmarkStart w:name="z197" w:id="165"/>
    <w:p>
      <w:pPr>
        <w:spacing w:after="0"/>
        <w:ind w:left="0"/>
        <w:jc w:val="both"/>
      </w:pPr>
      <w:r>
        <w:rPr>
          <w:rFonts w:ascii="Times New Roman"/>
          <w:b w:val="false"/>
          <w:i w:val="false"/>
          <w:color w:val="000000"/>
          <w:sz w:val="28"/>
        </w:rPr>
        <w:t>
      1) elaboration of suggestions and recommendations on perfection of activity of subjects on the prevention of infractions;</w:t>
      </w:r>
    </w:p>
    <w:bookmarkEnd w:id="165"/>
    <w:bookmarkStart w:name="z198" w:id="166"/>
    <w:p>
      <w:pPr>
        <w:spacing w:after="0"/>
        <w:ind w:left="0"/>
        <w:jc w:val="both"/>
      </w:pPr>
      <w:r>
        <w:rPr>
          <w:rFonts w:ascii="Times New Roman"/>
          <w:b w:val="false"/>
          <w:i w:val="false"/>
          <w:color w:val="000000"/>
          <w:sz w:val="28"/>
        </w:rPr>
        <w:t>
      2) information interchange;</w:t>
      </w:r>
    </w:p>
    <w:bookmarkEnd w:id="166"/>
    <w:bookmarkStart w:name="z199" w:id="167"/>
    <w:p>
      <w:pPr>
        <w:spacing w:after="0"/>
        <w:ind w:left="0"/>
        <w:jc w:val="both"/>
      </w:pPr>
      <w:r>
        <w:rPr>
          <w:rFonts w:ascii="Times New Roman"/>
          <w:b w:val="false"/>
          <w:i w:val="false"/>
          <w:color w:val="000000"/>
          <w:sz w:val="28"/>
        </w:rPr>
        <w:t>
      3) exploring and expansion of positive experience;</w:t>
      </w:r>
    </w:p>
    <w:bookmarkEnd w:id="167"/>
    <w:bookmarkStart w:name="z200" w:id="168"/>
    <w:p>
      <w:pPr>
        <w:spacing w:after="0"/>
        <w:ind w:left="0"/>
        <w:jc w:val="both"/>
      </w:pPr>
      <w:r>
        <w:rPr>
          <w:rFonts w:ascii="Times New Roman"/>
          <w:b w:val="false"/>
          <w:i w:val="false"/>
          <w:color w:val="000000"/>
          <w:sz w:val="28"/>
        </w:rPr>
        <w:t>
      4) performance of joint operating and preventive events;</w:t>
      </w:r>
    </w:p>
    <w:bookmarkEnd w:id="168"/>
    <w:bookmarkStart w:name="z201" w:id="169"/>
    <w:p>
      <w:pPr>
        <w:spacing w:after="0"/>
        <w:ind w:left="0"/>
        <w:jc w:val="both"/>
      </w:pPr>
      <w:r>
        <w:rPr>
          <w:rFonts w:ascii="Times New Roman"/>
          <w:b w:val="false"/>
          <w:i w:val="false"/>
          <w:color w:val="000000"/>
          <w:sz w:val="28"/>
        </w:rPr>
        <w:t>
      5) performance of sessions and conferences;</w:t>
      </w:r>
    </w:p>
    <w:bookmarkEnd w:id="169"/>
    <w:bookmarkStart w:name="z202" w:id="170"/>
    <w:p>
      <w:pPr>
        <w:spacing w:after="0"/>
        <w:ind w:left="0"/>
        <w:jc w:val="both"/>
      </w:pPr>
      <w:r>
        <w:rPr>
          <w:rFonts w:ascii="Times New Roman"/>
          <w:b w:val="false"/>
          <w:i w:val="false"/>
          <w:color w:val="000000"/>
          <w:sz w:val="28"/>
        </w:rPr>
        <w:t>
      6) printing the ballot papers (collections) and other informational publications.</w:t>
      </w:r>
    </w:p>
    <w:bookmarkEnd w:id="170"/>
    <w:bookmarkStart w:name="z203" w:id="171"/>
    <w:p>
      <w:pPr>
        <w:spacing w:after="0"/>
        <w:ind w:left="0"/>
        <w:jc w:val="both"/>
      </w:pPr>
      <w:r>
        <w:rPr>
          <w:rFonts w:ascii="Times New Roman"/>
          <w:b w:val="false"/>
          <w:i w:val="false"/>
          <w:color w:val="000000"/>
          <w:sz w:val="28"/>
        </w:rPr>
        <w:t>
      2. Subjects of the prevention of infractions shall immediately inform the state bodies on on facts of imminent or committed infractions became known to them, related to the competence of these bodies.</w:t>
      </w:r>
    </w:p>
    <w:bookmarkEnd w:id="171"/>
    <w:bookmarkStart w:name="z204" w:id="172"/>
    <w:p>
      <w:pPr>
        <w:spacing w:after="0"/>
        <w:ind w:left="0"/>
        <w:jc w:val="left"/>
      </w:pPr>
      <w:r>
        <w:rPr>
          <w:rFonts w:ascii="Times New Roman"/>
          <w:b/>
          <w:i w:val="false"/>
          <w:color w:val="000000"/>
        </w:rPr>
        <w:t xml:space="preserve"> Chapter 3. Measures on the prevention of infractions</w:t>
      </w:r>
    </w:p>
    <w:bookmarkEnd w:id="172"/>
    <w:bookmarkStart w:name="z205" w:id="173"/>
    <w:p>
      <w:pPr>
        <w:spacing w:after="0"/>
        <w:ind w:left="0"/>
        <w:jc w:val="left"/>
      </w:pPr>
      <w:r>
        <w:rPr>
          <w:rFonts w:ascii="Times New Roman"/>
          <w:b/>
          <w:i w:val="false"/>
          <w:color w:val="000000"/>
        </w:rPr>
        <w:t xml:space="preserve"> Article 20. System of measures on the prevention of infractions</w:t>
      </w:r>
    </w:p>
    <w:bookmarkEnd w:id="173"/>
    <w:bookmarkStart w:name="z206" w:id="174"/>
    <w:p>
      <w:pPr>
        <w:spacing w:after="0"/>
        <w:ind w:left="0"/>
        <w:jc w:val="both"/>
      </w:pPr>
      <w:r>
        <w:rPr>
          <w:rFonts w:ascii="Times New Roman"/>
          <w:b w:val="false"/>
          <w:i w:val="false"/>
          <w:color w:val="000000"/>
          <w:sz w:val="28"/>
        </w:rPr>
        <w:t>
      The prevention of infractions is carried out by general, special and individual measures.</w:t>
      </w:r>
    </w:p>
    <w:bookmarkEnd w:id="174"/>
    <w:bookmarkStart w:name="z207" w:id="175"/>
    <w:p>
      <w:pPr>
        <w:spacing w:after="0"/>
        <w:ind w:left="0"/>
        <w:jc w:val="left"/>
      </w:pPr>
      <w:r>
        <w:rPr>
          <w:rFonts w:ascii="Times New Roman"/>
          <w:b/>
          <w:i w:val="false"/>
          <w:color w:val="000000"/>
        </w:rPr>
        <w:t xml:space="preserve"> Article 21. General measures on the prevention of infractions</w:t>
      </w:r>
    </w:p>
    <w:bookmarkEnd w:id="175"/>
    <w:bookmarkStart w:name="z208" w:id="176"/>
    <w:p>
      <w:pPr>
        <w:spacing w:after="0"/>
        <w:ind w:left="0"/>
        <w:jc w:val="both"/>
      </w:pPr>
      <w:r>
        <w:rPr>
          <w:rFonts w:ascii="Times New Roman"/>
          <w:b w:val="false"/>
          <w:i w:val="false"/>
          <w:color w:val="000000"/>
          <w:sz w:val="28"/>
        </w:rPr>
        <w:t>
      The general measures of prevention of infractions shall be realized by use of:</w:t>
      </w:r>
    </w:p>
    <w:bookmarkEnd w:id="176"/>
    <w:bookmarkStart w:name="z209" w:id="177"/>
    <w:p>
      <w:pPr>
        <w:spacing w:after="0"/>
        <w:ind w:left="0"/>
        <w:jc w:val="both"/>
      </w:pPr>
      <w:r>
        <w:rPr>
          <w:rFonts w:ascii="Times New Roman"/>
          <w:b w:val="false"/>
          <w:i w:val="false"/>
          <w:color w:val="000000"/>
          <w:sz w:val="28"/>
        </w:rPr>
        <w:t>
      1) measures on protection of social and vulnerable demographic;</w:t>
      </w:r>
    </w:p>
    <w:bookmarkEnd w:id="177"/>
    <w:bookmarkStart w:name="z210" w:id="178"/>
    <w:p>
      <w:pPr>
        <w:spacing w:after="0"/>
        <w:ind w:left="0"/>
        <w:jc w:val="both"/>
      </w:pPr>
      <w:r>
        <w:rPr>
          <w:rFonts w:ascii="Times New Roman"/>
          <w:b w:val="false"/>
          <w:i w:val="false"/>
          <w:color w:val="000000"/>
          <w:sz w:val="28"/>
        </w:rPr>
        <w:t>
      2) organizational and administrative measures directed to the elimination of mistakes and omission in the administration of economic, social scope, law enforcement activity as well as perfection on regulatory, informational, methodical and resource provision of the prevention of infractions;</w:t>
      </w:r>
    </w:p>
    <w:bookmarkEnd w:id="178"/>
    <w:bookmarkStart w:name="z211" w:id="179"/>
    <w:p>
      <w:pPr>
        <w:spacing w:after="0"/>
        <w:ind w:left="0"/>
        <w:jc w:val="both"/>
      </w:pPr>
      <w:r>
        <w:rPr>
          <w:rFonts w:ascii="Times New Roman"/>
          <w:b w:val="false"/>
          <w:i w:val="false"/>
          <w:color w:val="000000"/>
          <w:sz w:val="28"/>
        </w:rPr>
        <w:t>
      3) ideological measures eliminating or limitative criminogenic factors by formation moral qualities of citizens oriented to the human values, law-abiding behavior, intolerance to the illegal behavior, increasing the general, domestic and legal culture;</w:t>
      </w:r>
    </w:p>
    <w:bookmarkEnd w:id="179"/>
    <w:bookmarkStart w:name="z212" w:id="180"/>
    <w:p>
      <w:pPr>
        <w:spacing w:after="0"/>
        <w:ind w:left="0"/>
        <w:jc w:val="both"/>
      </w:pPr>
      <w:r>
        <w:rPr>
          <w:rFonts w:ascii="Times New Roman"/>
          <w:b w:val="false"/>
          <w:i w:val="false"/>
          <w:color w:val="000000"/>
          <w:sz w:val="28"/>
        </w:rPr>
        <w:t>
      4) achievements of science and techniques preventing the commitment of infractions.</w:t>
      </w:r>
    </w:p>
    <w:bookmarkEnd w:id="180"/>
    <w:p>
      <w:pPr>
        <w:spacing w:after="0"/>
        <w:ind w:left="0"/>
        <w:jc w:val="both"/>
      </w:pPr>
      <w:r>
        <w:rPr>
          <w:rFonts w:ascii="Times New Roman"/>
          <w:b w:val="false"/>
          <w:i w:val="false"/>
          <w:color w:val="000000"/>
          <w:sz w:val="28"/>
        </w:rPr>
        <w:t>
      Wearing of items of clothing in public places that prevent the recognition of the face shall be prohibited, except in cases where this is required for the fulfilment of the laws of the Republic of Kazakhstan, official (service or employment) duties, for medical purposes, civil protection, due to weather conditions, as well as for persons directly participating in sports, sports-related and cultural events.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bookmarkStart w:name="z213" w:id="181"/>
    <w:p>
      <w:pPr>
        <w:spacing w:after="0"/>
        <w:ind w:left="0"/>
        <w:jc w:val="left"/>
      </w:pPr>
      <w:r>
        <w:rPr>
          <w:rFonts w:ascii="Times New Roman"/>
          <w:b/>
          <w:i w:val="false"/>
          <w:color w:val="000000"/>
        </w:rPr>
        <w:t xml:space="preserve"> Article 22. Special measures on the prevention of infractions</w:t>
      </w:r>
    </w:p>
    <w:bookmarkEnd w:id="181"/>
    <w:bookmarkStart w:name="z214" w:id="182"/>
    <w:p>
      <w:pPr>
        <w:spacing w:after="0"/>
        <w:ind w:left="0"/>
        <w:jc w:val="both"/>
      </w:pPr>
      <w:r>
        <w:rPr>
          <w:rFonts w:ascii="Times New Roman"/>
          <w:b w:val="false"/>
          <w:i w:val="false"/>
          <w:color w:val="ff0000"/>
          <w:sz w:val="28"/>
        </w:rPr>
        <w:t>
      Footnote. Article 22 is excluded by Law of the Republic of Kazakhstan No 124-V dated 03.07.2013 (shall be enforced upon expiry of ten calendar days after its first official publication).</w:t>
      </w:r>
    </w:p>
    <w:bookmarkEnd w:id="182"/>
    <w:bookmarkStart w:name="z215" w:id="183"/>
    <w:p>
      <w:pPr>
        <w:spacing w:after="0"/>
        <w:ind w:left="0"/>
        <w:jc w:val="left"/>
      </w:pPr>
      <w:r>
        <w:rPr>
          <w:rFonts w:ascii="Times New Roman"/>
          <w:b/>
          <w:i w:val="false"/>
          <w:color w:val="000000"/>
        </w:rPr>
        <w:t xml:space="preserve"> Article 23. Measures of individual prevention of infractions</w:t>
      </w:r>
    </w:p>
    <w:bookmarkEnd w:id="183"/>
    <w:bookmarkStart w:name="z216" w:id="184"/>
    <w:p>
      <w:pPr>
        <w:spacing w:after="0"/>
        <w:ind w:left="0"/>
        <w:jc w:val="both"/>
      </w:pPr>
      <w:r>
        <w:rPr>
          <w:rFonts w:ascii="Times New Roman"/>
          <w:b w:val="false"/>
          <w:i w:val="false"/>
          <w:color w:val="000000"/>
          <w:sz w:val="28"/>
        </w:rPr>
        <w:t>
      1. Measures on individual prevention of infractions shall be applied for systematic single-minded influence on the legal conscience and behavior of a person or limited audience in purpose of the prevention of commitment infractions from their part as well as eliminating reasons and conditions supporting their commitment.</w:t>
      </w:r>
    </w:p>
    <w:bookmarkEnd w:id="184"/>
    <w:bookmarkStart w:name="z217" w:id="185"/>
    <w:p>
      <w:pPr>
        <w:spacing w:after="0"/>
        <w:ind w:left="0"/>
        <w:jc w:val="both"/>
      </w:pPr>
      <w:r>
        <w:rPr>
          <w:rFonts w:ascii="Times New Roman"/>
          <w:b w:val="false"/>
          <w:i w:val="false"/>
          <w:color w:val="000000"/>
          <w:sz w:val="28"/>
        </w:rPr>
        <w:t>
      2. Measures of the individual prevention of infractions are:</w:t>
      </w:r>
    </w:p>
    <w:bookmarkEnd w:id="185"/>
    <w:bookmarkStart w:name="z218" w:id="186"/>
    <w:p>
      <w:pPr>
        <w:spacing w:after="0"/>
        <w:ind w:left="0"/>
        <w:jc w:val="both"/>
      </w:pPr>
      <w:r>
        <w:rPr>
          <w:rFonts w:ascii="Times New Roman"/>
          <w:b w:val="false"/>
          <w:i w:val="false"/>
          <w:color w:val="000000"/>
          <w:sz w:val="28"/>
        </w:rPr>
        <w:t>
      1) preventive talk;</w:t>
      </w:r>
    </w:p>
    <w:bookmarkEnd w:id="186"/>
    <w:bookmarkStart w:name="z219" w:id="187"/>
    <w:p>
      <w:pPr>
        <w:spacing w:after="0"/>
        <w:ind w:left="0"/>
        <w:jc w:val="both"/>
      </w:pPr>
      <w:r>
        <w:rPr>
          <w:rFonts w:ascii="Times New Roman"/>
          <w:b w:val="false"/>
          <w:i w:val="false"/>
          <w:color w:val="000000"/>
          <w:sz w:val="28"/>
        </w:rPr>
        <w:t>
      2) restraining order</w:t>
      </w:r>
    </w:p>
    <w:bookmarkEnd w:id="187"/>
    <w:bookmarkStart w:name="z220" w:id="188"/>
    <w:p>
      <w:pPr>
        <w:spacing w:after="0"/>
        <w:ind w:left="0"/>
        <w:jc w:val="both"/>
      </w:pPr>
      <w:r>
        <w:rPr>
          <w:rFonts w:ascii="Times New Roman"/>
          <w:b w:val="false"/>
          <w:i w:val="false"/>
          <w:color w:val="000000"/>
          <w:sz w:val="28"/>
        </w:rPr>
        <w:t>
      3) presentation on elimination of reasons and conditions supporting the commitment of infractions;</w:t>
      </w:r>
    </w:p>
    <w:bookmarkEnd w:id="188"/>
    <w:bookmarkStart w:name="z221" w:id="189"/>
    <w:p>
      <w:pPr>
        <w:spacing w:after="0"/>
        <w:ind w:left="0"/>
        <w:jc w:val="both"/>
      </w:pPr>
      <w:r>
        <w:rPr>
          <w:rFonts w:ascii="Times New Roman"/>
          <w:b w:val="false"/>
          <w:i w:val="false"/>
          <w:color w:val="000000"/>
          <w:sz w:val="28"/>
        </w:rPr>
        <w:t>
      4) compulsory measures on medical nature;</w:t>
      </w:r>
    </w:p>
    <w:bookmarkEnd w:id="189"/>
    <w:bookmarkStart w:name="z222" w:id="190"/>
    <w:p>
      <w:pPr>
        <w:spacing w:after="0"/>
        <w:ind w:left="0"/>
        <w:jc w:val="both"/>
      </w:pPr>
      <w:r>
        <w:rPr>
          <w:rFonts w:ascii="Times New Roman"/>
          <w:b w:val="false"/>
          <w:i w:val="false"/>
          <w:color w:val="000000"/>
          <w:sz w:val="28"/>
        </w:rPr>
        <w:t>
      5) establishments of special requirements to the law breaker’s behavior;</w:t>
      </w:r>
    </w:p>
    <w:bookmarkEnd w:id="190"/>
    <w:bookmarkStart w:name="z223" w:id="191"/>
    <w:p>
      <w:pPr>
        <w:spacing w:after="0"/>
        <w:ind w:left="0"/>
        <w:jc w:val="both"/>
      </w:pPr>
      <w:r>
        <w:rPr>
          <w:rFonts w:ascii="Times New Roman"/>
          <w:b w:val="false"/>
          <w:i w:val="false"/>
          <w:color w:val="000000"/>
          <w:sz w:val="28"/>
        </w:rPr>
        <w:t>
      6) preventive count and control;</w:t>
      </w:r>
    </w:p>
    <w:bookmarkEnd w:id="191"/>
    <w:bookmarkStart w:name="z224" w:id="192"/>
    <w:p>
      <w:pPr>
        <w:spacing w:after="0"/>
        <w:ind w:left="0"/>
        <w:jc w:val="both"/>
      </w:pPr>
      <w:r>
        <w:rPr>
          <w:rFonts w:ascii="Times New Roman"/>
          <w:b w:val="false"/>
          <w:i w:val="false"/>
          <w:color w:val="000000"/>
          <w:sz w:val="28"/>
        </w:rPr>
        <w:t>
      7) administrative sanction;</w:t>
      </w:r>
    </w:p>
    <w:bookmarkEnd w:id="192"/>
    <w:bookmarkStart w:name="z225" w:id="193"/>
    <w:p>
      <w:pPr>
        <w:spacing w:after="0"/>
        <w:ind w:left="0"/>
        <w:jc w:val="both"/>
      </w:pPr>
      <w:r>
        <w:rPr>
          <w:rFonts w:ascii="Times New Roman"/>
          <w:b w:val="false"/>
          <w:i w:val="false"/>
          <w:color w:val="000000"/>
          <w:sz w:val="28"/>
        </w:rPr>
        <w:t>
      8) deprivation or limitation of parental rights, cancellation of child adoption, liberation and deprivation of guardians and curators from performance of their obligations by them, early termination of treaty on delivery of child parenting on foster tutor;</w:t>
      </w:r>
    </w:p>
    <w:bookmarkEnd w:id="193"/>
    <w:bookmarkStart w:name="z226" w:id="194"/>
    <w:p>
      <w:pPr>
        <w:spacing w:after="0"/>
        <w:ind w:left="0"/>
        <w:jc w:val="both"/>
      </w:pPr>
      <w:r>
        <w:rPr>
          <w:rFonts w:ascii="Times New Roman"/>
          <w:b w:val="false"/>
          <w:i w:val="false"/>
          <w:color w:val="000000"/>
          <w:sz w:val="28"/>
        </w:rPr>
        <w:t>
      9) measures, applied by the court verdict;</w:t>
      </w:r>
    </w:p>
    <w:bookmarkEnd w:id="194"/>
    <w:bookmarkStart w:name="z227" w:id="195"/>
    <w:p>
      <w:pPr>
        <w:spacing w:after="0"/>
        <w:ind w:left="0"/>
        <w:jc w:val="both"/>
      </w:pPr>
      <w:r>
        <w:rPr>
          <w:rFonts w:ascii="Times New Roman"/>
          <w:b w:val="false"/>
          <w:i w:val="false"/>
          <w:color w:val="000000"/>
          <w:sz w:val="28"/>
        </w:rPr>
        <w:t>
      10) establishment of administrative intendance;</w:t>
      </w:r>
    </w:p>
    <w:bookmarkEnd w:id="195"/>
    <w:bookmarkStart w:name="z228" w:id="196"/>
    <w:p>
      <w:pPr>
        <w:spacing w:after="0"/>
        <w:ind w:left="0"/>
        <w:jc w:val="both"/>
      </w:pPr>
      <w:r>
        <w:rPr>
          <w:rFonts w:ascii="Times New Roman"/>
          <w:b w:val="false"/>
          <w:i w:val="false"/>
          <w:color w:val="000000"/>
          <w:sz w:val="28"/>
        </w:rPr>
        <w:t>
      11) preventive limitation of freedom of movement.</w:t>
      </w:r>
    </w:p>
    <w:bookmarkEnd w:id="196"/>
    <w:bookmarkStart w:name="z229" w:id="197"/>
    <w:p>
      <w:pPr>
        <w:spacing w:after="0"/>
        <w:ind w:left="0"/>
        <w:jc w:val="both"/>
      </w:pPr>
      <w:r>
        <w:rPr>
          <w:rFonts w:ascii="Times New Roman"/>
          <w:b w:val="false"/>
          <w:i w:val="false"/>
          <w:color w:val="000000"/>
          <w:sz w:val="28"/>
        </w:rPr>
        <w:t>
      3. Measures of individual prevention shall be determined in recognition of individual specialties of person, in respect of whom they are applied, nature and level of public danger of committed infractions by them.</w:t>
      </w:r>
    </w:p>
    <w:bookmarkEnd w:id="197"/>
    <w:bookmarkStart w:name="z230" w:id="198"/>
    <w:p>
      <w:pPr>
        <w:spacing w:after="0"/>
        <w:ind w:left="0"/>
        <w:jc w:val="both"/>
      </w:pPr>
      <w:r>
        <w:rPr>
          <w:rFonts w:ascii="Times New Roman"/>
          <w:b w:val="false"/>
          <w:i w:val="false"/>
          <w:color w:val="000000"/>
          <w:sz w:val="28"/>
        </w:rPr>
        <w:t>
      4. Decision on appliance of measures of the individual prevention of infraction may be appealed by interested persons in the manner established by the legislation of the Republic of Kazakhstan.</w:t>
      </w:r>
    </w:p>
    <w:bookmarkEnd w:id="198"/>
    <w:bookmarkStart w:name="z231" w:id="199"/>
    <w:p>
      <w:pPr>
        <w:spacing w:after="0"/>
        <w:ind w:left="0"/>
        <w:jc w:val="both"/>
      </w:pPr>
      <w:r>
        <w:rPr>
          <w:rFonts w:ascii="Times New Roman"/>
          <w:b w:val="false"/>
          <w:i w:val="false"/>
          <w:color w:val="000000"/>
          <w:sz w:val="28"/>
        </w:rPr>
        <w:t>
      5. Measures of individual prevention of infraction in respect of minors are applied in recognition of specialties established by the legislation of the Republic of Kazakhstan on the prevention of infractions, neglect and homelessness among the minors.</w:t>
      </w:r>
    </w:p>
    <w:bookmarkEnd w:id="199"/>
    <w:bookmarkStart w:name="z232" w:id="200"/>
    <w:p>
      <w:pPr>
        <w:spacing w:after="0"/>
        <w:ind w:left="0"/>
        <w:jc w:val="both"/>
      </w:pPr>
      <w:r>
        <w:rPr>
          <w:rFonts w:ascii="Times New Roman"/>
          <w:b w:val="false"/>
          <w:i w:val="false"/>
          <w:color w:val="000000"/>
          <w:sz w:val="28"/>
        </w:rPr>
        <w:t>
      6. Measures of the individual prevention of infractions in respect of persons, committed domestic violence shall be applied in recognition of specialties established by the legislation of the Republic of Kazakhstan on the prevention of domestic violence.</w:t>
      </w:r>
    </w:p>
    <w:bookmarkEnd w:id="200"/>
    <w:bookmarkStart w:name="z233" w:id="201"/>
    <w:p>
      <w:pPr>
        <w:spacing w:after="0"/>
        <w:ind w:left="0"/>
        <w:jc w:val="both"/>
      </w:pPr>
      <w:r>
        <w:rPr>
          <w:rFonts w:ascii="Times New Roman"/>
          <w:b w:val="false"/>
          <w:i w:val="false"/>
          <w:color w:val="000000"/>
          <w:sz w:val="28"/>
        </w:rPr>
        <w:t>
      7. Appliance of measures of the individual prevention of infractions shall be carried out in accordance with this Law and other Laws of the Republic of Kazakhstan.</w:t>
      </w:r>
    </w:p>
    <w:bookmarkEnd w:id="201"/>
    <w:bookmarkStart w:name="z234" w:id="202"/>
    <w:p>
      <w:pPr>
        <w:spacing w:after="0"/>
        <w:ind w:left="0"/>
        <w:jc w:val="both"/>
      </w:pPr>
      <w:r>
        <w:rPr>
          <w:rFonts w:ascii="Times New Roman"/>
          <w:b w:val="false"/>
          <w:i w:val="false"/>
          <w:color w:val="000000"/>
          <w:sz w:val="28"/>
        </w:rPr>
        <w:t>
      8. Record of measures of individual prevention of infraction shall be carried out in the manner determined by central executive bodies within their competence.</w:t>
      </w:r>
    </w:p>
    <w:bookmarkEnd w:id="202"/>
    <w:bookmarkStart w:name="z235" w:id="203"/>
    <w:p>
      <w:pPr>
        <w:spacing w:after="0"/>
        <w:ind w:left="0"/>
        <w:jc w:val="left"/>
      </w:pPr>
      <w:r>
        <w:rPr>
          <w:rFonts w:ascii="Times New Roman"/>
          <w:b/>
          <w:i w:val="false"/>
          <w:color w:val="000000"/>
        </w:rPr>
        <w:t xml:space="preserve"> Article 23-1. Measures for prevention of offenses relating to servicemen</w:t>
      </w:r>
    </w:p>
    <w:bookmarkEnd w:id="203"/>
    <w:bookmarkStart w:name="z236" w:id="204"/>
    <w:p>
      <w:pPr>
        <w:spacing w:after="0"/>
        <w:ind w:left="0"/>
        <w:jc w:val="both"/>
      </w:pPr>
      <w:r>
        <w:rPr>
          <w:rFonts w:ascii="Times New Roman"/>
          <w:b w:val="false"/>
          <w:i w:val="false"/>
          <w:color w:val="000000"/>
          <w:sz w:val="28"/>
        </w:rPr>
        <w:t xml:space="preserve">
      1. With respect to servicemen, bodies of military administration take general measures to prevent offenses, which are implemented through efforts aimed to protect (control) servicemen that are in an at-risk group, and also ideological actions to eliminate criminogenic factors, by developing moral qualities focused on universal values, law-abiding behavior, intolerance to unlawful behavior that upgrade general and legal culture in military personnel. </w:t>
      </w:r>
    </w:p>
    <w:bookmarkEnd w:id="204"/>
    <w:bookmarkStart w:name="z237" w:id="205"/>
    <w:p>
      <w:pPr>
        <w:spacing w:after="0"/>
        <w:ind w:left="0"/>
        <w:jc w:val="both"/>
      </w:pPr>
      <w:r>
        <w:rPr>
          <w:rFonts w:ascii="Times New Roman"/>
          <w:b w:val="false"/>
          <w:i w:val="false"/>
          <w:color w:val="000000"/>
          <w:sz w:val="28"/>
        </w:rPr>
        <w:t xml:space="preserve">
      2. Grounds for taking general measures to prevent offenses relating to servicemen are: </w:t>
      </w:r>
    </w:p>
    <w:bookmarkEnd w:id="205"/>
    <w:bookmarkStart w:name="z238" w:id="206"/>
    <w:p>
      <w:pPr>
        <w:spacing w:after="0"/>
        <w:ind w:left="0"/>
        <w:jc w:val="both"/>
      </w:pPr>
      <w:r>
        <w:rPr>
          <w:rFonts w:ascii="Times New Roman"/>
          <w:b w:val="false"/>
          <w:i w:val="false"/>
          <w:color w:val="000000"/>
          <w:sz w:val="28"/>
        </w:rPr>
        <w:t>
      1) notices or statements of servicemen and other persons, as well as reports in the mass media;</w:t>
      </w:r>
    </w:p>
    <w:bookmarkEnd w:id="206"/>
    <w:bookmarkStart w:name="z239" w:id="207"/>
    <w:p>
      <w:pPr>
        <w:spacing w:after="0"/>
        <w:ind w:left="0"/>
        <w:jc w:val="both"/>
      </w:pPr>
      <w:r>
        <w:rPr>
          <w:rFonts w:ascii="Times New Roman"/>
          <w:b w:val="false"/>
          <w:i w:val="false"/>
          <w:color w:val="000000"/>
          <w:sz w:val="28"/>
        </w:rPr>
        <w:t xml:space="preserve">
      2) on-the-spot detection of a fact of committing or attempting to commit an offense; </w:t>
      </w:r>
    </w:p>
    <w:bookmarkEnd w:id="207"/>
    <w:bookmarkStart w:name="z240" w:id="208"/>
    <w:p>
      <w:pPr>
        <w:spacing w:after="0"/>
        <w:ind w:left="0"/>
        <w:jc w:val="both"/>
      </w:pPr>
      <w:r>
        <w:rPr>
          <w:rFonts w:ascii="Times New Roman"/>
          <w:b w:val="false"/>
          <w:i w:val="false"/>
          <w:color w:val="000000"/>
          <w:sz w:val="28"/>
        </w:rPr>
        <w:t xml:space="preserve">
      3) materials received from state bodies and local self-government bodies. </w:t>
      </w:r>
    </w:p>
    <w:bookmarkEnd w:id="208"/>
    <w:bookmarkStart w:name="z241" w:id="209"/>
    <w:p>
      <w:pPr>
        <w:spacing w:after="0"/>
        <w:ind w:left="0"/>
        <w:jc w:val="both"/>
      </w:pPr>
      <w:r>
        <w:rPr>
          <w:rFonts w:ascii="Times New Roman"/>
          <w:b w:val="false"/>
          <w:i w:val="false"/>
          <w:color w:val="000000"/>
          <w:sz w:val="28"/>
        </w:rPr>
        <w:t>
      3. Within twenty-four hours, military administration bodies shall report to relevant military police bodies on the establishment of circumstances of offenses for taking measures to prevent violations as provided for by this article and also on the outcomes of an action that has been taken.</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3 is supplemented by Article 23-1 in accordance with Law of the Republic of Kazakhstan № 69-VI dated 13.06.2017 (shall be enforced upon expiry of ten calendar days after the day of its first official publication).</w:t>
      </w:r>
      <w:r>
        <w:br/>
      </w:r>
      <w:r>
        <w:rPr>
          <w:rFonts w:ascii="Times New Roman"/>
          <w:b w:val="false"/>
          <w:i w:val="false"/>
          <w:color w:val="000000"/>
          <w:sz w:val="28"/>
        </w:rPr>
        <w:t>
</w:t>
      </w:r>
    </w:p>
    <w:bookmarkStart w:name="z243" w:id="210"/>
    <w:p>
      <w:pPr>
        <w:spacing w:after="0"/>
        <w:ind w:left="0"/>
        <w:jc w:val="left"/>
      </w:pPr>
      <w:r>
        <w:rPr>
          <w:rFonts w:ascii="Times New Roman"/>
          <w:b/>
          <w:i w:val="false"/>
          <w:color w:val="000000"/>
        </w:rPr>
        <w:t xml:space="preserve"> Article 24. Grounds for appliance of measures on the individual prevention of infractions</w:t>
      </w:r>
    </w:p>
    <w:bookmarkEnd w:id="210"/>
    <w:bookmarkStart w:name="z244" w:id="211"/>
    <w:p>
      <w:pPr>
        <w:spacing w:after="0"/>
        <w:ind w:left="0"/>
        <w:jc w:val="both"/>
      </w:pPr>
      <w:r>
        <w:rPr>
          <w:rFonts w:ascii="Times New Roman"/>
          <w:b w:val="false"/>
          <w:i w:val="false"/>
          <w:color w:val="000000"/>
          <w:sz w:val="28"/>
        </w:rPr>
        <w:t>
      1. Ground for appliance of measures on the individual prevention of infractions is one of the following cases:</w:t>
      </w:r>
    </w:p>
    <w:bookmarkEnd w:id="211"/>
    <w:bookmarkStart w:name="z245" w:id="212"/>
    <w:p>
      <w:pPr>
        <w:spacing w:after="0"/>
        <w:ind w:left="0"/>
        <w:jc w:val="both"/>
      </w:pPr>
      <w:r>
        <w:rPr>
          <w:rFonts w:ascii="Times New Roman"/>
          <w:b w:val="false"/>
          <w:i w:val="false"/>
          <w:color w:val="000000"/>
          <w:sz w:val="28"/>
        </w:rPr>
        <w:t>
      1) reports or applications of individuals and legal entities as well as reports in the mass media;</w:t>
      </w:r>
    </w:p>
    <w:bookmarkEnd w:id="212"/>
    <w:bookmarkStart w:name="z246" w:id="213"/>
    <w:p>
      <w:pPr>
        <w:spacing w:after="0"/>
        <w:ind w:left="0"/>
        <w:jc w:val="both"/>
      </w:pPr>
      <w:r>
        <w:rPr>
          <w:rFonts w:ascii="Times New Roman"/>
          <w:b w:val="false"/>
          <w:i w:val="false"/>
          <w:color w:val="000000"/>
          <w:sz w:val="28"/>
        </w:rPr>
        <w:t>
      2)immediate detection of fact of commitment or attempt of commitment of the infraction by the authorized civil servant;</w:t>
      </w:r>
    </w:p>
    <w:bookmarkEnd w:id="213"/>
    <w:bookmarkStart w:name="z247" w:id="214"/>
    <w:p>
      <w:pPr>
        <w:spacing w:after="0"/>
        <w:ind w:left="0"/>
        <w:jc w:val="both"/>
      </w:pPr>
      <w:r>
        <w:rPr>
          <w:rFonts w:ascii="Times New Roman"/>
          <w:b w:val="false"/>
          <w:i w:val="false"/>
          <w:color w:val="000000"/>
          <w:sz w:val="28"/>
        </w:rPr>
        <w:t>
      3) materials, entered from the state bodies and bodies of local self-government.</w:t>
      </w:r>
    </w:p>
    <w:bookmarkEnd w:id="214"/>
    <w:bookmarkStart w:name="z248" w:id="215"/>
    <w:p>
      <w:pPr>
        <w:spacing w:after="0"/>
        <w:ind w:left="0"/>
        <w:jc w:val="both"/>
      </w:pPr>
      <w:r>
        <w:rPr>
          <w:rFonts w:ascii="Times New Roman"/>
          <w:b w:val="false"/>
          <w:i w:val="false"/>
          <w:color w:val="000000"/>
          <w:sz w:val="28"/>
        </w:rPr>
        <w:t>
      2. Applications and reports on commitment of the infraction or on threat of its commitment shall be considered by the state bodies in the manner, established by the legislation of the Republic of Kazakhstan.</w:t>
      </w:r>
    </w:p>
    <w:bookmarkEnd w:id="215"/>
    <w:bookmarkStart w:name="z249" w:id="216"/>
    <w:p>
      <w:pPr>
        <w:spacing w:after="0"/>
        <w:ind w:left="0"/>
        <w:jc w:val="left"/>
      </w:pPr>
      <w:r>
        <w:rPr>
          <w:rFonts w:ascii="Times New Roman"/>
          <w:b/>
          <w:i w:val="false"/>
          <w:color w:val="000000"/>
        </w:rPr>
        <w:t xml:space="preserve"> Article 25. Preventive talk</w:t>
      </w:r>
    </w:p>
    <w:bookmarkEnd w:id="216"/>
    <w:bookmarkStart w:name="z250" w:id="217"/>
    <w:p>
      <w:pPr>
        <w:spacing w:after="0"/>
        <w:ind w:left="0"/>
        <w:jc w:val="both"/>
      </w:pPr>
      <w:r>
        <w:rPr>
          <w:rFonts w:ascii="Times New Roman"/>
          <w:b w:val="false"/>
          <w:i w:val="false"/>
          <w:color w:val="000000"/>
          <w:sz w:val="28"/>
        </w:rPr>
        <w:t>
      1. Main objectives of the preventive talk are detection of reasons and conditions of illegal behavior, explanation of social and legal consequences of infraction and persuasion in necessity of law-abiding behavior.</w:t>
      </w:r>
    </w:p>
    <w:bookmarkEnd w:id="217"/>
    <w:bookmarkStart w:name="z251" w:id="218"/>
    <w:p>
      <w:pPr>
        <w:spacing w:after="0"/>
        <w:ind w:left="0"/>
        <w:jc w:val="both"/>
      </w:pPr>
      <w:r>
        <w:rPr>
          <w:rFonts w:ascii="Times New Roman"/>
          <w:b w:val="false"/>
          <w:i w:val="false"/>
          <w:color w:val="000000"/>
          <w:sz w:val="28"/>
        </w:rPr>
        <w:t>
      2. The preventive talk shall be conducted by the subject of the prevention of infractions to the competence of which the appliance of measures of individual prevention of infractions is related with the person committed the infraction or in respect of whom there is a ground for appliance of measures of individual prevention of infractions.</w:t>
      </w:r>
    </w:p>
    <w:bookmarkEnd w:id="218"/>
    <w:bookmarkStart w:name="z252" w:id="219"/>
    <w:p>
      <w:pPr>
        <w:spacing w:after="0"/>
        <w:ind w:left="0"/>
        <w:jc w:val="both"/>
      </w:pPr>
      <w:r>
        <w:rPr>
          <w:rFonts w:ascii="Times New Roman"/>
          <w:b w:val="false"/>
          <w:i w:val="false"/>
          <w:color w:val="000000"/>
          <w:sz w:val="28"/>
        </w:rPr>
        <w:t>
      3. Preventive talk shall be conducted in the office premises of subjects of the prevention of infractions as well as at the place of residence, study, work or immediately at the place of detection of infraction and may not be continued more than one hour.</w:t>
      </w:r>
    </w:p>
    <w:bookmarkEnd w:id="219"/>
    <w:bookmarkStart w:name="z253" w:id="220"/>
    <w:p>
      <w:pPr>
        <w:spacing w:after="0"/>
        <w:ind w:left="0"/>
        <w:jc w:val="both"/>
      </w:pPr>
      <w:r>
        <w:rPr>
          <w:rFonts w:ascii="Times New Roman"/>
          <w:b w:val="false"/>
          <w:i w:val="false"/>
          <w:color w:val="000000"/>
          <w:sz w:val="28"/>
        </w:rPr>
        <w:t>
      4. Person with whom the preventive talk is performed shall be notified on necessity of determination of illegal actions.</w:t>
      </w:r>
    </w:p>
    <w:bookmarkEnd w:id="220"/>
    <w:bookmarkStart w:name="z254" w:id="221"/>
    <w:p>
      <w:pPr>
        <w:spacing w:after="0"/>
        <w:ind w:left="0"/>
        <w:jc w:val="both"/>
      </w:pPr>
      <w:r>
        <w:rPr>
          <w:rFonts w:ascii="Times New Roman"/>
          <w:b w:val="false"/>
          <w:i w:val="false"/>
          <w:color w:val="000000"/>
          <w:sz w:val="28"/>
        </w:rPr>
        <w:t>
      5. Preventive talk with minor shall be performed in the presence of his (her) parents, teachers or other legal representatives.</w:t>
      </w:r>
    </w:p>
    <w:bookmarkEnd w:id="221"/>
    <w:bookmarkStart w:name="z255" w:id="222"/>
    <w:p>
      <w:pPr>
        <w:spacing w:after="0"/>
        <w:ind w:left="0"/>
        <w:jc w:val="left"/>
      </w:pPr>
      <w:r>
        <w:rPr>
          <w:rFonts w:ascii="Times New Roman"/>
          <w:b/>
          <w:i w:val="false"/>
          <w:color w:val="000000"/>
        </w:rPr>
        <w:t xml:space="preserve"> Article 26. Presentation on elimination of reasons and conditions supporting the commitment of infractions</w:t>
      </w:r>
    </w:p>
    <w:bookmarkEnd w:id="222"/>
    <w:bookmarkStart w:name="z256" w:id="223"/>
    <w:p>
      <w:pPr>
        <w:spacing w:after="0"/>
        <w:ind w:left="0"/>
        <w:jc w:val="both"/>
      </w:pPr>
      <w:r>
        <w:rPr>
          <w:rFonts w:ascii="Times New Roman"/>
          <w:b w:val="false"/>
          <w:i w:val="false"/>
          <w:color w:val="000000"/>
          <w:sz w:val="28"/>
        </w:rPr>
        <w:t>
      1. In case of detection of reasons and conditions supporting the commitment of infractions, the state bodies shall direct the presentation on their elimination to the chief or the civil servant of relevant organization.</w:t>
      </w:r>
    </w:p>
    <w:bookmarkEnd w:id="223"/>
    <w:bookmarkStart w:name="z257" w:id="224"/>
    <w:p>
      <w:pPr>
        <w:spacing w:after="0"/>
        <w:ind w:left="0"/>
        <w:jc w:val="both"/>
      </w:pPr>
      <w:r>
        <w:rPr>
          <w:rFonts w:ascii="Times New Roman"/>
          <w:b w:val="false"/>
          <w:i w:val="false"/>
          <w:color w:val="000000"/>
          <w:sz w:val="28"/>
        </w:rPr>
        <w:t>
      2. The chief or a civil servant of relevant organization shall provide the information in written form on results of investigation of presentation and applied measures in the state body in the month term of the day of receipt.</w:t>
      </w:r>
    </w:p>
    <w:bookmarkEnd w:id="224"/>
    <w:bookmarkStart w:name="z258" w:id="225"/>
    <w:p>
      <w:pPr>
        <w:spacing w:after="0"/>
        <w:ind w:left="0"/>
        <w:jc w:val="left"/>
      </w:pPr>
      <w:r>
        <w:rPr>
          <w:rFonts w:ascii="Times New Roman"/>
          <w:b/>
          <w:i w:val="false"/>
          <w:color w:val="000000"/>
        </w:rPr>
        <w:t xml:space="preserve"> Article 27. Establishment of special requirements to the law breaker’s behavior</w:t>
      </w:r>
    </w:p>
    <w:bookmarkEnd w:id="225"/>
    <w:bookmarkStart w:name="z259" w:id="226"/>
    <w:p>
      <w:pPr>
        <w:spacing w:after="0"/>
        <w:ind w:left="0"/>
        <w:jc w:val="both"/>
      </w:pPr>
      <w:r>
        <w:rPr>
          <w:rFonts w:ascii="Times New Roman"/>
          <w:b w:val="false"/>
          <w:i w:val="false"/>
          <w:color w:val="000000"/>
          <w:sz w:val="28"/>
        </w:rPr>
        <w:t>
      1. Special requirements to the law breaker’s behavior may be established by the court in purpose of the prevention of commitment of new infractions by this person.</w:t>
      </w:r>
    </w:p>
    <w:bookmarkEnd w:id="226"/>
    <w:bookmarkStart w:name="z260" w:id="227"/>
    <w:p>
      <w:pPr>
        <w:spacing w:after="0"/>
        <w:ind w:left="0"/>
        <w:jc w:val="both"/>
      </w:pPr>
      <w:r>
        <w:rPr>
          <w:rFonts w:ascii="Times New Roman"/>
          <w:b w:val="false"/>
          <w:i w:val="false"/>
          <w:color w:val="000000"/>
          <w:sz w:val="28"/>
        </w:rPr>
        <w:t>
      2. Establishment of the special requirements to the law breaker’s behavior is the measure of administrative-legal influence and shall be applied together with recovery of administrative penalty and also upon the liberation of person committed the administrative infraction from the administrative responsibility, instead of it.</w:t>
      </w:r>
    </w:p>
    <w:bookmarkEnd w:id="227"/>
    <w:bookmarkStart w:name="z261" w:id="228"/>
    <w:p>
      <w:pPr>
        <w:spacing w:after="0"/>
        <w:ind w:left="0"/>
        <w:jc w:val="both"/>
      </w:pPr>
      <w:r>
        <w:rPr>
          <w:rFonts w:ascii="Times New Roman"/>
          <w:b w:val="false"/>
          <w:i w:val="false"/>
          <w:color w:val="000000"/>
          <w:sz w:val="28"/>
        </w:rPr>
        <w:t>
      3. Establishment of special requirements to the law breaker’s behavior shall entail the limitation of special rights and impositions of special obligations on the person, committed the administrative infraction.</w:t>
      </w:r>
    </w:p>
    <w:bookmarkEnd w:id="228"/>
    <w:bookmarkStart w:name="z262" w:id="229"/>
    <w:p>
      <w:pPr>
        <w:spacing w:after="0"/>
        <w:ind w:left="0"/>
        <w:jc w:val="both"/>
      </w:pPr>
      <w:r>
        <w:rPr>
          <w:rFonts w:ascii="Times New Roman"/>
          <w:b w:val="false"/>
          <w:i w:val="false"/>
          <w:color w:val="000000"/>
          <w:sz w:val="28"/>
        </w:rPr>
        <w:t>
      4. The order of establishment of special requirements to the law breaker’s behavior, validity, rights and obligations of participants of proceedings on the cases on administrative infractions shall be determined by the Code of the Republic of Kazakhstan on administrative infarctions.</w:t>
      </w:r>
    </w:p>
    <w:bookmarkEnd w:id="229"/>
    <w:bookmarkStart w:name="z263" w:id="230"/>
    <w:p>
      <w:pPr>
        <w:spacing w:after="0"/>
        <w:ind w:left="0"/>
        <w:jc w:val="both"/>
      </w:pPr>
      <w:r>
        <w:rPr>
          <w:rFonts w:ascii="Times New Roman"/>
          <w:b w:val="false"/>
          <w:i w:val="false"/>
          <w:color w:val="000000"/>
          <w:sz w:val="28"/>
        </w:rPr>
        <w:t>
      5. Person in respect of whom the special requirements to the behavior are established, shall be registered on the preventive record and the preventive control, carried out for him (her) by the bodies of internal affairs.</w:t>
      </w:r>
    </w:p>
    <w:bookmarkEnd w:id="230"/>
    <w:bookmarkStart w:name="z264" w:id="231"/>
    <w:p>
      <w:pPr>
        <w:spacing w:after="0"/>
        <w:ind w:left="0"/>
        <w:jc w:val="left"/>
      </w:pPr>
      <w:r>
        <w:rPr>
          <w:rFonts w:ascii="Times New Roman"/>
          <w:b/>
          <w:i w:val="false"/>
          <w:color w:val="000000"/>
        </w:rPr>
        <w:t xml:space="preserve"> Article 28. Preventive record and control</w:t>
      </w:r>
    </w:p>
    <w:bookmarkEnd w:id="231"/>
    <w:bookmarkStart w:name="z265" w:id="232"/>
    <w:p>
      <w:pPr>
        <w:spacing w:after="0"/>
        <w:ind w:left="0"/>
        <w:jc w:val="both"/>
      </w:pPr>
      <w:r>
        <w:rPr>
          <w:rFonts w:ascii="Times New Roman"/>
          <w:b w:val="false"/>
          <w:i w:val="false"/>
          <w:color w:val="000000"/>
          <w:sz w:val="28"/>
        </w:rPr>
        <w:t>
      1. Person shall be registered on the preventive record in relation of whom:</w:t>
      </w:r>
    </w:p>
    <w:bookmarkEnd w:id="232"/>
    <w:bookmarkStart w:name="z266" w:id="233"/>
    <w:p>
      <w:pPr>
        <w:spacing w:after="0"/>
        <w:ind w:left="0"/>
        <w:jc w:val="both"/>
      </w:pPr>
      <w:r>
        <w:rPr>
          <w:rFonts w:ascii="Times New Roman"/>
          <w:b w:val="false"/>
          <w:i w:val="false"/>
          <w:color w:val="000000"/>
          <w:sz w:val="28"/>
        </w:rPr>
        <w:t>
      1) the restraining order is rendered;</w:t>
      </w:r>
    </w:p>
    <w:bookmarkEnd w:id="233"/>
    <w:bookmarkStart w:name="z267" w:id="234"/>
    <w:p>
      <w:pPr>
        <w:spacing w:after="0"/>
        <w:ind w:left="0"/>
        <w:jc w:val="both"/>
      </w:pPr>
      <w:r>
        <w:rPr>
          <w:rFonts w:ascii="Times New Roman"/>
          <w:b w:val="false"/>
          <w:i w:val="false"/>
          <w:color w:val="000000"/>
          <w:sz w:val="28"/>
        </w:rPr>
        <w:t>
      2) special requirements to the behavior are established;</w:t>
      </w:r>
    </w:p>
    <w:bookmarkEnd w:id="234"/>
    <w:bookmarkStart w:name="z268" w:id="235"/>
    <w:p>
      <w:pPr>
        <w:spacing w:after="0"/>
        <w:ind w:left="0"/>
        <w:jc w:val="both"/>
      </w:pPr>
      <w:r>
        <w:rPr>
          <w:rFonts w:ascii="Times New Roman"/>
          <w:b w:val="false"/>
          <w:i w:val="false"/>
          <w:color w:val="000000"/>
          <w:sz w:val="28"/>
        </w:rPr>
        <w:t>
      3) a decision was taken on release on parole from serving a custodial sentence;</w:t>
      </w:r>
    </w:p>
    <w:bookmarkEnd w:id="235"/>
    <w:bookmarkStart w:name="z269" w:id="236"/>
    <w:p>
      <w:pPr>
        <w:spacing w:after="0"/>
        <w:ind w:left="0"/>
        <w:jc w:val="both"/>
      </w:pPr>
      <w:r>
        <w:rPr>
          <w:rFonts w:ascii="Times New Roman"/>
          <w:b w:val="false"/>
          <w:i w:val="false"/>
          <w:color w:val="000000"/>
          <w:sz w:val="28"/>
        </w:rPr>
        <w:t>
      4) administrative intendance is established;</w:t>
      </w:r>
    </w:p>
    <w:bookmarkEnd w:id="236"/>
    <w:bookmarkStart w:name="z270" w:id="237"/>
    <w:p>
      <w:pPr>
        <w:spacing w:after="0"/>
        <w:ind w:left="0"/>
        <w:jc w:val="both"/>
      </w:pPr>
      <w:r>
        <w:rPr>
          <w:rFonts w:ascii="Times New Roman"/>
          <w:b w:val="false"/>
          <w:i w:val="false"/>
          <w:color w:val="000000"/>
          <w:sz w:val="28"/>
        </w:rPr>
        <w:t xml:space="preserve">
      5) a non-custodial penalty was imposed or other measures of criminal and legal pressure were taken; </w:t>
      </w:r>
    </w:p>
    <w:bookmarkEnd w:id="237"/>
    <w:bookmarkStart w:name="z271" w:id="238"/>
    <w:p>
      <w:pPr>
        <w:spacing w:after="0"/>
        <w:ind w:left="0"/>
        <w:jc w:val="both"/>
      </w:pPr>
      <w:r>
        <w:rPr>
          <w:rFonts w:ascii="Times New Roman"/>
          <w:b w:val="false"/>
          <w:i w:val="false"/>
          <w:color w:val="000000"/>
          <w:sz w:val="28"/>
        </w:rPr>
        <w:t>
      6) a decision has been made on release from places of deprivation of liberty after serving a sentence for committing a grave and especially grave crime or convicted two or more times to imprisonment for intentional crimes;</w:t>
      </w:r>
    </w:p>
    <w:bookmarkEnd w:id="238"/>
    <w:bookmarkStart w:name="z272" w:id="239"/>
    <w:p>
      <w:pPr>
        <w:spacing w:after="0"/>
        <w:ind w:left="0"/>
        <w:jc w:val="both"/>
      </w:pPr>
      <w:r>
        <w:rPr>
          <w:rFonts w:ascii="Times New Roman"/>
          <w:b w:val="false"/>
          <w:i w:val="false"/>
          <w:color w:val="000000"/>
          <w:sz w:val="28"/>
        </w:rPr>
        <w:t>
      7) a guilty verdict has been issued by the court on recognition as guilty of committing a grave or especially grave crime with the imposition of a criminal sentence and release from serving it due to a serious illness that prevents serving the sentence;</w:t>
      </w:r>
    </w:p>
    <w:bookmarkEnd w:id="239"/>
    <w:bookmarkStart w:name="z273" w:id="240"/>
    <w:p>
      <w:pPr>
        <w:spacing w:after="0"/>
        <w:ind w:left="0"/>
        <w:jc w:val="both"/>
      </w:pPr>
      <w:r>
        <w:rPr>
          <w:rFonts w:ascii="Times New Roman"/>
          <w:b w:val="false"/>
          <w:i w:val="false"/>
          <w:color w:val="000000"/>
          <w:sz w:val="28"/>
        </w:rPr>
        <w:t>
      8) a court decision has been made to release convicts from places of deprivation of liberty due to serious illness, who were convicted for committing grave and especially grave crimes.</w:t>
      </w:r>
    </w:p>
    <w:bookmarkEnd w:id="240"/>
    <w:bookmarkStart w:name="z274" w:id="241"/>
    <w:p>
      <w:pPr>
        <w:spacing w:after="0"/>
        <w:ind w:left="0"/>
        <w:jc w:val="both"/>
      </w:pPr>
      <w:r>
        <w:rPr>
          <w:rFonts w:ascii="Times New Roman"/>
          <w:b w:val="false"/>
          <w:i w:val="false"/>
          <w:color w:val="000000"/>
          <w:sz w:val="28"/>
        </w:rPr>
        <w:t>
      Other grounds for registering persons on the preventive charge may be provided by the Laws of the Republic of Kazakhstan.</w:t>
      </w:r>
    </w:p>
    <w:bookmarkEnd w:id="241"/>
    <w:bookmarkStart w:name="z275" w:id="242"/>
    <w:p>
      <w:pPr>
        <w:spacing w:after="0"/>
        <w:ind w:left="0"/>
        <w:jc w:val="both"/>
      </w:pPr>
      <w:r>
        <w:rPr>
          <w:rFonts w:ascii="Times New Roman"/>
          <w:b w:val="false"/>
          <w:i w:val="false"/>
          <w:color w:val="000000"/>
          <w:sz w:val="28"/>
        </w:rPr>
        <w:t>
      2. Preventive record shall be carried out by the bodies of internal affairs.</w:t>
      </w:r>
    </w:p>
    <w:bookmarkEnd w:id="242"/>
    <w:bookmarkStart w:name="z276" w:id="243"/>
    <w:p>
      <w:pPr>
        <w:spacing w:after="0"/>
        <w:ind w:left="0"/>
        <w:jc w:val="both"/>
      </w:pPr>
      <w:r>
        <w:rPr>
          <w:rFonts w:ascii="Times New Roman"/>
          <w:b w:val="false"/>
          <w:i w:val="false"/>
          <w:color w:val="000000"/>
          <w:sz w:val="28"/>
        </w:rPr>
        <w:t>
      3. Preventive control shall consist of systematic intendance for observance of established limitations and performing imposed obligations by person being on the preventive record. Rights and obligation of these persons as well as order of carrying out the preventive control for them shall be determined by the Laws of the Republic of Kazakhstan.</w:t>
      </w:r>
    </w:p>
    <w:bookmarkEnd w:id="243"/>
    <w:bookmarkStart w:name="z277" w:id="244"/>
    <w:p>
      <w:pPr>
        <w:spacing w:after="0"/>
        <w:ind w:left="0"/>
        <w:jc w:val="both"/>
      </w:pPr>
      <w:r>
        <w:rPr>
          <w:rFonts w:ascii="Times New Roman"/>
          <w:b w:val="false"/>
          <w:i w:val="false"/>
          <w:color w:val="000000"/>
          <w:sz w:val="28"/>
        </w:rPr>
        <w:t>
      4. Registration on the preventive record may be appealed by the interested persons in the manner established by the legislation of the Republic of Kazakhstan.</w:t>
      </w:r>
    </w:p>
    <w:bookmarkEnd w:id="244"/>
    <w:bookmarkStart w:name="z278" w:id="245"/>
    <w:p>
      <w:pPr>
        <w:spacing w:after="0"/>
        <w:ind w:left="0"/>
        <w:jc w:val="both"/>
      </w:pPr>
      <w:r>
        <w:rPr>
          <w:rFonts w:ascii="Times New Roman"/>
          <w:b w:val="false"/>
          <w:i w:val="false"/>
          <w:color w:val="000000"/>
          <w:sz w:val="28"/>
        </w:rPr>
        <w:t>
      5. Person shall be informed in written form on registration on the preventive record by the bodies of internal affairs in the date of pronouncement of restraining order or during ten calendar days from the date of enforcement on the legal force of the court decision.</w:t>
      </w:r>
    </w:p>
    <w:bookmarkEnd w:id="245"/>
    <w:bookmarkStart w:name="z279" w:id="246"/>
    <w:p>
      <w:pPr>
        <w:spacing w:after="0"/>
        <w:ind w:left="0"/>
        <w:jc w:val="both"/>
      </w:pPr>
      <w:r>
        <w:rPr>
          <w:rFonts w:ascii="Times New Roman"/>
          <w:b w:val="false"/>
          <w:i w:val="false"/>
          <w:color w:val="000000"/>
          <w:sz w:val="28"/>
        </w:rPr>
        <w:t>
      6. Preventive control shall be carried out during validity of the preventive record. Upon expiry of validity of established limitations and performance of imposed obligations, a person shall be removed from the preventive record that is informed in written form within three days.</w:t>
      </w:r>
    </w:p>
    <w:bookmarkEnd w:id="246"/>
    <w:bookmarkStart w:name="z280" w:id="247"/>
    <w:p>
      <w:pPr>
        <w:spacing w:after="0"/>
        <w:ind w:left="0"/>
        <w:jc w:val="both"/>
      </w:pPr>
      <w:r>
        <w:rPr>
          <w:rFonts w:ascii="Times New Roman"/>
          <w:b w:val="false"/>
          <w:i w:val="false"/>
          <w:color w:val="000000"/>
          <w:sz w:val="28"/>
        </w:rPr>
        <w:t>
      7. Details, contained in the preventive record may be used exclusively within the solving of problems on the prevention of infractions.</w:t>
      </w:r>
    </w:p>
    <w:bookmarkEnd w:id="247"/>
    <w:bookmarkStart w:name="z281" w:id="248"/>
    <w:p>
      <w:pPr>
        <w:spacing w:after="0"/>
        <w:ind w:left="0"/>
        <w:jc w:val="both"/>
      </w:pPr>
      <w:r>
        <w:rPr>
          <w:rFonts w:ascii="Times New Roman"/>
          <w:b w:val="false"/>
          <w:i w:val="false"/>
          <w:color w:val="000000"/>
          <w:sz w:val="28"/>
        </w:rPr>
        <w:t>
      8. Keeping the preventive record shall be carried out in the manner determined by the Ministry of Internal Affairs of the Republic of Kazakhstan.</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 as amended by Law of the Republic of Kazakhstan № 547-IV dated 18.01.2012 (shall be enforced upon expiry of ten calendar days after its first official publication); № 175-V dated 18.02.2014 (shall be enforced upon expiry of ten calendar days after its first official publication); № 58-VI dated 18.04.2017 (shall be enforced upon expiry of ten calendar days after the day its first official publication); № 292-VІ dated December 27, 2019 (see Article 2 for the order of entry into force).</w:t>
      </w:r>
      <w:r>
        <w:br/>
      </w:r>
      <w:r>
        <w:rPr>
          <w:rFonts w:ascii="Times New Roman"/>
          <w:b w:val="false"/>
          <w:i w:val="false"/>
          <w:color w:val="000000"/>
          <w:sz w:val="28"/>
        </w:rPr>
        <w:t>
</w:t>
      </w:r>
    </w:p>
    <w:bookmarkStart w:name="z283" w:id="249"/>
    <w:p>
      <w:pPr>
        <w:spacing w:after="0"/>
        <w:ind w:left="0"/>
        <w:jc w:val="left"/>
      </w:pPr>
      <w:r>
        <w:rPr>
          <w:rFonts w:ascii="Times New Roman"/>
          <w:b/>
          <w:i w:val="false"/>
          <w:color w:val="000000"/>
        </w:rPr>
        <w:t xml:space="preserve"> Article 29. Preventive limitation of freedom of movement</w:t>
      </w:r>
    </w:p>
    <w:bookmarkEnd w:id="249"/>
    <w:bookmarkStart w:name="z284" w:id="250"/>
    <w:p>
      <w:pPr>
        <w:spacing w:after="0"/>
        <w:ind w:left="0"/>
        <w:jc w:val="both"/>
      </w:pPr>
      <w:r>
        <w:rPr>
          <w:rFonts w:ascii="Times New Roman"/>
          <w:b w:val="false"/>
          <w:i w:val="false"/>
          <w:color w:val="000000"/>
          <w:sz w:val="28"/>
        </w:rPr>
        <w:t>
      1. Preventive restriction of freedom of movement is a measure of individual prevention in relation to:</w:t>
      </w:r>
    </w:p>
    <w:bookmarkEnd w:id="250"/>
    <w:bookmarkStart w:name="z285" w:id="251"/>
    <w:p>
      <w:pPr>
        <w:spacing w:after="0"/>
        <w:ind w:left="0"/>
        <w:jc w:val="both"/>
      </w:pPr>
      <w:r>
        <w:rPr>
          <w:rFonts w:ascii="Times New Roman"/>
          <w:b w:val="false"/>
          <w:i w:val="false"/>
          <w:color w:val="000000"/>
          <w:sz w:val="28"/>
        </w:rPr>
        <w:t>
      persons who do not have a fixed place of residence and (or) identity documents, in the absence of signs of criminal and administrative offenses in their actions and if it is impossible to identify such persons by other means;</w:t>
      </w:r>
    </w:p>
    <w:bookmarkEnd w:id="251"/>
    <w:bookmarkStart w:name="z286" w:id="252"/>
    <w:p>
      <w:pPr>
        <w:spacing w:after="0"/>
        <w:ind w:left="0"/>
        <w:jc w:val="both"/>
      </w:pPr>
      <w:r>
        <w:rPr>
          <w:rFonts w:ascii="Times New Roman"/>
          <w:b w:val="false"/>
          <w:i w:val="false"/>
          <w:color w:val="000000"/>
          <w:sz w:val="28"/>
        </w:rPr>
        <w:t>
      foreigners and stateless persons subject to forcible expulsion on the basis of a verdict, decision, court order that has entered into legal force, as well as those who have not left the territory of the Republic of Kazakhstan within the period specified in the judicial act on expulsion.</w:t>
      </w:r>
    </w:p>
    <w:bookmarkEnd w:id="252"/>
    <w:bookmarkStart w:name="z287" w:id="253"/>
    <w:p>
      <w:pPr>
        <w:spacing w:after="0"/>
        <w:ind w:left="0"/>
        <w:jc w:val="both"/>
      </w:pPr>
      <w:r>
        <w:rPr>
          <w:rFonts w:ascii="Times New Roman"/>
          <w:b w:val="false"/>
          <w:i w:val="false"/>
          <w:color w:val="000000"/>
          <w:sz w:val="28"/>
        </w:rPr>
        <w:t>
      2. Preventive restriction of freedom of movement is applied by the internal affairs bodies with the sanction of the court and consists in the temporary isolation of the persons specified in paragraph 1 of this article in a special institution of the internal affairs bodies for a period of up to thirty days.</w:t>
      </w:r>
    </w:p>
    <w:bookmarkEnd w:id="253"/>
    <w:bookmarkStart w:name="z288" w:id="254"/>
    <w:p>
      <w:pPr>
        <w:spacing w:after="0"/>
        <w:ind w:left="0"/>
        <w:jc w:val="both"/>
      </w:pPr>
      <w:r>
        <w:rPr>
          <w:rFonts w:ascii="Times New Roman"/>
          <w:b w:val="false"/>
          <w:i w:val="false"/>
          <w:color w:val="000000"/>
          <w:sz w:val="28"/>
        </w:rPr>
        <w:t>
      3. Order and conditions of appliance of preventive limitation of freedom of movement as well as grounds of liberation from special institution of the bodies of internal affairs shall be determined by the legislation of the Republic of Kazakhstan.</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 as amended by Law of the Republic of Kazakhstan № 227-V dated 03.07.2014 (shall be enforced from 01.01.2015); № 385-VI dated December 19, 2020 (shall be enforced ten calendar days after the day of its first official publication).</w:t>
      </w:r>
      <w:r>
        <w:br/>
      </w:r>
      <w:r>
        <w:rPr>
          <w:rFonts w:ascii="Times New Roman"/>
          <w:b w:val="false"/>
          <w:i w:val="false"/>
          <w:color w:val="000000"/>
          <w:sz w:val="28"/>
        </w:rPr>
        <w:t>
</w:t>
      </w:r>
    </w:p>
    <w:bookmarkStart w:name="z290" w:id="255"/>
    <w:p>
      <w:pPr>
        <w:spacing w:after="0"/>
        <w:ind w:left="0"/>
        <w:jc w:val="left"/>
      </w:pPr>
      <w:r>
        <w:rPr>
          <w:rFonts w:ascii="Times New Roman"/>
          <w:b/>
          <w:i w:val="false"/>
          <w:color w:val="000000"/>
        </w:rPr>
        <w:t xml:space="preserve"> Chapter 4. Final provisions</w:t>
      </w:r>
    </w:p>
    <w:bookmarkEnd w:id="255"/>
    <w:bookmarkStart w:name="z291" w:id="256"/>
    <w:p>
      <w:pPr>
        <w:spacing w:after="0"/>
        <w:ind w:left="0"/>
        <w:jc w:val="left"/>
      </w:pPr>
      <w:r>
        <w:rPr>
          <w:rFonts w:ascii="Times New Roman"/>
          <w:b/>
          <w:i w:val="false"/>
          <w:color w:val="000000"/>
        </w:rPr>
        <w:t xml:space="preserve"> Article 30. Responsibility for infraction of the legislation of the Republic of Kazakhstan on prevention of infractions</w:t>
      </w:r>
    </w:p>
    <w:bookmarkEnd w:id="256"/>
    <w:bookmarkStart w:name="z292" w:id="257"/>
    <w:p>
      <w:pPr>
        <w:spacing w:after="0"/>
        <w:ind w:left="0"/>
        <w:jc w:val="both"/>
      </w:pPr>
      <w:r>
        <w:rPr>
          <w:rFonts w:ascii="Times New Roman"/>
          <w:b w:val="false"/>
          <w:i w:val="false"/>
          <w:color w:val="000000"/>
          <w:sz w:val="28"/>
        </w:rPr>
        <w:t>
      Infraction of the legislation of the Republic of Kazakhstan on prevention of infractions entails responsibility established by the Laws of the Republic of Kazakhstan.</w:t>
      </w:r>
    </w:p>
    <w:bookmarkEnd w:id="257"/>
    <w:bookmarkStart w:name="z293" w:id="258"/>
    <w:p>
      <w:pPr>
        <w:spacing w:after="0"/>
        <w:ind w:left="0"/>
        <w:jc w:val="left"/>
      </w:pPr>
      <w:r>
        <w:rPr>
          <w:rFonts w:ascii="Times New Roman"/>
          <w:b/>
          <w:i w:val="false"/>
          <w:color w:val="000000"/>
        </w:rPr>
        <w:t xml:space="preserve"> Article 31. Order of enforcement of this Law</w:t>
      </w:r>
    </w:p>
    <w:bookmarkEnd w:id="258"/>
    <w:bookmarkStart w:name="z294" w:id="259"/>
    <w:p>
      <w:pPr>
        <w:spacing w:after="0"/>
        <w:ind w:left="0"/>
        <w:jc w:val="both"/>
      </w:pPr>
      <w:r>
        <w:rPr>
          <w:rFonts w:ascii="Times New Roman"/>
          <w:b w:val="false"/>
          <w:i w:val="false"/>
          <w:color w:val="000000"/>
          <w:sz w:val="28"/>
        </w:rPr>
        <w:t>
      This Law enters into force upon expiry of ten calendar days after its first official publication.</w:t>
      </w:r>
    </w:p>
    <w:bookmarkEnd w:id="2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President</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