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488f" w14:textId="4944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Monitoring of Property in Branches of Economics Having Strategic Significance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4 November 2003 № 490.</w:t>
      </w:r>
    </w:p>
    <w:p>
      <w:pPr>
        <w:spacing w:after="0"/>
        <w:ind w:left="0"/>
        <w:jc w:val="both"/>
      </w:pPr>
      <w:r>
        <w:rPr>
          <w:rFonts w:ascii="Times New Roman"/>
          <w:b w:val="false"/>
          <w:i w:val="false"/>
          <w:color w:val="000000"/>
          <w:sz w:val="28"/>
        </w:rPr>
        <w:t>
      This Law regulates public relations arising in the process of carrying out the state monitoring of property in branches of economics having strategic significance, as well as determines the grounds and conditions of its conducting.</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management efficiency – indices characterizing correlation between the purposes and results of property management in the branches of economics having strategic significance;</w:t>
      </w:r>
    </w:p>
    <w:p>
      <w:pPr>
        <w:spacing w:after="0"/>
        <w:ind w:left="0"/>
        <w:jc w:val="both"/>
      </w:pPr>
      <w:r>
        <w:rPr>
          <w:rFonts w:ascii="Times New Roman"/>
          <w:b w:val="false"/>
          <w:i w:val="false"/>
          <w:color w:val="000000"/>
          <w:sz w:val="28"/>
        </w:rPr>
        <w:t>
      2) property management – carrying out of powers to possess, use and dispose of property;</w:t>
      </w:r>
    </w:p>
    <w:p>
      <w:pPr>
        <w:spacing w:after="0"/>
        <w:ind w:left="0"/>
        <w:jc w:val="both"/>
      </w:pPr>
      <w:r>
        <w:rPr>
          <w:rFonts w:ascii="Times New Roman"/>
          <w:b w:val="false"/>
          <w:i w:val="false"/>
          <w:color w:val="000000"/>
          <w:sz w:val="28"/>
        </w:rPr>
        <w:t>
      3) state monitoring of property – supervision, collection of information, analysis, assessment and forecast of the condition of property structure and management efficiency of the objects of property in the branches of economics having strategic significance;</w:t>
      </w:r>
    </w:p>
    <w:p>
      <w:pPr>
        <w:spacing w:after="0"/>
        <w:ind w:left="0"/>
        <w:jc w:val="both"/>
      </w:pPr>
      <w:r>
        <w:rPr>
          <w:rFonts w:ascii="Times New Roman"/>
          <w:b w:val="false"/>
          <w:i w:val="false"/>
          <w:color w:val="000000"/>
          <w:sz w:val="28"/>
        </w:rPr>
        <w:t>
      4) objects of monitoring – legal entities and their affiliated persons with the exception of individuals, all the types of property of state or partial property in respect of which the state monitoring of property is conducted;</w:t>
      </w:r>
    </w:p>
    <w:p>
      <w:pPr>
        <w:spacing w:after="0"/>
        <w:ind w:left="0"/>
        <w:jc w:val="both"/>
      </w:pPr>
      <w:r>
        <w:rPr>
          <w:rFonts w:ascii="Times New Roman"/>
          <w:b w:val="false"/>
          <w:i w:val="false"/>
          <w:color w:val="000000"/>
          <w:sz w:val="28"/>
        </w:rPr>
        <w:t>
      5) authorized body – state body carrying out the functions within the provided powers on conducting the state monitoring of property;</w:t>
      </w:r>
    </w:p>
    <w:p>
      <w:pPr>
        <w:spacing w:after="0"/>
        <w:ind w:left="0"/>
        <w:jc w:val="both"/>
      </w:pPr>
      <w:r>
        <w:rPr>
          <w:rFonts w:ascii="Times New Roman"/>
          <w:b w:val="false"/>
          <w:i w:val="false"/>
          <w:color w:val="000000"/>
          <w:sz w:val="28"/>
        </w:rPr>
        <w:t>
      6) organization management – set of measures required for formation and reaching the purpose of activity of organization;</w:t>
      </w:r>
    </w:p>
    <w:p>
      <w:pPr>
        <w:spacing w:after="0"/>
        <w:ind w:left="0"/>
        <w:jc w:val="both"/>
      </w:pPr>
      <w:r>
        <w:rPr>
          <w:rFonts w:ascii="Times New Roman"/>
          <w:b w:val="false"/>
          <w:i w:val="false"/>
          <w:color w:val="000000"/>
          <w:sz w:val="28"/>
        </w:rPr>
        <w:t>
      7) economic security – condition of protection of the national economics of the Republic of Kazakhstan from internal and external conditions, processes and factors threatening its stable development and economic independence;</w:t>
      </w:r>
    </w:p>
    <w:p>
      <w:pPr>
        <w:spacing w:after="0"/>
        <w:ind w:left="0"/>
        <w:jc w:val="both"/>
      </w:pPr>
      <w:r>
        <w:rPr>
          <w:rFonts w:ascii="Times New Roman"/>
          <w:b w:val="false"/>
          <w:i w:val="false"/>
          <w:color w:val="000000"/>
          <w:sz w:val="28"/>
        </w:rPr>
        <w:t>
      8) branches of economics having strategic significance – extraction and processing of fuel and energy mineral resources (coal, oil, gas, uranium and metallic ores), machine industry, space activity, agroindustrial complex, water industry, chemical industry, transport and communication, production and electric energy distribution, as well as branches producing products of military-industrial purpose;</w:t>
      </w:r>
    </w:p>
    <w:p>
      <w:pPr>
        <w:spacing w:after="0"/>
        <w:ind w:left="0"/>
        <w:jc w:val="both"/>
      </w:pPr>
      <w:r>
        <w:rPr>
          <w:rFonts w:ascii="Times New Roman"/>
          <w:b w:val="false"/>
          <w:i w:val="false"/>
          <w:color w:val="000000"/>
          <w:sz w:val="28"/>
        </w:rPr>
        <w:t>
      9) economic efficiency – estimated figures of economic activity characterized by correlation of received result to consumed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12.02.2009 № 131-IV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in the field of state monitoring of property</w:t>
      </w:r>
    </w:p>
    <w:p>
      <w:pPr>
        <w:spacing w:after="0"/>
        <w:ind w:left="0"/>
        <w:jc w:val="both"/>
      </w:pPr>
      <w:r>
        <w:rPr>
          <w:rFonts w:ascii="Times New Roman"/>
          <w:b w:val="false"/>
          <w:i w:val="false"/>
          <w:color w:val="000000"/>
          <w:sz w:val="28"/>
        </w:rPr>
        <w:t>
      1. Legislation of the Republic of Kazakhstan in the field of state monitoring of property is based on the Constitution of the Republic of Kazakhstan, consists of this Law and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treaty shall be applied.</w:t>
      </w:r>
    </w:p>
    <w:p>
      <w:pPr>
        <w:spacing w:after="0"/>
        <w:ind w:left="0"/>
        <w:jc w:val="left"/>
      </w:pPr>
      <w:r>
        <w:rPr>
          <w:rFonts w:ascii="Times New Roman"/>
          <w:b/>
          <w:i w:val="false"/>
          <w:color w:val="000000"/>
        </w:rPr>
        <w:t xml:space="preserve"> Article 3. Principles of state monitoring of property</w:t>
      </w:r>
    </w:p>
    <w:p>
      <w:pPr>
        <w:spacing w:after="0"/>
        <w:ind w:left="0"/>
        <w:jc w:val="both"/>
      </w:pPr>
      <w:r>
        <w:rPr>
          <w:rFonts w:ascii="Times New Roman"/>
          <w:b w:val="false"/>
          <w:i w:val="false"/>
          <w:color w:val="000000"/>
          <w:sz w:val="28"/>
        </w:rPr>
        <w:t>
      Principles of state monitoring of property are:</w:t>
      </w:r>
    </w:p>
    <w:p>
      <w:pPr>
        <w:spacing w:after="0"/>
        <w:ind w:left="0"/>
        <w:jc w:val="both"/>
      </w:pPr>
      <w:r>
        <w:rPr>
          <w:rFonts w:ascii="Times New Roman"/>
          <w:b w:val="false"/>
          <w:i w:val="false"/>
          <w:color w:val="000000"/>
          <w:sz w:val="28"/>
        </w:rPr>
        <w:t>
      1) legality upon carrying out of the activity on conducting the state monitoring of property;</w:t>
      </w:r>
    </w:p>
    <w:p>
      <w:pPr>
        <w:spacing w:after="0"/>
        <w:ind w:left="0"/>
        <w:jc w:val="both"/>
      </w:pPr>
      <w:r>
        <w:rPr>
          <w:rFonts w:ascii="Times New Roman"/>
          <w:b w:val="false"/>
          <w:i w:val="false"/>
          <w:color w:val="000000"/>
          <w:sz w:val="28"/>
        </w:rPr>
        <w:t>
      2) scientific character, complexity, sequence, consistency, objectivity, credibility and sufficiency upon conducting the state monitoring of property.</w:t>
      </w:r>
    </w:p>
    <w:p>
      <w:pPr>
        <w:spacing w:after="0"/>
        <w:ind w:left="0"/>
        <w:jc w:val="left"/>
      </w:pPr>
      <w:r>
        <w:rPr>
          <w:rFonts w:ascii="Times New Roman"/>
          <w:b/>
          <w:i w:val="false"/>
          <w:color w:val="000000"/>
        </w:rPr>
        <w:t xml:space="preserve"> Article 4. Purposes and tasks of state monitoring of property</w:t>
      </w:r>
    </w:p>
    <w:p>
      <w:pPr>
        <w:spacing w:after="0"/>
        <w:ind w:left="0"/>
        <w:jc w:val="both"/>
      </w:pPr>
      <w:r>
        <w:rPr>
          <w:rFonts w:ascii="Times New Roman"/>
          <w:b w:val="false"/>
          <w:i w:val="false"/>
          <w:color w:val="000000"/>
          <w:sz w:val="28"/>
        </w:rPr>
        <w:t>
      1. State monitoring of property is a component part of the uniform state policy of reforming the relations of property.</w:t>
      </w:r>
    </w:p>
    <w:p>
      <w:pPr>
        <w:spacing w:after="0"/>
        <w:ind w:left="0"/>
        <w:jc w:val="both"/>
      </w:pPr>
      <w:r>
        <w:rPr>
          <w:rFonts w:ascii="Times New Roman"/>
          <w:b w:val="false"/>
          <w:i w:val="false"/>
          <w:color w:val="000000"/>
          <w:sz w:val="28"/>
        </w:rPr>
        <w:t>
      2. Purposes of state monitoring of property is ensuring of effective economic development and economic security of the Republic of Kazakhstan.</w:t>
      </w:r>
    </w:p>
    <w:p>
      <w:pPr>
        <w:spacing w:after="0"/>
        <w:ind w:left="0"/>
        <w:jc w:val="both"/>
      </w:pPr>
      <w:r>
        <w:rPr>
          <w:rFonts w:ascii="Times New Roman"/>
          <w:b w:val="false"/>
          <w:i w:val="false"/>
          <w:color w:val="000000"/>
          <w:sz w:val="28"/>
        </w:rPr>
        <w:t>
      3. Tasks of state monitoring of property are:</w:t>
      </w:r>
    </w:p>
    <w:p>
      <w:pPr>
        <w:spacing w:after="0"/>
        <w:ind w:left="0"/>
        <w:jc w:val="both"/>
      </w:pPr>
      <w:r>
        <w:rPr>
          <w:rFonts w:ascii="Times New Roman"/>
          <w:b w:val="false"/>
          <w:i w:val="false"/>
          <w:color w:val="000000"/>
          <w:sz w:val="28"/>
        </w:rPr>
        <w:t>
      1) increase of efficiency of managing the objects of monitoring;</w:t>
      </w:r>
    </w:p>
    <w:p>
      <w:pPr>
        <w:spacing w:after="0"/>
        <w:ind w:left="0"/>
        <w:jc w:val="both"/>
      </w:pPr>
      <w:r>
        <w:rPr>
          <w:rFonts w:ascii="Times New Roman"/>
          <w:b w:val="false"/>
          <w:i w:val="false"/>
          <w:color w:val="000000"/>
          <w:sz w:val="28"/>
        </w:rPr>
        <w:t>
      2) creation of favorable conditions for ensuring of economic growth of the state, assistance to inflow of investments to the national economics;</w:t>
      </w:r>
    </w:p>
    <w:p>
      <w:pPr>
        <w:spacing w:after="0"/>
        <w:ind w:left="0"/>
        <w:jc w:val="both"/>
      </w:pPr>
      <w:r>
        <w:rPr>
          <w:rFonts w:ascii="Times New Roman"/>
          <w:b w:val="false"/>
          <w:i w:val="false"/>
          <w:color w:val="000000"/>
          <w:sz w:val="28"/>
        </w:rPr>
        <w:t>
      3) preservation of resource energy ground of the country;</w:t>
      </w:r>
    </w:p>
    <w:p>
      <w:pPr>
        <w:spacing w:after="0"/>
        <w:ind w:left="0"/>
        <w:jc w:val="both"/>
      </w:pPr>
      <w:r>
        <w:rPr>
          <w:rFonts w:ascii="Times New Roman"/>
          <w:b w:val="false"/>
          <w:i w:val="false"/>
          <w:color w:val="000000"/>
          <w:sz w:val="28"/>
        </w:rPr>
        <w:t>
      4) ensuring of credibility of economic forecasts, scientific rationale of economic policy on the basis of data of the state monitoring of property;</w:t>
      </w:r>
    </w:p>
    <w:p>
      <w:pPr>
        <w:spacing w:after="0"/>
        <w:ind w:left="0"/>
        <w:jc w:val="both"/>
      </w:pPr>
      <w:r>
        <w:rPr>
          <w:rFonts w:ascii="Times New Roman"/>
          <w:b w:val="false"/>
          <w:i w:val="false"/>
          <w:color w:val="000000"/>
          <w:sz w:val="28"/>
        </w:rPr>
        <w:t>
      5) information support of macroeconomic, sector and regional planning oriented to reaching the tasks of social economic policy;</w:t>
      </w:r>
    </w:p>
    <w:p>
      <w:pPr>
        <w:spacing w:after="0"/>
        <w:ind w:left="0"/>
        <w:jc w:val="both"/>
      </w:pPr>
      <w:r>
        <w:rPr>
          <w:rFonts w:ascii="Times New Roman"/>
          <w:b w:val="false"/>
          <w:i w:val="false"/>
          <w:color w:val="000000"/>
          <w:sz w:val="28"/>
        </w:rPr>
        <w:t>
      6) use of data of the state monitoring of property for ensuring of credibility of the economic forecasts, scientific rationale of social economic policy;</w:t>
      </w:r>
    </w:p>
    <w:p>
      <w:pPr>
        <w:spacing w:after="0"/>
        <w:ind w:left="0"/>
        <w:jc w:val="both"/>
      </w:pPr>
      <w:r>
        <w:rPr>
          <w:rFonts w:ascii="Times New Roman"/>
          <w:b w:val="false"/>
          <w:i w:val="false"/>
          <w:color w:val="000000"/>
          <w:sz w:val="28"/>
        </w:rPr>
        <w:t>
      7) analysis of performing the obligations and conditions of contracts concluded with the state bodies;</w:t>
      </w:r>
    </w:p>
    <w:p>
      <w:pPr>
        <w:spacing w:after="0"/>
        <w:ind w:left="0"/>
        <w:jc w:val="both"/>
      </w:pPr>
      <w:r>
        <w:rPr>
          <w:rFonts w:ascii="Times New Roman"/>
          <w:b w:val="false"/>
          <w:i w:val="false"/>
          <w:color w:val="000000"/>
          <w:sz w:val="28"/>
        </w:rPr>
        <w:t>
      8) prevention of situations inflicting the damage to economic security of the state.</w:t>
      </w:r>
    </w:p>
    <w:p>
      <w:pPr>
        <w:spacing w:after="0"/>
        <w:ind w:left="0"/>
        <w:jc w:val="left"/>
      </w:pPr>
      <w:r>
        <w:rPr>
          <w:rFonts w:ascii="Times New Roman"/>
          <w:b/>
          <w:i w:val="false"/>
          <w:color w:val="000000"/>
        </w:rPr>
        <w:t xml:space="preserve"> Article 5. Participants of state monitoring of property</w:t>
      </w:r>
    </w:p>
    <w:p>
      <w:pPr>
        <w:spacing w:after="0"/>
        <w:ind w:left="0"/>
        <w:jc w:val="both"/>
      </w:pPr>
      <w:r>
        <w:rPr>
          <w:rFonts w:ascii="Times New Roman"/>
          <w:b w:val="false"/>
          <w:i w:val="false"/>
          <w:color w:val="000000"/>
          <w:sz w:val="28"/>
        </w:rPr>
        <w:t>
      Participants of state monitoring of property are:</w:t>
      </w:r>
    </w:p>
    <w:p>
      <w:pPr>
        <w:spacing w:after="0"/>
        <w:ind w:left="0"/>
        <w:jc w:val="both"/>
      </w:pPr>
      <w:r>
        <w:rPr>
          <w:rFonts w:ascii="Times New Roman"/>
          <w:b w:val="false"/>
          <w:i w:val="false"/>
          <w:color w:val="000000"/>
          <w:sz w:val="28"/>
        </w:rPr>
        <w:t>
      1) authorized body;</w:t>
      </w:r>
    </w:p>
    <w:p>
      <w:pPr>
        <w:spacing w:after="0"/>
        <w:ind w:left="0"/>
        <w:jc w:val="both"/>
      </w:pPr>
      <w:r>
        <w:rPr>
          <w:rFonts w:ascii="Times New Roman"/>
          <w:b w:val="false"/>
          <w:i w:val="false"/>
          <w:color w:val="000000"/>
          <w:sz w:val="28"/>
        </w:rPr>
        <w:t>
      2) central and local executive bodies;</w:t>
      </w:r>
    </w:p>
    <w:p>
      <w:pPr>
        <w:spacing w:after="0"/>
        <w:ind w:left="0"/>
        <w:jc w:val="both"/>
      </w:pPr>
      <w:r>
        <w:rPr>
          <w:rFonts w:ascii="Times New Roman"/>
          <w:b w:val="false"/>
          <w:i w:val="false"/>
          <w:color w:val="000000"/>
          <w:sz w:val="28"/>
        </w:rPr>
        <w:t>
      3) individuals or legal entities in the property or management of which there are objects of monitoring;</w:t>
      </w:r>
    </w:p>
    <w:p>
      <w:pPr>
        <w:spacing w:after="0"/>
        <w:ind w:left="0"/>
        <w:jc w:val="both"/>
      </w:pPr>
      <w:r>
        <w:rPr>
          <w:rFonts w:ascii="Times New Roman"/>
          <w:b w:val="false"/>
          <w:i w:val="false"/>
          <w:color w:val="000000"/>
          <w:sz w:val="28"/>
        </w:rPr>
        <w:t>
      4) legal entities specialized in the scope of rendering of consulting services, independent experts and advisers involved by the authorized body in conduct of monitoring in the manner established by the legislation of the Republic of Kazakhstan.</w:t>
      </w:r>
    </w:p>
    <w:p>
      <w:pPr>
        <w:spacing w:after="0"/>
        <w:ind w:left="0"/>
        <w:jc w:val="left"/>
      </w:pPr>
      <w:r>
        <w:rPr>
          <w:rFonts w:ascii="Times New Roman"/>
          <w:b/>
          <w:i w:val="false"/>
          <w:color w:val="000000"/>
        </w:rPr>
        <w:t xml:space="preserve"> Article 5-1. Criteria of including the objects into the list of objects of branches of economics having strategic significance in respect of which the state monitoring of property is carried out</w:t>
      </w:r>
    </w:p>
    <w:p>
      <w:pPr>
        <w:spacing w:after="0"/>
        <w:ind w:left="0"/>
        <w:jc w:val="both"/>
      </w:pPr>
      <w:r>
        <w:rPr>
          <w:rFonts w:ascii="Times New Roman"/>
          <w:b w:val="false"/>
          <w:i w:val="false"/>
          <w:color w:val="000000"/>
          <w:sz w:val="28"/>
        </w:rPr>
        <w:t>
      Objects subjected to inclusion into the list of objects of the branches of economy having strategic significance in respect of which the state monitoring of property is carried out shall relate to the branches of economics having strategic significance and conform to one of the following criteria:</w:t>
      </w:r>
    </w:p>
    <w:p>
      <w:pPr>
        <w:spacing w:after="0"/>
        <w:ind w:left="0"/>
        <w:jc w:val="both"/>
      </w:pPr>
      <w:r>
        <w:rPr>
          <w:rFonts w:ascii="Times New Roman"/>
          <w:b w:val="false"/>
          <w:i w:val="false"/>
          <w:color w:val="000000"/>
          <w:sz w:val="28"/>
        </w:rPr>
        <w:t>
      to be itemized in the list of objects the formation and approval of which is provided in accordance with the legislative acts of the Republic of Kazakhstan;</w:t>
      </w:r>
    </w:p>
    <w:p>
      <w:pPr>
        <w:spacing w:after="0"/>
        <w:ind w:left="0"/>
        <w:jc w:val="both"/>
      </w:pPr>
      <w:r>
        <w:rPr>
          <w:rFonts w:ascii="Times New Roman"/>
          <w:b w:val="false"/>
          <w:i w:val="false"/>
          <w:color w:val="000000"/>
          <w:sz w:val="28"/>
        </w:rPr>
        <w:t>
      to belong to the national holdings and (or) national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5-1 in accordance with the Law of the Republic of Kazakhstan dated 12.02.2009 № 131-IV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monitoring of property Article 6. Content and subject of the state monitoring of property</w:t>
      </w:r>
    </w:p>
    <w:p>
      <w:pPr>
        <w:spacing w:after="0"/>
        <w:ind w:left="0"/>
        <w:jc w:val="both"/>
      </w:pPr>
      <w:r>
        <w:rPr>
          <w:rFonts w:ascii="Times New Roman"/>
          <w:b w:val="false"/>
          <w:i w:val="false"/>
          <w:color w:val="000000"/>
          <w:sz w:val="28"/>
        </w:rPr>
        <w:t>
      1. Content of the state monitoring of property are:</w:t>
      </w:r>
    </w:p>
    <w:p>
      <w:pPr>
        <w:spacing w:after="0"/>
        <w:ind w:left="0"/>
        <w:jc w:val="both"/>
      </w:pPr>
      <w:r>
        <w:rPr>
          <w:rFonts w:ascii="Times New Roman"/>
          <w:b w:val="false"/>
          <w:i w:val="false"/>
          <w:color w:val="000000"/>
          <w:sz w:val="28"/>
        </w:rPr>
        <w:t>
      1) supervision of condition and effectiveness of managing the objects of monitoring;</w:t>
      </w:r>
    </w:p>
    <w:p>
      <w:pPr>
        <w:spacing w:after="0"/>
        <w:ind w:left="0"/>
        <w:jc w:val="both"/>
      </w:pPr>
      <w:r>
        <w:rPr>
          <w:rFonts w:ascii="Times New Roman"/>
          <w:b w:val="false"/>
          <w:i w:val="false"/>
          <w:color w:val="000000"/>
          <w:sz w:val="28"/>
        </w:rPr>
        <w:t>
      2) collection and system analysis of information by the subject of monitoring;</w:t>
      </w:r>
    </w:p>
    <w:p>
      <w:pPr>
        <w:spacing w:after="0"/>
        <w:ind w:left="0"/>
        <w:jc w:val="both"/>
      </w:pPr>
      <w:r>
        <w:rPr>
          <w:rFonts w:ascii="Times New Roman"/>
          <w:b w:val="false"/>
          <w:i w:val="false"/>
          <w:color w:val="000000"/>
          <w:sz w:val="28"/>
        </w:rPr>
        <w:t>
      3) directly inspection of the objects of monitoring;</w:t>
      </w:r>
    </w:p>
    <w:p>
      <w:pPr>
        <w:spacing w:after="0"/>
        <w:ind w:left="0"/>
        <w:jc w:val="both"/>
      </w:pPr>
      <w:r>
        <w:rPr>
          <w:rFonts w:ascii="Times New Roman"/>
          <w:b w:val="false"/>
          <w:i w:val="false"/>
          <w:color w:val="000000"/>
          <w:sz w:val="28"/>
        </w:rPr>
        <w:t>
      4) analysis of financial, economic, legal, technological, production and technical, ecological state of objects;</w:t>
      </w:r>
    </w:p>
    <w:p>
      <w:pPr>
        <w:spacing w:after="0"/>
        <w:ind w:left="0"/>
        <w:jc w:val="both"/>
      </w:pPr>
      <w:r>
        <w:rPr>
          <w:rFonts w:ascii="Times New Roman"/>
          <w:b w:val="false"/>
          <w:i w:val="false"/>
          <w:color w:val="000000"/>
          <w:sz w:val="28"/>
        </w:rPr>
        <w:t>
      5) assessment of efficiency of managing the objects of monitoring and forecast of the influence of activity of the objects of monitoring to development of economic of the branch, region and republic generally;</w:t>
      </w:r>
    </w:p>
    <w:p>
      <w:pPr>
        <w:spacing w:after="0"/>
        <w:ind w:left="0"/>
        <w:jc w:val="both"/>
      </w:pPr>
      <w:r>
        <w:rPr>
          <w:rFonts w:ascii="Times New Roman"/>
          <w:b w:val="false"/>
          <w:i w:val="false"/>
          <w:color w:val="000000"/>
          <w:sz w:val="28"/>
        </w:rPr>
        <w:t>
      6) development of measures oriented to increase of efficiency of the activity of separate objects of monitoring.</w:t>
      </w:r>
    </w:p>
    <w:p>
      <w:pPr>
        <w:spacing w:after="0"/>
        <w:ind w:left="0"/>
        <w:jc w:val="both"/>
      </w:pPr>
      <w:r>
        <w:rPr>
          <w:rFonts w:ascii="Times New Roman"/>
          <w:b w:val="false"/>
          <w:i w:val="false"/>
          <w:color w:val="000000"/>
          <w:sz w:val="28"/>
        </w:rPr>
        <w:t>
      2. Subject of the state monitoring of property includes:</w:t>
      </w:r>
    </w:p>
    <w:p>
      <w:pPr>
        <w:spacing w:after="0"/>
        <w:ind w:left="0"/>
        <w:jc w:val="both"/>
      </w:pPr>
      <w:r>
        <w:rPr>
          <w:rFonts w:ascii="Times New Roman"/>
          <w:b w:val="false"/>
          <w:i w:val="false"/>
          <w:color w:val="000000"/>
          <w:sz w:val="28"/>
        </w:rPr>
        <w:t>
      1) dynamics and structure of production;</w:t>
      </w:r>
    </w:p>
    <w:p>
      <w:pPr>
        <w:spacing w:after="0"/>
        <w:ind w:left="0"/>
        <w:jc w:val="both"/>
      </w:pPr>
      <w:r>
        <w:rPr>
          <w:rFonts w:ascii="Times New Roman"/>
          <w:b w:val="false"/>
          <w:i w:val="false"/>
          <w:color w:val="000000"/>
          <w:sz w:val="28"/>
        </w:rPr>
        <w:t>
      2) financial and economic condition of the objects of monitoring;</w:t>
      </w:r>
    </w:p>
    <w:p>
      <w:pPr>
        <w:spacing w:after="0"/>
        <w:ind w:left="0"/>
        <w:jc w:val="both"/>
      </w:pPr>
      <w:r>
        <w:rPr>
          <w:rFonts w:ascii="Times New Roman"/>
          <w:b w:val="false"/>
          <w:i w:val="false"/>
          <w:color w:val="000000"/>
          <w:sz w:val="28"/>
        </w:rPr>
        <w:t>
      3) condition of main means of objects of monitoring, introduction of advanced technology into production;</w:t>
      </w:r>
    </w:p>
    <w:p>
      <w:pPr>
        <w:spacing w:after="0"/>
        <w:ind w:left="0"/>
        <w:jc w:val="both"/>
      </w:pPr>
      <w:r>
        <w:rPr>
          <w:rFonts w:ascii="Times New Roman"/>
          <w:b w:val="false"/>
          <w:i w:val="false"/>
          <w:color w:val="000000"/>
          <w:sz w:val="28"/>
        </w:rPr>
        <w:t>
      4) investment activity;</w:t>
      </w:r>
    </w:p>
    <w:p>
      <w:pPr>
        <w:spacing w:after="0"/>
        <w:ind w:left="0"/>
        <w:jc w:val="both"/>
      </w:pPr>
      <w:r>
        <w:rPr>
          <w:rFonts w:ascii="Times New Roman"/>
          <w:b w:val="false"/>
          <w:i w:val="false"/>
          <w:color w:val="000000"/>
          <w:sz w:val="28"/>
        </w:rPr>
        <w:t>
      5) compliance with environmental requirements and rational use of natural resources;</w:t>
      </w:r>
    </w:p>
    <w:p>
      <w:pPr>
        <w:spacing w:after="0"/>
        <w:ind w:left="0"/>
        <w:jc w:val="both"/>
      </w:pPr>
      <w:r>
        <w:rPr>
          <w:rFonts w:ascii="Times New Roman"/>
          <w:b w:val="false"/>
          <w:i w:val="false"/>
          <w:color w:val="000000"/>
          <w:sz w:val="28"/>
        </w:rPr>
        <w:t>
      6) use of labour forces;</w:t>
      </w:r>
    </w:p>
    <w:p>
      <w:pPr>
        <w:spacing w:after="0"/>
        <w:ind w:left="0"/>
        <w:jc w:val="both"/>
      </w:pPr>
      <w:r>
        <w:rPr>
          <w:rFonts w:ascii="Times New Roman"/>
          <w:b w:val="false"/>
          <w:i w:val="false"/>
          <w:color w:val="000000"/>
          <w:sz w:val="28"/>
        </w:rPr>
        <w:t>
      7) legal issues related to the status and functioning of the objects of monitoring.</w:t>
      </w:r>
    </w:p>
    <w:p>
      <w:pPr>
        <w:spacing w:after="0"/>
        <w:ind w:left="0"/>
        <w:jc w:val="left"/>
      </w:pPr>
      <w:r>
        <w:rPr>
          <w:rFonts w:ascii="Times New Roman"/>
          <w:b/>
          <w:i w:val="false"/>
          <w:color w:val="000000"/>
        </w:rPr>
        <w:t xml:space="preserve"> Article 7. Carrying out of the state monitoring of property</w:t>
      </w:r>
    </w:p>
    <w:p>
      <w:pPr>
        <w:spacing w:after="0"/>
        <w:ind w:left="0"/>
        <w:jc w:val="both"/>
      </w:pPr>
      <w:r>
        <w:rPr>
          <w:rFonts w:ascii="Times New Roman"/>
          <w:b w:val="false"/>
          <w:i w:val="false"/>
          <w:color w:val="000000"/>
          <w:sz w:val="28"/>
        </w:rPr>
        <w:t>
      1. State monitoring of property shall be carried out by conducting:</w:t>
      </w:r>
    </w:p>
    <w:p>
      <w:pPr>
        <w:spacing w:after="0"/>
        <w:ind w:left="0"/>
        <w:jc w:val="both"/>
      </w:pPr>
      <w:r>
        <w:rPr>
          <w:rFonts w:ascii="Times New Roman"/>
          <w:b w:val="false"/>
          <w:i w:val="false"/>
          <w:color w:val="000000"/>
          <w:sz w:val="28"/>
        </w:rPr>
        <w:t>
      basic integrated surveys of the objects of monitoring no more than once every three years, and in cases representing security threat of the state as required, but no more than once per year;</w:t>
      </w:r>
    </w:p>
    <w:p>
      <w:pPr>
        <w:spacing w:after="0"/>
        <w:ind w:left="0"/>
        <w:jc w:val="both"/>
      </w:pPr>
      <w:r>
        <w:rPr>
          <w:rFonts w:ascii="Times New Roman"/>
          <w:b w:val="false"/>
          <w:i w:val="false"/>
          <w:color w:val="000000"/>
          <w:sz w:val="28"/>
        </w:rPr>
        <w:t>
      periodical operative collection of information on activity of the objects of monitoring as required, but no more than once per year.</w:t>
      </w:r>
    </w:p>
    <w:p>
      <w:pPr>
        <w:spacing w:after="0"/>
        <w:ind w:left="0"/>
        <w:jc w:val="both"/>
      </w:pPr>
      <w:r>
        <w:rPr>
          <w:rFonts w:ascii="Times New Roman"/>
          <w:b w:val="false"/>
          <w:i w:val="false"/>
          <w:color w:val="000000"/>
          <w:sz w:val="28"/>
        </w:rPr>
        <w:t>
      2. Basic integrated surveys of the objects of monitoring shall be carried out by direct inspection and shall include:</w:t>
      </w:r>
    </w:p>
    <w:p>
      <w:pPr>
        <w:spacing w:after="0"/>
        <w:ind w:left="0"/>
        <w:jc w:val="both"/>
      </w:pPr>
      <w:r>
        <w:rPr>
          <w:rFonts w:ascii="Times New Roman"/>
          <w:b w:val="false"/>
          <w:i w:val="false"/>
          <w:color w:val="000000"/>
          <w:sz w:val="28"/>
        </w:rPr>
        <w:t>
      1) collection and system analysis of information on production and technical, technological, investment, financial economic, environmental and legal parameters of activity of the objects of monitoring;</w:t>
      </w:r>
    </w:p>
    <w:p>
      <w:pPr>
        <w:spacing w:after="0"/>
        <w:ind w:left="0"/>
        <w:jc w:val="both"/>
      </w:pPr>
      <w:r>
        <w:rPr>
          <w:rFonts w:ascii="Times New Roman"/>
          <w:b w:val="false"/>
          <w:i w:val="false"/>
          <w:color w:val="000000"/>
          <w:sz w:val="28"/>
        </w:rPr>
        <w:t>
      2) assessment of management efficiency of the objects of monitoring, forecast of changing the condition for the purpose of making recommendations and overcoming negative processes representing a threat of economic security of the state;</w:t>
      </w:r>
    </w:p>
    <w:p>
      <w:pPr>
        <w:spacing w:after="0"/>
        <w:ind w:left="0"/>
        <w:jc w:val="both"/>
      </w:pPr>
      <w:r>
        <w:rPr>
          <w:rFonts w:ascii="Times New Roman"/>
          <w:b w:val="false"/>
          <w:i w:val="false"/>
          <w:color w:val="000000"/>
          <w:sz w:val="28"/>
        </w:rPr>
        <w:t>
      3) expert estimation of the prospects of developing the technology and applying achievements of scientific technical progress;</w:t>
      </w:r>
    </w:p>
    <w:p>
      <w:pPr>
        <w:spacing w:after="0"/>
        <w:ind w:left="0"/>
        <w:jc w:val="both"/>
      </w:pPr>
      <w:r>
        <w:rPr>
          <w:rFonts w:ascii="Times New Roman"/>
          <w:b w:val="false"/>
          <w:i w:val="false"/>
          <w:color w:val="000000"/>
          <w:sz w:val="28"/>
        </w:rPr>
        <w:t>
      4) provision of state bodies by necessary information on condition of the objects of monitoring, tendencies and forecasts of their development.</w:t>
      </w:r>
    </w:p>
    <w:p>
      <w:pPr>
        <w:spacing w:after="0"/>
        <w:ind w:left="0"/>
        <w:jc w:val="both"/>
      </w:pPr>
      <w:r>
        <w:rPr>
          <w:rFonts w:ascii="Times New Roman"/>
          <w:b w:val="false"/>
          <w:i w:val="false"/>
          <w:color w:val="000000"/>
          <w:sz w:val="28"/>
        </w:rPr>
        <w:t>
      3. Periodical operative collection of information is designated for current update of main data of monitoring on activity of the objects in periods between integrated systematical surveys.</w:t>
      </w:r>
    </w:p>
    <w:p>
      <w:pPr>
        <w:spacing w:after="0"/>
        <w:ind w:left="0"/>
        <w:jc w:val="both"/>
      </w:pPr>
      <w:r>
        <w:rPr>
          <w:rFonts w:ascii="Times New Roman"/>
          <w:b w:val="false"/>
          <w:i w:val="false"/>
          <w:color w:val="000000"/>
          <w:sz w:val="28"/>
        </w:rPr>
        <w:t>
      4. Survey of objects of monitoring may be conducted regarding all or separate questions related to the subject of the state monitoring of property.</w:t>
      </w:r>
    </w:p>
    <w:p>
      <w:pPr>
        <w:spacing w:after="0"/>
        <w:ind w:left="0"/>
        <w:jc w:val="left"/>
      </w:pPr>
      <w:r>
        <w:rPr>
          <w:rFonts w:ascii="Times New Roman"/>
          <w:b/>
          <w:i w:val="false"/>
          <w:color w:val="000000"/>
        </w:rPr>
        <w:t xml:space="preserve"> Article 8. Types of state monitoring of property</w:t>
      </w:r>
    </w:p>
    <w:p>
      <w:pPr>
        <w:spacing w:after="0"/>
        <w:ind w:left="0"/>
        <w:jc w:val="both"/>
      </w:pPr>
      <w:r>
        <w:rPr>
          <w:rFonts w:ascii="Times New Roman"/>
          <w:b w:val="false"/>
          <w:i w:val="false"/>
          <w:color w:val="000000"/>
          <w:sz w:val="28"/>
        </w:rPr>
        <w:t>
      Types of state monitoring of property are:</w:t>
      </w:r>
    </w:p>
    <w:p>
      <w:pPr>
        <w:spacing w:after="0"/>
        <w:ind w:left="0"/>
        <w:jc w:val="both"/>
      </w:pPr>
      <w:r>
        <w:rPr>
          <w:rFonts w:ascii="Times New Roman"/>
          <w:b w:val="false"/>
          <w:i w:val="false"/>
          <w:color w:val="000000"/>
          <w:sz w:val="28"/>
        </w:rPr>
        <w:t>
      1) monitoring of the forms of ownership in branches of economics having strategic significance.</w:t>
      </w:r>
    </w:p>
    <w:p>
      <w:pPr>
        <w:spacing w:after="0"/>
        <w:ind w:left="0"/>
        <w:jc w:val="both"/>
      </w:pPr>
      <w:r>
        <w:rPr>
          <w:rFonts w:ascii="Times New Roman"/>
          <w:b w:val="false"/>
          <w:i w:val="false"/>
          <w:color w:val="000000"/>
          <w:sz w:val="28"/>
        </w:rPr>
        <w:t>
      Monitoring of the forms of ownership is oriented to determination of correlation of private, state property of the Republic of Kazakhstan and property of foreign citizens and (or) legal entities, legal organizational forms of legal entities in branches of economics, having strategic significance;</w:t>
      </w:r>
    </w:p>
    <w:p>
      <w:pPr>
        <w:spacing w:after="0"/>
        <w:ind w:left="0"/>
        <w:jc w:val="both"/>
      </w:pPr>
      <w:r>
        <w:rPr>
          <w:rFonts w:ascii="Times New Roman"/>
          <w:b w:val="false"/>
          <w:i w:val="false"/>
          <w:color w:val="000000"/>
          <w:sz w:val="28"/>
        </w:rPr>
        <w:t>
      2) monitoring of management efficiency of the objects of state property in branches of economics having strategic significance.</w:t>
      </w:r>
    </w:p>
    <w:p>
      <w:pPr>
        <w:spacing w:after="0"/>
        <w:ind w:left="0"/>
        <w:jc w:val="both"/>
      </w:pPr>
      <w:r>
        <w:rPr>
          <w:rFonts w:ascii="Times New Roman"/>
          <w:b w:val="false"/>
          <w:i w:val="false"/>
          <w:color w:val="000000"/>
          <w:sz w:val="28"/>
        </w:rPr>
        <w:t>
      Monitoring of management efficiency of the objects of state property is based on use of the state powers as a subject of the right of property and is oriented to increase the effectiveness of functioning of the state sector in branches of economics having strategic significance;</w:t>
      </w:r>
    </w:p>
    <w:p>
      <w:pPr>
        <w:spacing w:after="0"/>
        <w:ind w:left="0"/>
        <w:jc w:val="both"/>
      </w:pPr>
      <w:r>
        <w:rPr>
          <w:rFonts w:ascii="Times New Roman"/>
          <w:b w:val="false"/>
          <w:i w:val="false"/>
          <w:color w:val="000000"/>
          <w:sz w:val="28"/>
        </w:rPr>
        <w:t>
      3) monitoring of management efficiency of the objects of private property in branches of economics having strategic significance.</w:t>
      </w:r>
    </w:p>
    <w:p>
      <w:pPr>
        <w:spacing w:after="0"/>
        <w:ind w:left="0"/>
        <w:jc w:val="both"/>
      </w:pPr>
      <w:r>
        <w:rPr>
          <w:rFonts w:ascii="Times New Roman"/>
          <w:b w:val="false"/>
          <w:i w:val="false"/>
          <w:color w:val="000000"/>
          <w:sz w:val="28"/>
        </w:rPr>
        <w:t>
      Monitoring of management efficiency of objects of private property shall be carried out for the purpose of ensuring economic security of the state, preservation and strengthening of industrial potential, development of productive forces.</w:t>
      </w:r>
    </w:p>
    <w:p>
      <w:pPr>
        <w:spacing w:after="0"/>
        <w:ind w:left="0"/>
        <w:jc w:val="left"/>
      </w:pPr>
      <w:r>
        <w:rPr>
          <w:rFonts w:ascii="Times New Roman"/>
          <w:b/>
          <w:i w:val="false"/>
          <w:color w:val="000000"/>
        </w:rPr>
        <w:t xml:space="preserve"> Article 9. Monitoring of management efficiency of objects of state and private property</w:t>
      </w:r>
    </w:p>
    <w:p>
      <w:pPr>
        <w:spacing w:after="0"/>
        <w:ind w:left="0"/>
        <w:jc w:val="both"/>
      </w:pPr>
      <w:r>
        <w:rPr>
          <w:rFonts w:ascii="Times New Roman"/>
          <w:b w:val="false"/>
          <w:i w:val="false"/>
          <w:color w:val="000000"/>
          <w:sz w:val="28"/>
        </w:rPr>
        <w:t>
      1. Monitoring of management efficiency of objects of state property shall be carried out in respect of:</w:t>
      </w:r>
    </w:p>
    <w:p>
      <w:pPr>
        <w:spacing w:after="0"/>
        <w:ind w:left="0"/>
        <w:jc w:val="both"/>
      </w:pPr>
      <w:r>
        <w:rPr>
          <w:rFonts w:ascii="Times New Roman"/>
          <w:b w:val="false"/>
          <w:i w:val="false"/>
          <w:color w:val="000000"/>
          <w:sz w:val="28"/>
        </w:rPr>
        <w:t>
      1) state enterprises and institutions;</w:t>
      </w:r>
    </w:p>
    <w:p>
      <w:pPr>
        <w:spacing w:after="0"/>
        <w:ind w:left="0"/>
        <w:jc w:val="both"/>
      </w:pPr>
      <w:r>
        <w:rPr>
          <w:rFonts w:ascii="Times New Roman"/>
          <w:b w:val="false"/>
          <w:i w:val="false"/>
          <w:color w:val="000000"/>
          <w:sz w:val="28"/>
        </w:rPr>
        <w:t>
      2) all the types of property being the state property, as well as being in trust management, rent.</w:t>
      </w:r>
    </w:p>
    <w:p>
      <w:pPr>
        <w:spacing w:after="0"/>
        <w:ind w:left="0"/>
        <w:jc w:val="both"/>
      </w:pPr>
      <w:r>
        <w:rPr>
          <w:rFonts w:ascii="Times New Roman"/>
          <w:b w:val="false"/>
          <w:i w:val="false"/>
          <w:color w:val="000000"/>
          <w:sz w:val="28"/>
        </w:rPr>
        <w:t>
      2. Monitoring of management efficiency of the objects of private property shall be carried out in respect of enterprises of branches of economics having strategic significance.</w:t>
      </w:r>
    </w:p>
    <w:p>
      <w:pPr>
        <w:spacing w:after="0"/>
        <w:ind w:left="0"/>
        <w:jc w:val="left"/>
      </w:pPr>
      <w:r>
        <w:rPr>
          <w:rFonts w:ascii="Times New Roman"/>
          <w:b/>
          <w:i w:val="false"/>
          <w:color w:val="000000"/>
        </w:rPr>
        <w:t xml:space="preserve"> Article 10. Carrying out of the state monitoring of property in respect of foreign enterprises and enterprises with foreign participation</w:t>
      </w:r>
    </w:p>
    <w:p>
      <w:pPr>
        <w:spacing w:after="0"/>
        <w:ind w:left="0"/>
        <w:jc w:val="both"/>
      </w:pPr>
      <w:r>
        <w:rPr>
          <w:rFonts w:ascii="Times New Roman"/>
          <w:b w:val="false"/>
          <w:i w:val="false"/>
          <w:color w:val="000000"/>
          <w:sz w:val="28"/>
        </w:rPr>
        <w:t>
      1. Carrying out of the state monitoring of property in respect of foreign enterprises and enterprises with foreign participation in branches of economics having strategic significance shall be performed in the same conditions and in the same procedure that in respect of the objects of property belonging to individuals and legal entities of the Republic of Kazakhstan.</w:t>
      </w:r>
    </w:p>
    <w:p>
      <w:pPr>
        <w:spacing w:after="0"/>
        <w:ind w:left="0"/>
        <w:jc w:val="both"/>
      </w:pPr>
      <w:r>
        <w:rPr>
          <w:rFonts w:ascii="Times New Roman"/>
          <w:b w:val="false"/>
          <w:i w:val="false"/>
          <w:color w:val="000000"/>
          <w:sz w:val="28"/>
        </w:rPr>
        <w:t>
      2. Upon carrying out of state monitoring of property, the compliance of guarantees provided to foreign investors shall be ensured by the legislation of the Republic of Kazakhstan.</w:t>
      </w:r>
    </w:p>
    <w:p>
      <w:pPr>
        <w:spacing w:after="0"/>
        <w:ind w:left="0"/>
        <w:jc w:val="left"/>
      </w:pPr>
      <w:r>
        <w:rPr>
          <w:rFonts w:ascii="Times New Roman"/>
          <w:b/>
          <w:i w:val="false"/>
          <w:color w:val="000000"/>
        </w:rPr>
        <w:t xml:space="preserve"> Article 11. Guarantees upon carrying out of the state monitoring of property</w:t>
      </w:r>
    </w:p>
    <w:p>
      <w:pPr>
        <w:spacing w:after="0"/>
        <w:ind w:left="0"/>
        <w:jc w:val="both"/>
      </w:pPr>
      <w:r>
        <w:rPr>
          <w:rFonts w:ascii="Times New Roman"/>
          <w:b w:val="false"/>
          <w:i w:val="false"/>
          <w:color w:val="000000"/>
          <w:sz w:val="28"/>
        </w:rPr>
        <w:t>
      Upon carrying out of the state monitoring of property it shall be guaranteed:</w:t>
      </w:r>
    </w:p>
    <w:p>
      <w:pPr>
        <w:spacing w:after="0"/>
        <w:ind w:left="0"/>
        <w:jc w:val="both"/>
      </w:pPr>
      <w:r>
        <w:rPr>
          <w:rFonts w:ascii="Times New Roman"/>
          <w:b w:val="false"/>
          <w:i w:val="false"/>
          <w:color w:val="000000"/>
          <w:sz w:val="28"/>
        </w:rPr>
        <w:t>
      inviolability of property;</w:t>
      </w:r>
    </w:p>
    <w:p>
      <w:pPr>
        <w:spacing w:after="0"/>
        <w:ind w:left="0"/>
        <w:jc w:val="both"/>
      </w:pPr>
      <w:r>
        <w:rPr>
          <w:rFonts w:ascii="Times New Roman"/>
          <w:b w:val="false"/>
          <w:i w:val="false"/>
          <w:color w:val="000000"/>
          <w:sz w:val="28"/>
        </w:rPr>
        <w:t>
      non-interference in operative management and production and economic activity;</w:t>
      </w:r>
    </w:p>
    <w:p>
      <w:pPr>
        <w:spacing w:after="0"/>
        <w:ind w:left="0"/>
        <w:jc w:val="both"/>
      </w:pPr>
      <w:r>
        <w:rPr>
          <w:rFonts w:ascii="Times New Roman"/>
          <w:b w:val="false"/>
          <w:i w:val="false"/>
          <w:color w:val="000000"/>
          <w:sz w:val="28"/>
        </w:rPr>
        <w:t>
      inadmissibility of violation of current activity of the objects of monitoring;</w:t>
      </w:r>
    </w:p>
    <w:p>
      <w:pPr>
        <w:spacing w:after="0"/>
        <w:ind w:left="0"/>
        <w:jc w:val="both"/>
      </w:pPr>
      <w:r>
        <w:rPr>
          <w:rFonts w:ascii="Times New Roman"/>
          <w:b w:val="false"/>
          <w:i w:val="false"/>
          <w:color w:val="000000"/>
          <w:sz w:val="28"/>
        </w:rPr>
        <w:t>
      preservation of confidentiality of data related to the state secrets and (or) being the subject of the secret being protected by the Law and that became known in the course of the survey;</w:t>
      </w:r>
    </w:p>
    <w:p>
      <w:pPr>
        <w:spacing w:after="0"/>
        <w:ind w:left="0"/>
        <w:jc w:val="both"/>
      </w:pPr>
      <w:r>
        <w:rPr>
          <w:rFonts w:ascii="Times New Roman"/>
          <w:b w:val="false"/>
          <w:i w:val="false"/>
          <w:color w:val="000000"/>
          <w:sz w:val="28"/>
        </w:rPr>
        <w:t>
      compliance of other guarantees and rights provided by the legislative acts of the Republic of Kazakhstan.</w:t>
      </w:r>
    </w:p>
    <w:p>
      <w:pPr>
        <w:spacing w:after="0"/>
        <w:ind w:left="0"/>
        <w:jc w:val="left"/>
      </w:pPr>
      <w:r>
        <w:rPr>
          <w:rFonts w:ascii="Times New Roman"/>
          <w:b/>
          <w:i w:val="false"/>
          <w:color w:val="000000"/>
        </w:rPr>
        <w:t xml:space="preserve"> Chapter 3. Competence of state bodies of the Republic of</w:t>
      </w:r>
      <w:r>
        <w:br/>
      </w:r>
      <w:r>
        <w:rPr>
          <w:rFonts w:ascii="Times New Roman"/>
          <w:b/>
          <w:i w:val="false"/>
          <w:color w:val="000000"/>
        </w:rPr>
        <w:t>Kazakhstan in the field of state monitoring of property Article 12. Competence of the Government of the Republic of Kazakhstan in the field of state monitoring of property</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determine state body authorized to conduct the state monitoring of property;</w:t>
      </w:r>
    </w:p>
    <w:p>
      <w:pPr>
        <w:spacing w:after="0"/>
        <w:ind w:left="0"/>
        <w:jc w:val="both"/>
      </w:pPr>
      <w:r>
        <w:rPr>
          <w:rFonts w:ascii="Times New Roman"/>
          <w:b w:val="false"/>
          <w:i w:val="false"/>
          <w:color w:val="000000"/>
          <w:sz w:val="28"/>
        </w:rPr>
        <w:t>
      2) approve the list of the objects of branches of economics under presentation of the authorized body, having strategic significance in respect of which the state monitoring of property is carried out, introduce amendments and (or) supplements in it;</w:t>
      </w:r>
    </w:p>
    <w:p>
      <w:pPr>
        <w:spacing w:after="0"/>
        <w:ind w:left="0"/>
        <w:jc w:val="both"/>
      </w:pPr>
      <w:r>
        <w:rPr>
          <w:rFonts w:ascii="Times New Roman"/>
          <w:b w:val="false"/>
          <w:i w:val="false"/>
          <w:color w:val="000000"/>
          <w:sz w:val="28"/>
        </w:rPr>
        <w:t>
      3) use data of the state monitoring of property upon formulation and correction of the state social economic policy;</w:t>
      </w:r>
    </w:p>
    <w:p>
      <w:pPr>
        <w:spacing w:after="0"/>
        <w:ind w:left="0"/>
        <w:jc w:val="both"/>
      </w:pPr>
      <w:r>
        <w:rPr>
          <w:rFonts w:ascii="Times New Roman"/>
          <w:b w:val="false"/>
          <w:i w:val="false"/>
          <w:color w:val="000000"/>
          <w:sz w:val="28"/>
        </w:rPr>
        <w:t>
      4) use economic, financial and other measures provided by the legislation of the Republic of Kazakhstan following the results of the survey of the objects of monitoring, oriented to preservation and increase of economic efficiency of enterprises in the branches of economics having strategic significance;</w:t>
      </w:r>
    </w:p>
    <w:p>
      <w:pPr>
        <w:spacing w:after="0"/>
        <w:ind w:left="0"/>
        <w:jc w:val="both"/>
      </w:pPr>
      <w:r>
        <w:rPr>
          <w:rFonts w:ascii="Times New Roman"/>
          <w:b w:val="false"/>
          <w:i w:val="false"/>
          <w:color w:val="000000"/>
          <w:sz w:val="28"/>
        </w:rPr>
        <w:t>
      5) use data of the state monitoring for optimization of the structure of state property in the branches of economics having strategic significance;</w:t>
      </w:r>
    </w:p>
    <w:p>
      <w:pPr>
        <w:spacing w:after="0"/>
        <w:ind w:left="0"/>
        <w:jc w:val="both"/>
      </w:pPr>
      <w:r>
        <w:rPr>
          <w:rFonts w:ascii="Times New Roman"/>
          <w:b w:val="false"/>
          <w:i w:val="false"/>
          <w:color w:val="000000"/>
          <w:sz w:val="28"/>
        </w:rPr>
        <w:t>
      6) perform other functions imposed on it by the Constitution, the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12.02.2009 № 131-IV (the order of enforcement see Article 2); dated 05.07.2011 № 452-IV (shall be enforced from 13.10.2011).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Competence of the authorized body in the field of the state monitoring of property</w:t>
      </w:r>
    </w:p>
    <w:p>
      <w:pPr>
        <w:spacing w:after="0"/>
        <w:ind w:left="0"/>
        <w:jc w:val="both"/>
      </w:pPr>
      <w:r>
        <w:rPr>
          <w:rFonts w:ascii="Times New Roman"/>
          <w:b w:val="false"/>
          <w:i w:val="false"/>
          <w:color w:val="000000"/>
          <w:sz w:val="28"/>
        </w:rPr>
        <w:t>
      Authorized body shall:</w:t>
      </w:r>
    </w:p>
    <w:p>
      <w:pPr>
        <w:spacing w:after="0"/>
        <w:ind w:left="0"/>
        <w:jc w:val="both"/>
      </w:pPr>
      <w:r>
        <w:rPr>
          <w:rFonts w:ascii="Times New Roman"/>
          <w:b w:val="false"/>
          <w:i w:val="false"/>
          <w:color w:val="000000"/>
          <w:sz w:val="28"/>
        </w:rPr>
        <w:t>
      1) form and introduce for approval of the Government of the Republic of Kazakhstan the list of the objects of branches of economics having strategic significance in respect of which the state monitoring of property is carried out;</w:t>
      </w:r>
    </w:p>
    <w:p>
      <w:pPr>
        <w:spacing w:after="0"/>
        <w:ind w:left="0"/>
        <w:jc w:val="both"/>
      </w:pPr>
      <w:r>
        <w:rPr>
          <w:rFonts w:ascii="Times New Roman"/>
          <w:b w:val="false"/>
          <w:i w:val="false"/>
          <w:color w:val="000000"/>
          <w:sz w:val="28"/>
        </w:rPr>
        <w:t>
      1-1) no less than once every three years, introduce suggestions on amending and (or) supplementing the list of the objects of branches of economics having strategic significance to the Government of the Republic of Kazakhstan in respect of which the state monitoring of property is carried out, upon recommendations of interested central and local executive bodies;</w:t>
      </w:r>
    </w:p>
    <w:p>
      <w:pPr>
        <w:spacing w:after="0"/>
        <w:ind w:left="0"/>
        <w:jc w:val="both"/>
      </w:pPr>
      <w:r>
        <w:rPr>
          <w:rFonts w:ascii="Times New Roman"/>
          <w:b w:val="false"/>
          <w:i w:val="false"/>
          <w:color w:val="000000"/>
          <w:sz w:val="28"/>
        </w:rPr>
        <w:t>
      2) request and receive information on the subject of state monitoring of property required for trustworthy and objective analysis;</w:t>
      </w:r>
    </w:p>
    <w:p>
      <w:pPr>
        <w:spacing w:after="0"/>
        <w:ind w:left="0"/>
        <w:jc w:val="both"/>
      </w:pPr>
      <w:r>
        <w:rPr>
          <w:rFonts w:ascii="Times New Roman"/>
          <w:b w:val="false"/>
          <w:i w:val="false"/>
          <w:color w:val="000000"/>
          <w:sz w:val="28"/>
        </w:rPr>
        <w:t>
      3) monitor the objects of monitoring on basic production technical, technological, financial economic, legal and other parameters for the purpose of analysis of occurring changes and forecast of development of production forces in branches of economics having strategic significance;</w:t>
      </w:r>
    </w:p>
    <w:p>
      <w:pPr>
        <w:spacing w:after="0"/>
        <w:ind w:left="0"/>
        <w:jc w:val="both"/>
      </w:pPr>
      <w:r>
        <w:rPr>
          <w:rFonts w:ascii="Times New Roman"/>
          <w:b w:val="false"/>
          <w:i w:val="false"/>
          <w:color w:val="000000"/>
          <w:sz w:val="28"/>
        </w:rPr>
        <w:t>
      4) detect needs in optimization of the structure of the form of ownership in branches of economics having strategic significance;</w:t>
      </w:r>
    </w:p>
    <w:p>
      <w:pPr>
        <w:spacing w:after="0"/>
        <w:ind w:left="0"/>
        <w:jc w:val="both"/>
      </w:pPr>
      <w:r>
        <w:rPr>
          <w:rFonts w:ascii="Times New Roman"/>
          <w:b w:val="false"/>
          <w:i w:val="false"/>
          <w:color w:val="000000"/>
          <w:sz w:val="28"/>
        </w:rPr>
        <w:t>
      5) carry out methodological support and work coordination on conducting the state monitoring of property;</w:t>
      </w:r>
    </w:p>
    <w:p>
      <w:pPr>
        <w:spacing w:after="0"/>
        <w:ind w:left="0"/>
        <w:jc w:val="both"/>
      </w:pPr>
      <w:r>
        <w:rPr>
          <w:rFonts w:ascii="Times New Roman"/>
          <w:b w:val="false"/>
          <w:i w:val="false"/>
          <w:color w:val="000000"/>
          <w:sz w:val="28"/>
        </w:rPr>
        <w:t>
      6) develop and approve regulatory legal acts of the Republic of Kazakhstan in the field of state property monitoring in accordance with the purpose and objectives of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01.07.2024 № 107-VIII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organize conduct of systematic surveys of objects of monitoring carrying out the collection and analysis of information on the subject of state monitoring of property;</w:t>
      </w:r>
    </w:p>
    <w:p>
      <w:pPr>
        <w:spacing w:after="0"/>
        <w:ind w:left="0"/>
        <w:jc w:val="both"/>
      </w:pPr>
      <w:r>
        <w:rPr>
          <w:rFonts w:ascii="Times New Roman"/>
          <w:b w:val="false"/>
          <w:i w:val="false"/>
          <w:color w:val="000000"/>
          <w:sz w:val="28"/>
        </w:rPr>
        <w:t>
      9) carry out analysis of information on the subject of state monitoring of property for the purpose of detecting the facts having adverse effect on social economic development of regions and republic generally;</w:t>
      </w:r>
    </w:p>
    <w:p>
      <w:pPr>
        <w:spacing w:after="0"/>
        <w:ind w:left="0"/>
        <w:jc w:val="both"/>
      </w:pPr>
      <w:r>
        <w:rPr>
          <w:rFonts w:ascii="Times New Roman"/>
          <w:b w:val="false"/>
          <w:i w:val="false"/>
          <w:color w:val="000000"/>
          <w:sz w:val="28"/>
        </w:rPr>
        <w:t>
      10) develop and represent suggestions to the Government of the Republic of Kazakhstan on prevention and elimination of negative processes in the scope of economics;</w:t>
      </w:r>
    </w:p>
    <w:p>
      <w:pPr>
        <w:spacing w:after="0"/>
        <w:ind w:left="0"/>
        <w:jc w:val="both"/>
      </w:pPr>
      <w:r>
        <w:rPr>
          <w:rFonts w:ascii="Times New Roman"/>
          <w:b w:val="false"/>
          <w:i w:val="false"/>
          <w:color w:val="000000"/>
          <w:sz w:val="28"/>
        </w:rPr>
        <w:t>
      11) substantiate the volume of state budget appropriations for conduct of works on the state monitoring of property;</w:t>
      </w:r>
    </w:p>
    <w:p>
      <w:pPr>
        <w:spacing w:after="0"/>
        <w:ind w:left="0"/>
        <w:jc w:val="both"/>
      </w:pPr>
      <w:r>
        <w:rPr>
          <w:rFonts w:ascii="Times New Roman"/>
          <w:b w:val="false"/>
          <w:i w:val="false"/>
          <w:color w:val="000000"/>
          <w:sz w:val="28"/>
        </w:rPr>
        <w:t>
      12) have the right to involve the representatives of central and local executive bodies of the Republic of Kazakhstan for participation in indirect surveys of the objects of monitoring, collection and analysis of information related to the subject of the state monitoring of property;</w:t>
      </w:r>
    </w:p>
    <w:p>
      <w:pPr>
        <w:spacing w:after="0"/>
        <w:ind w:left="0"/>
        <w:jc w:val="both"/>
      </w:pPr>
      <w:r>
        <w:rPr>
          <w:rFonts w:ascii="Times New Roman"/>
          <w:b w:val="false"/>
          <w:i w:val="false"/>
          <w:color w:val="000000"/>
          <w:sz w:val="28"/>
        </w:rPr>
        <w:t>
      12-1) provides electronic services using digital systems in accordance with the digital legislation of the Republic of Kazakhstan;</w:t>
      </w:r>
    </w:p>
    <w:p>
      <w:pPr>
        <w:spacing w:after="0"/>
        <w:ind w:left="0"/>
        <w:jc w:val="both"/>
      </w:pPr>
      <w:r>
        <w:rPr>
          <w:rFonts w:ascii="Times New Roman"/>
          <w:b w:val="false"/>
          <w:i w:val="false"/>
          <w:color w:val="000000"/>
          <w:sz w:val="28"/>
        </w:rPr>
        <w:t>
      13) request and receive the documents and details required for carrying out the state monitoring of property from central and local executive bodies of the Republic of Kazakhstan, as well as the objects of monitoring;</w:t>
      </w:r>
    </w:p>
    <w:p>
      <w:pPr>
        <w:spacing w:after="0"/>
        <w:ind w:left="0"/>
        <w:jc w:val="both"/>
      </w:pPr>
      <w:r>
        <w:rPr>
          <w:rFonts w:ascii="Times New Roman"/>
          <w:b w:val="false"/>
          <w:i w:val="false"/>
          <w:color w:val="000000"/>
          <w:sz w:val="28"/>
        </w:rPr>
        <w:t>
      14) involve independent experts and advisers for conduct of works on surveys of the objects of monitoring, collection and analysis of information, formulation of suggestions and recommendations in accordance with the legislation of the Republic of Kazakhstan;</w:t>
      </w:r>
    </w:p>
    <w:p>
      <w:pPr>
        <w:spacing w:after="0"/>
        <w:ind w:left="0"/>
        <w:jc w:val="both"/>
      </w:pPr>
      <w:r>
        <w:rPr>
          <w:rFonts w:ascii="Times New Roman"/>
          <w:b w:val="false"/>
          <w:i w:val="false"/>
          <w:color w:val="000000"/>
          <w:sz w:val="28"/>
        </w:rPr>
        <w:t>
      15) notify the heads of the object of monitoring on conduct of the survey with specification of persons instructed to conduct it, and the list of information that shall be presented for familiarization;</w:t>
      </w:r>
    </w:p>
    <w:p>
      <w:pPr>
        <w:spacing w:after="0"/>
        <w:ind w:left="0"/>
        <w:jc w:val="both"/>
      </w:pPr>
      <w:r>
        <w:rPr>
          <w:rFonts w:ascii="Times New Roman"/>
          <w:b w:val="false"/>
          <w:i w:val="false"/>
          <w:color w:val="000000"/>
          <w:sz w:val="28"/>
        </w:rPr>
        <w:t>
      16) represent generalized analytical notes, forecasts of development, suggestions and recommendations to the Government of the Republic of Kazakhstan, as well as to interested central and local executive bodies, including on legality and practicability of exercising the rights of possession and (or) use and (or) disposal of strategic objects following the results of the state monitoring of property;</w:t>
      </w:r>
    </w:p>
    <w:p>
      <w:pPr>
        <w:spacing w:after="0"/>
        <w:ind w:left="0"/>
        <w:jc w:val="both"/>
      </w:pPr>
      <w:r>
        <w:rPr>
          <w:rFonts w:ascii="Times New Roman"/>
          <w:b w:val="false"/>
          <w:i w:val="false"/>
          <w:color w:val="000000"/>
          <w:sz w:val="28"/>
        </w:rPr>
        <w:t>
      17) familiarize with the results of surveying the objects of monitoring of the persons in ownership or management of which these objects are;</w:t>
      </w:r>
    </w:p>
    <w:p>
      <w:pPr>
        <w:spacing w:after="0"/>
        <w:ind w:left="0"/>
        <w:jc w:val="both"/>
      </w:pPr>
      <w:r>
        <w:rPr>
          <w:rFonts w:ascii="Times New Roman"/>
          <w:b w:val="false"/>
          <w:i w:val="false"/>
          <w:color w:val="000000"/>
          <w:sz w:val="28"/>
        </w:rPr>
        <w:t>
      18) develop the measures oriented to increase of economic efficiency of enterprises in case of necessity jointly with central executive bodies and persons in ownership or management of which the objects of monitoring are;</w:t>
      </w:r>
    </w:p>
    <w:p>
      <w:pPr>
        <w:spacing w:after="0"/>
        <w:ind w:left="0"/>
        <w:jc w:val="both"/>
      </w:pPr>
      <w:r>
        <w:rPr>
          <w:rFonts w:ascii="Times New Roman"/>
          <w:b w:val="false"/>
          <w:i w:val="false"/>
          <w:color w:val="000000"/>
          <w:sz w:val="28"/>
        </w:rPr>
        <w:t>
      19) keep unified republican data base of the state monitoring of property;</w:t>
      </w:r>
    </w:p>
    <w:p>
      <w:pPr>
        <w:spacing w:after="0"/>
        <w:ind w:left="0"/>
        <w:jc w:val="both"/>
      </w:pPr>
      <w:r>
        <w:rPr>
          <w:rFonts w:ascii="Times New Roman"/>
          <w:b w:val="false"/>
          <w:i w:val="false"/>
          <w:color w:val="000000"/>
          <w:sz w:val="28"/>
        </w:rPr>
        <w:t>
      20) carry out the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11 January 2007 № 218 (shall be enforced from the date of official publication); dated 7 August 2007 № 321 (shall be enforced from the date of its official publication); dated 12.02.2009 № 131-IV (the order of enforcement see Article 2); dated 05.07.2011 № 452-IV (shall be enforced from 13.10.2011); dated 01.07.2024 № 107-VIII (shall be enforced upon expiry of sixty calendar days after the date of its first official publication); dated 09.01.2026 № 256-VIII (shall come into force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Compensation of local representative bodies in the field of state monitoring of property</w:t>
      </w:r>
    </w:p>
    <w:p>
      <w:pPr>
        <w:spacing w:after="0"/>
        <w:ind w:left="0"/>
        <w:jc w:val="both"/>
      </w:pPr>
      <w:r>
        <w:rPr>
          <w:rFonts w:ascii="Times New Roman"/>
          <w:b w:val="false"/>
          <w:i w:val="false"/>
          <w:color w:val="000000"/>
          <w:sz w:val="28"/>
        </w:rPr>
        <w:t>
      Local representative bodies shall:</w:t>
      </w:r>
    </w:p>
    <w:p>
      <w:pPr>
        <w:spacing w:after="0"/>
        <w:ind w:left="0"/>
        <w:jc w:val="both"/>
      </w:pPr>
      <w:r>
        <w:rPr>
          <w:rFonts w:ascii="Times New Roman"/>
          <w:b w:val="false"/>
          <w:i w:val="false"/>
          <w:color w:val="000000"/>
          <w:sz w:val="28"/>
        </w:rPr>
        <w:t>
      1) participate in development of suggestions and recommendations oriented to development of the relevant administrative territorial entity on the basis of data of the state monitoring of property jointly with the authorized body;</w:t>
      </w:r>
    </w:p>
    <w:p>
      <w:pPr>
        <w:spacing w:after="0"/>
        <w:ind w:left="0"/>
        <w:jc w:val="both"/>
      </w:pPr>
      <w:r>
        <w:rPr>
          <w:rFonts w:ascii="Times New Roman"/>
          <w:b w:val="false"/>
          <w:i w:val="false"/>
          <w:color w:val="000000"/>
          <w:sz w:val="28"/>
        </w:rPr>
        <w:t>
      2) have the right to use data of the state monitoring of property upon approval of economic and social programs of the territory’s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Competence of central and local executive bodies in the field of state monitoring of property</w:t>
      </w:r>
    </w:p>
    <w:p>
      <w:pPr>
        <w:spacing w:after="0"/>
        <w:ind w:left="0"/>
        <w:jc w:val="both"/>
      </w:pPr>
      <w:r>
        <w:rPr>
          <w:rFonts w:ascii="Times New Roman"/>
          <w:b w:val="false"/>
          <w:i w:val="false"/>
          <w:color w:val="000000"/>
          <w:sz w:val="28"/>
        </w:rPr>
        <w:t>
      Central and local executive bodies within the competence shall:</w:t>
      </w:r>
    </w:p>
    <w:p>
      <w:pPr>
        <w:spacing w:after="0"/>
        <w:ind w:left="0"/>
        <w:jc w:val="both"/>
      </w:pPr>
      <w:r>
        <w:rPr>
          <w:rFonts w:ascii="Times New Roman"/>
          <w:b w:val="false"/>
          <w:i w:val="false"/>
          <w:color w:val="000000"/>
          <w:sz w:val="28"/>
        </w:rPr>
        <w:t>
      1) represent information to the authorized body required for carrying out of the state monitoring of property;</w:t>
      </w:r>
    </w:p>
    <w:p>
      <w:pPr>
        <w:spacing w:after="0"/>
        <w:ind w:left="0"/>
        <w:jc w:val="both"/>
      </w:pPr>
      <w:r>
        <w:rPr>
          <w:rFonts w:ascii="Times New Roman"/>
          <w:b w:val="false"/>
          <w:i w:val="false"/>
          <w:color w:val="000000"/>
          <w:sz w:val="28"/>
        </w:rPr>
        <w:t>
      2) direct representatives for participation in indirect survey of the objects of monitoring, collection and analysis of information related to the subject of the state monitoring of property at the initiative of the authorized body;</w:t>
      </w:r>
    </w:p>
    <w:p>
      <w:pPr>
        <w:spacing w:after="0"/>
        <w:ind w:left="0"/>
        <w:jc w:val="both"/>
      </w:pPr>
      <w:r>
        <w:rPr>
          <w:rFonts w:ascii="Times New Roman"/>
          <w:b w:val="false"/>
          <w:i w:val="false"/>
          <w:color w:val="000000"/>
          <w:sz w:val="28"/>
        </w:rPr>
        <w:t>
      3) use data of the state monitoring of property upon carrying out of own functions;</w:t>
      </w:r>
    </w:p>
    <w:p>
      <w:pPr>
        <w:spacing w:after="0"/>
        <w:ind w:left="0"/>
        <w:jc w:val="both"/>
      </w:pPr>
      <w:r>
        <w:rPr>
          <w:rFonts w:ascii="Times New Roman"/>
          <w:b w:val="false"/>
          <w:i w:val="false"/>
          <w:color w:val="000000"/>
          <w:sz w:val="28"/>
        </w:rPr>
        <w:t>
      4) participate in formation, amending and (or) supplementing the lists of objects of branches of economics having strategic significance in respect of which the state monitoring of property is carried out;</w:t>
      </w:r>
    </w:p>
    <w:p>
      <w:pPr>
        <w:spacing w:after="0"/>
        <w:ind w:left="0"/>
        <w:jc w:val="both"/>
      </w:pPr>
      <w:r>
        <w:rPr>
          <w:rFonts w:ascii="Times New Roman"/>
          <w:b w:val="false"/>
          <w:i w:val="false"/>
          <w:color w:val="000000"/>
          <w:sz w:val="28"/>
        </w:rPr>
        <w:t>
      5) submit proposal on development and correction of the state social economic policy, on optimization of the structure of forms of ownership in branches of economics having strategic significance to the Government of the Republic of Kazakhstan following the results of the state monitoring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12.02.2009 № 131-IV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Organization of conducting the state monitoring</w:t>
      </w:r>
      <w:r>
        <w:br/>
      </w:r>
      <w:r>
        <w:rPr>
          <w:rFonts w:ascii="Times New Roman"/>
          <w:b/>
          <w:i w:val="false"/>
          <w:color w:val="000000"/>
        </w:rPr>
        <w:t>of property Article 16. Rights and obligations of independent experts and advisers</w:t>
      </w:r>
    </w:p>
    <w:p>
      <w:pPr>
        <w:spacing w:after="0"/>
        <w:ind w:left="0"/>
        <w:jc w:val="both"/>
      </w:pPr>
      <w:r>
        <w:rPr>
          <w:rFonts w:ascii="Times New Roman"/>
          <w:b w:val="false"/>
          <w:i w:val="false"/>
          <w:color w:val="000000"/>
          <w:sz w:val="28"/>
        </w:rPr>
        <w:t>
      1. Independent experts and advisers involved for performance of separate types of works on conducting the state monitoring of property are individuals and legal entities carrying out professional activity on research, counseling, development of conclusions and recommendations in the scope of legal, financial economic, social economic, environmental, production and technical and technological analysis having the relevant knowledge and experience.</w:t>
      </w:r>
    </w:p>
    <w:p>
      <w:pPr>
        <w:spacing w:after="0"/>
        <w:ind w:left="0"/>
        <w:jc w:val="both"/>
      </w:pPr>
      <w:r>
        <w:rPr>
          <w:rFonts w:ascii="Times New Roman"/>
          <w:b w:val="false"/>
          <w:i w:val="false"/>
          <w:color w:val="000000"/>
          <w:sz w:val="28"/>
        </w:rPr>
        <w:t>
      2. Upon conduct of the state monitoring of property, the independent experts and advisers shall have the right to:</w:t>
      </w:r>
    </w:p>
    <w:p>
      <w:pPr>
        <w:spacing w:after="0"/>
        <w:ind w:left="0"/>
        <w:jc w:val="both"/>
      </w:pPr>
      <w:r>
        <w:rPr>
          <w:rFonts w:ascii="Times New Roman"/>
          <w:b w:val="false"/>
          <w:i w:val="false"/>
          <w:color w:val="000000"/>
          <w:sz w:val="28"/>
        </w:rPr>
        <w:t>
      1) receive necessary information on the object of monitoring;</w:t>
      </w:r>
    </w:p>
    <w:p>
      <w:pPr>
        <w:spacing w:after="0"/>
        <w:ind w:left="0"/>
        <w:jc w:val="both"/>
      </w:pPr>
      <w:r>
        <w:rPr>
          <w:rFonts w:ascii="Times New Roman"/>
          <w:b w:val="false"/>
          <w:i w:val="false"/>
          <w:color w:val="000000"/>
          <w:sz w:val="28"/>
        </w:rPr>
        <w:t>
      2) survey directly the object of monitoring in accordance with the plan and program of monitoring;</w:t>
      </w:r>
    </w:p>
    <w:p>
      <w:pPr>
        <w:spacing w:after="0"/>
        <w:ind w:left="0"/>
        <w:jc w:val="both"/>
      </w:pPr>
      <w:r>
        <w:rPr>
          <w:rFonts w:ascii="Times New Roman"/>
          <w:b w:val="false"/>
          <w:i w:val="false"/>
          <w:color w:val="000000"/>
          <w:sz w:val="28"/>
        </w:rPr>
        <w:t>
      3) access to documentation required for carrying out the state monitoring of property.</w:t>
      </w:r>
    </w:p>
    <w:p>
      <w:pPr>
        <w:spacing w:after="0"/>
        <w:ind w:left="0"/>
        <w:jc w:val="both"/>
      </w:pPr>
      <w:r>
        <w:rPr>
          <w:rFonts w:ascii="Times New Roman"/>
          <w:b w:val="false"/>
          <w:i w:val="false"/>
          <w:color w:val="000000"/>
          <w:sz w:val="28"/>
        </w:rPr>
        <w:t>
      3. Upon conducting the state monitoring of property, the independent experts and advisers shall be obliged to:</w:t>
      </w:r>
    </w:p>
    <w:p>
      <w:pPr>
        <w:spacing w:after="0"/>
        <w:ind w:left="0"/>
        <w:jc w:val="both"/>
      </w:pPr>
      <w:r>
        <w:rPr>
          <w:rFonts w:ascii="Times New Roman"/>
          <w:b w:val="false"/>
          <w:i w:val="false"/>
          <w:color w:val="000000"/>
          <w:sz w:val="28"/>
        </w:rPr>
        <w:t>
      1) comply with requirements of the legislation of the Republic of Kazakhstan on state monitoring of property;</w:t>
      </w:r>
    </w:p>
    <w:p>
      <w:pPr>
        <w:spacing w:after="0"/>
        <w:ind w:left="0"/>
        <w:jc w:val="both"/>
      </w:pPr>
      <w:r>
        <w:rPr>
          <w:rFonts w:ascii="Times New Roman"/>
          <w:b w:val="false"/>
          <w:i w:val="false"/>
          <w:color w:val="000000"/>
          <w:sz w:val="28"/>
        </w:rPr>
        <w:t>
      2) conduct complex, objective and qualified analysis, prepare substantiated report and conclusion;</w:t>
      </w:r>
    </w:p>
    <w:p>
      <w:pPr>
        <w:spacing w:after="0"/>
        <w:ind w:left="0"/>
        <w:jc w:val="both"/>
      </w:pPr>
      <w:r>
        <w:rPr>
          <w:rFonts w:ascii="Times New Roman"/>
          <w:b w:val="false"/>
          <w:i w:val="false"/>
          <w:color w:val="000000"/>
          <w:sz w:val="28"/>
        </w:rPr>
        <w:t>
      3) not to divulge the details that are the secret protected by the Law, became known upon carrying out of the state monitoring of property;</w:t>
      </w:r>
    </w:p>
    <w:p>
      <w:pPr>
        <w:spacing w:after="0"/>
        <w:ind w:left="0"/>
        <w:jc w:val="both"/>
      </w:pPr>
      <w:r>
        <w:rPr>
          <w:rFonts w:ascii="Times New Roman"/>
          <w:b w:val="false"/>
          <w:i w:val="false"/>
          <w:color w:val="000000"/>
          <w:sz w:val="28"/>
        </w:rPr>
        <w:t>
      4) ensure preservation of documents and materials transferred to them.</w:t>
      </w:r>
    </w:p>
    <w:p>
      <w:pPr>
        <w:spacing w:after="0"/>
        <w:ind w:left="0"/>
        <w:jc w:val="both"/>
      </w:pPr>
      <w:r>
        <w:rPr>
          <w:rFonts w:ascii="Times New Roman"/>
          <w:b w:val="false"/>
          <w:i w:val="false"/>
          <w:color w:val="000000"/>
          <w:sz w:val="28"/>
        </w:rPr>
        <w:t>
      4. Conditions of contract may provide the other rights and obligations of independent experts and advisers.</w:t>
      </w:r>
    </w:p>
    <w:p>
      <w:pPr>
        <w:spacing w:after="0"/>
        <w:ind w:left="0"/>
        <w:jc w:val="left"/>
      </w:pPr>
      <w:r>
        <w:rPr>
          <w:rFonts w:ascii="Times New Roman"/>
          <w:b/>
          <w:i w:val="false"/>
          <w:color w:val="000000"/>
        </w:rPr>
        <w:t xml:space="preserve"> Article 17. Rights and obligations of economic entities upon carrying out of the state monitoring of property</w:t>
      </w:r>
    </w:p>
    <w:p>
      <w:pPr>
        <w:spacing w:after="0"/>
        <w:ind w:left="0"/>
        <w:jc w:val="both"/>
      </w:pPr>
      <w:r>
        <w:rPr>
          <w:rFonts w:ascii="Times New Roman"/>
          <w:b w:val="false"/>
          <w:i w:val="false"/>
          <w:color w:val="000000"/>
          <w:sz w:val="28"/>
        </w:rPr>
        <w:t>
      1. Economic entities that are objects of monitoring or which own or manage the property that is the object of monitoring shall have the right to:</w:t>
      </w:r>
    </w:p>
    <w:p>
      <w:pPr>
        <w:spacing w:after="0"/>
        <w:ind w:left="0"/>
        <w:jc w:val="both"/>
      </w:pPr>
      <w:r>
        <w:rPr>
          <w:rFonts w:ascii="Times New Roman"/>
          <w:b w:val="false"/>
          <w:i w:val="false"/>
          <w:color w:val="000000"/>
          <w:sz w:val="28"/>
        </w:rPr>
        <w:t>
      1) familiarize with preliminary and final summaries of reports and conclusions;</w:t>
      </w:r>
    </w:p>
    <w:p>
      <w:pPr>
        <w:spacing w:after="0"/>
        <w:ind w:left="0"/>
        <w:jc w:val="both"/>
      </w:pPr>
      <w:r>
        <w:rPr>
          <w:rFonts w:ascii="Times New Roman"/>
          <w:b w:val="false"/>
          <w:i w:val="false"/>
          <w:color w:val="000000"/>
          <w:sz w:val="28"/>
        </w:rPr>
        <w:t>
      2) represent written or verbal explanations, notes and suggestions in respect of the objects of monitoring;</w:t>
      </w:r>
    </w:p>
    <w:p>
      <w:pPr>
        <w:spacing w:after="0"/>
        <w:ind w:left="0"/>
        <w:jc w:val="both"/>
      </w:pPr>
      <w:r>
        <w:rPr>
          <w:rFonts w:ascii="Times New Roman"/>
          <w:b w:val="false"/>
          <w:i w:val="false"/>
          <w:color w:val="000000"/>
          <w:sz w:val="28"/>
        </w:rPr>
        <w:t>
      3) appeal the actions of the authorized body, independent experts and advisers upon carrying out of the state monitoring of property in the manner established by the legislation of the Republic of Kazakhstan.</w:t>
      </w:r>
    </w:p>
    <w:p>
      <w:pPr>
        <w:spacing w:after="0"/>
        <w:ind w:left="0"/>
        <w:jc w:val="both"/>
      </w:pPr>
      <w:r>
        <w:rPr>
          <w:rFonts w:ascii="Times New Roman"/>
          <w:b w:val="false"/>
          <w:i w:val="false"/>
          <w:color w:val="000000"/>
          <w:sz w:val="28"/>
        </w:rPr>
        <w:t>
      2. Economic entities that are objects of monitoring or which own or manage the property that is the object of monitoring shall have the right to:</w:t>
      </w:r>
    </w:p>
    <w:p>
      <w:pPr>
        <w:spacing w:after="0"/>
        <w:ind w:left="0"/>
        <w:jc w:val="both"/>
      </w:pPr>
      <w:r>
        <w:rPr>
          <w:rFonts w:ascii="Times New Roman"/>
          <w:b w:val="false"/>
          <w:i w:val="false"/>
          <w:color w:val="000000"/>
          <w:sz w:val="28"/>
        </w:rPr>
        <w:t>
      1) represent necessary information to the authorized body;</w:t>
      </w:r>
    </w:p>
    <w:p>
      <w:pPr>
        <w:spacing w:after="0"/>
        <w:ind w:left="0"/>
        <w:jc w:val="both"/>
      </w:pPr>
      <w:r>
        <w:rPr>
          <w:rFonts w:ascii="Times New Roman"/>
          <w:b w:val="false"/>
          <w:i w:val="false"/>
          <w:color w:val="000000"/>
          <w:sz w:val="28"/>
        </w:rPr>
        <w:t>
      2) provide access to the objects of monitoring to persons carrying out the state monitoring of property and not to impede the actions of these persons carrying.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 Digital database of state monitoring of the property </w:t>
      </w:r>
    </w:p>
    <w:p>
      <w:pPr>
        <w:spacing w:after="0"/>
        <w:ind w:left="0"/>
        <w:jc w:val="both"/>
      </w:pPr>
      <w:r>
        <w:rPr>
          <w:rFonts w:ascii="Times New Roman"/>
          <w:b w:val="false"/>
          <w:i w:val="false"/>
          <w:color w:val="000000"/>
          <w:sz w:val="28"/>
        </w:rPr>
        <w:t>
      1. The digital database of state monitoring of the property shall contain brief legal, technical, and economic information regarding the monitored objects. Its maintenance shall be carried out by the authorized body.</w:t>
      </w:r>
    </w:p>
    <w:p>
      <w:pPr>
        <w:spacing w:after="0"/>
        <w:ind w:left="0"/>
        <w:jc w:val="both"/>
      </w:pPr>
      <w:r>
        <w:rPr>
          <w:rFonts w:ascii="Times New Roman"/>
          <w:b w:val="false"/>
          <w:i w:val="false"/>
          <w:color w:val="000000"/>
          <w:sz w:val="28"/>
        </w:rPr>
        <w:t xml:space="preserve">
      2. State bodies and organizations that create and maintain registers and digital databases concerning individuals and legal entities shall provide, free of charge, to the authorized body the information necessary for the formation and updating the digital database of state monitoring of the property. </w:t>
      </w:r>
    </w:p>
    <w:p>
      <w:pPr>
        <w:spacing w:after="0"/>
        <w:ind w:left="0"/>
        <w:jc w:val="both"/>
      </w:pPr>
      <w:r>
        <w:rPr>
          <w:rFonts w:ascii="Times New Roman"/>
          <w:b w:val="false"/>
          <w:i w:val="false"/>
          <w:color w:val="000000"/>
          <w:sz w:val="28"/>
        </w:rPr>
        <w:t>
      3. Access to information contained in the system of state monitoring of the property shall be provided in accordance with the procedure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in the wording of the Law of the Republic of Kazakhstan dated 09.01.2026 № 256-VIII (shall come into force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Use of data of the state monitoring of property</w:t>
      </w:r>
    </w:p>
    <w:p>
      <w:pPr>
        <w:spacing w:after="0"/>
        <w:ind w:left="0"/>
        <w:jc w:val="both"/>
      </w:pPr>
      <w:r>
        <w:rPr>
          <w:rFonts w:ascii="Times New Roman"/>
          <w:b w:val="false"/>
          <w:i w:val="false"/>
          <w:color w:val="000000"/>
          <w:sz w:val="28"/>
        </w:rPr>
        <w:t>
      1. Data of the state monitoring of property shall be used by the state bodies upon development and carrying out of:</w:t>
      </w:r>
    </w:p>
    <w:p>
      <w:pPr>
        <w:spacing w:after="0"/>
        <w:ind w:left="0"/>
        <w:jc w:val="both"/>
      </w:pPr>
      <w:r>
        <w:rPr>
          <w:rFonts w:ascii="Times New Roman"/>
          <w:b w:val="false"/>
          <w:i w:val="false"/>
          <w:color w:val="000000"/>
          <w:sz w:val="28"/>
        </w:rPr>
        <w:t>
      direct management of the state sector of economics;</w:t>
      </w:r>
    </w:p>
    <w:p>
      <w:pPr>
        <w:spacing w:after="0"/>
        <w:ind w:left="0"/>
        <w:jc w:val="both"/>
      </w:pPr>
      <w:r>
        <w:rPr>
          <w:rFonts w:ascii="Times New Roman"/>
          <w:b w:val="false"/>
          <w:i w:val="false"/>
          <w:color w:val="000000"/>
          <w:sz w:val="28"/>
        </w:rPr>
        <w:t>
      state regulation of relations of property;</w:t>
      </w:r>
    </w:p>
    <w:p>
      <w:pPr>
        <w:spacing w:after="0"/>
        <w:ind w:left="0"/>
        <w:jc w:val="both"/>
      </w:pPr>
      <w:r>
        <w:rPr>
          <w:rFonts w:ascii="Times New Roman"/>
          <w:b w:val="false"/>
          <w:i w:val="false"/>
          <w:color w:val="000000"/>
          <w:sz w:val="28"/>
        </w:rPr>
        <w:t>
      state economic forecast and programming;</w:t>
      </w:r>
    </w:p>
    <w:p>
      <w:pPr>
        <w:spacing w:after="0"/>
        <w:ind w:left="0"/>
        <w:jc w:val="both"/>
      </w:pPr>
      <w:r>
        <w:rPr>
          <w:rFonts w:ascii="Times New Roman"/>
          <w:b w:val="false"/>
          <w:i w:val="false"/>
          <w:color w:val="000000"/>
          <w:sz w:val="28"/>
        </w:rPr>
        <w:t>
      industrial policy;</w:t>
      </w:r>
    </w:p>
    <w:p>
      <w:pPr>
        <w:spacing w:after="0"/>
        <w:ind w:left="0"/>
        <w:jc w:val="both"/>
      </w:pPr>
      <w:r>
        <w:rPr>
          <w:rFonts w:ascii="Times New Roman"/>
          <w:b w:val="false"/>
          <w:i w:val="false"/>
          <w:color w:val="000000"/>
          <w:sz w:val="28"/>
        </w:rPr>
        <w:t>
      investment, structure, institutional, tax, money and credit, pricing policy and other elements of the state economic policy;</w:t>
      </w:r>
    </w:p>
    <w:p>
      <w:pPr>
        <w:spacing w:after="0"/>
        <w:ind w:left="0"/>
        <w:jc w:val="both"/>
      </w:pPr>
      <w:r>
        <w:rPr>
          <w:rFonts w:ascii="Times New Roman"/>
          <w:b w:val="false"/>
          <w:i w:val="false"/>
          <w:color w:val="000000"/>
          <w:sz w:val="28"/>
        </w:rPr>
        <w:t>
      state regulation of protection and rational use of natural resources;</w:t>
      </w:r>
    </w:p>
    <w:p>
      <w:pPr>
        <w:spacing w:after="0"/>
        <w:ind w:left="0"/>
        <w:jc w:val="both"/>
      </w:pPr>
      <w:r>
        <w:rPr>
          <w:rFonts w:ascii="Times New Roman"/>
          <w:b w:val="false"/>
          <w:i w:val="false"/>
          <w:color w:val="000000"/>
          <w:sz w:val="28"/>
        </w:rPr>
        <w:t>
      regulation of foreign economic activity;</w:t>
      </w:r>
    </w:p>
    <w:p>
      <w:pPr>
        <w:spacing w:after="0"/>
        <w:ind w:left="0"/>
        <w:jc w:val="both"/>
      </w:pPr>
      <w:r>
        <w:rPr>
          <w:rFonts w:ascii="Times New Roman"/>
          <w:b w:val="false"/>
          <w:i w:val="false"/>
          <w:color w:val="000000"/>
          <w:sz w:val="28"/>
        </w:rPr>
        <w:t>
      measures on ensuring of economic environmental safety of the state.</w:t>
      </w:r>
    </w:p>
    <w:p>
      <w:pPr>
        <w:spacing w:after="0"/>
        <w:ind w:left="0"/>
        <w:jc w:val="both"/>
      </w:pPr>
      <w:r>
        <w:rPr>
          <w:rFonts w:ascii="Times New Roman"/>
          <w:b w:val="false"/>
          <w:i w:val="false"/>
          <w:color w:val="000000"/>
          <w:sz w:val="28"/>
        </w:rPr>
        <w:t>
      2. Results of the state monitoring of property may be the ground for formulation of joint programs and measures oriented to increase of efficiency of the activity of separate objects of monitoring and (or0 branches of economics by the authorized body, central and local executive bodies, as well as persons in ownership or management of which the objects of monitoring are.</w:t>
      </w:r>
    </w:p>
    <w:p>
      <w:pPr>
        <w:spacing w:after="0"/>
        <w:ind w:left="0"/>
        <w:jc w:val="left"/>
      </w:pPr>
      <w:r>
        <w:rPr>
          <w:rFonts w:ascii="Times New Roman"/>
          <w:b/>
          <w:i w:val="false"/>
          <w:color w:val="000000"/>
        </w:rPr>
        <w:t xml:space="preserve"> Article 20. Financing of works on conducting the state monitoring of property</w:t>
      </w:r>
    </w:p>
    <w:p>
      <w:pPr>
        <w:spacing w:after="0"/>
        <w:ind w:left="0"/>
        <w:jc w:val="both"/>
      </w:pPr>
      <w:r>
        <w:rPr>
          <w:rFonts w:ascii="Times New Roman"/>
          <w:b w:val="false"/>
          <w:i w:val="false"/>
          <w:color w:val="000000"/>
          <w:sz w:val="28"/>
        </w:rPr>
        <w:t>
      Carrying out of works on conducting the state monitoring of property shall be financed in accordance with the Law on republican budget for the relevant financial year.</w:t>
      </w:r>
    </w:p>
    <w:p>
      <w:pPr>
        <w:spacing w:after="0"/>
        <w:ind w:left="0"/>
        <w:jc w:val="left"/>
      </w:pPr>
      <w:r>
        <w:rPr>
          <w:rFonts w:ascii="Times New Roman"/>
          <w:b/>
          <w:i w:val="false"/>
          <w:color w:val="000000"/>
        </w:rPr>
        <w:t xml:space="preserve"> Chapter 5. Final conclusions Article 21. Responsibility for breach of the legislation of the Republic of Kazakhstan in the field of state monitoring of property</w:t>
      </w:r>
    </w:p>
    <w:p>
      <w:pPr>
        <w:spacing w:after="0"/>
        <w:ind w:left="0"/>
        <w:jc w:val="both"/>
      </w:pPr>
      <w:r>
        <w:rPr>
          <w:rFonts w:ascii="Times New Roman"/>
          <w:b w:val="false"/>
          <w:i w:val="false"/>
          <w:color w:val="000000"/>
          <w:sz w:val="28"/>
        </w:rPr>
        <w:t>
      Persons being guilty in breach of the legislation of the Republic of Kazakhstan on state monitoring of property shall bear responsibility established by the Laws of the Republic of Kazakhstan.</w:t>
      </w:r>
    </w:p>
    <w:p>
      <w:pPr>
        <w:spacing w:after="0"/>
        <w:ind w:left="0"/>
        <w:jc w:val="left"/>
      </w:pPr>
      <w:r>
        <w:rPr>
          <w:rFonts w:ascii="Times New Roman"/>
          <w:b/>
          <w:i w:val="false"/>
          <w:color w:val="000000"/>
        </w:rPr>
        <w:t xml:space="preserve"> Article 22. Order of enforcement of this Law</w:t>
      </w:r>
    </w:p>
    <w:p>
      <w:pPr>
        <w:spacing w:after="0"/>
        <w:ind w:left="0"/>
        <w:jc w:val="both"/>
      </w:pPr>
      <w:r>
        <w:rPr>
          <w:rFonts w:ascii="Times New Roman"/>
          <w:b w:val="false"/>
          <w:i w:val="false"/>
          <w:color w:val="000000"/>
          <w:sz w:val="28"/>
        </w:rPr>
        <w:t>
      This Law enters into force from the date of its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
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