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3ab9" w14:textId="fbf3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prevention of Iodine Deficiency Disorders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14 October, 2003 No. 489. Abolished by the Code of the Republic of Kazakhstan dated 07.07.2020 No. 360-VI (shall be enforced upon expiry of ten calendar days after the day of its first official publication).</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Abolished by the Code of the Republic of Kazakhstan dated 07.07.2020 No. 360-VI (shall be enforced upon expiry of ten calendar days after the day of its first official publication).</w:t>
      </w:r>
      <w:r>
        <w:br/>
      </w:r>
      <w:r>
        <w:rPr>
          <w:rFonts w:ascii="Times New Roman"/>
          <w:b w:val="false"/>
          <w:i w:val="false"/>
          <w:color w:val="ff0000"/>
          <w:sz w:val="28"/>
        </w:rPr>
        <w:t>
      Footnote. Through the whole text, the words “standardization, metrology and certifying” are substituted respectively by the words “technical regulation and metrology” by the Law of the Republic of Kazakhstan dated 5 February, 2007 No. 228.</w:t>
      </w:r>
    </w:p>
    <w:bookmarkStart w:name="z6" w:id="0"/>
    <w:p>
      <w:pPr>
        <w:spacing w:after="0"/>
        <w:ind w:left="0"/>
        <w:jc w:val="both"/>
      </w:pPr>
      <w:r>
        <w:rPr>
          <w:rFonts w:ascii="Times New Roman"/>
          <w:b w:val="false"/>
          <w:i w:val="false"/>
          <w:color w:val="000000"/>
          <w:sz w:val="28"/>
        </w:rPr>
        <w:t>
      This Law regulates public relations in the scope of prevention of Iodine Deficiency Disorders among the population of the Republic of Kazakhstan, producing, importation, exportation and selling, provision of quality and safety of the iodized salt and the other enriched iodine compounds, food products.</w:t>
      </w:r>
    </w:p>
    <w:bookmarkEnd w:id="0"/>
    <w:bookmarkStart w:name="z7" w:id="1"/>
    <w:p>
      <w:pPr>
        <w:spacing w:after="0"/>
        <w:ind w:left="0"/>
        <w:jc w:val="left"/>
      </w:pPr>
      <w:r>
        <w:rPr>
          <w:rFonts w:ascii="Times New Roman"/>
          <w:b/>
          <w:i w:val="false"/>
          <w:color w:val="000000"/>
        </w:rPr>
        <w:t xml:space="preserve"> Chapter 1. General provisions</w:t>
      </w:r>
    </w:p>
    <w:bookmarkEnd w:id="1"/>
    <w:bookmarkStart w:name="z8" w:id="2"/>
    <w:p>
      <w:pPr>
        <w:spacing w:after="0"/>
        <w:ind w:left="0"/>
        <w:jc w:val="left"/>
      </w:pPr>
      <w:r>
        <w:rPr>
          <w:rFonts w:ascii="Times New Roman"/>
          <w:b/>
          <w:i w:val="false"/>
          <w:color w:val="000000"/>
        </w:rPr>
        <w:t xml:space="preserve"> Article 1. Basic definitions used in this Law</w:t>
      </w:r>
    </w:p>
    <w:bookmarkEnd w:id="2"/>
    <w:bookmarkStart w:name="z9" w:id="3"/>
    <w:p>
      <w:pPr>
        <w:spacing w:after="0"/>
        <w:ind w:left="0"/>
        <w:jc w:val="both"/>
      </w:pPr>
      <w:r>
        <w:rPr>
          <w:rFonts w:ascii="Times New Roman"/>
          <w:b w:val="false"/>
          <w:i w:val="false"/>
          <w:color w:val="000000"/>
          <w:sz w:val="28"/>
        </w:rPr>
        <w:t>
      The following basic definitions are used in this Law:</w:t>
      </w:r>
    </w:p>
    <w:bookmarkEnd w:id="3"/>
    <w:bookmarkStart w:name="z10" w:id="4"/>
    <w:p>
      <w:pPr>
        <w:spacing w:after="0"/>
        <w:ind w:left="0"/>
        <w:jc w:val="both"/>
      </w:pPr>
      <w:r>
        <w:rPr>
          <w:rFonts w:ascii="Times New Roman"/>
          <w:b w:val="false"/>
          <w:i w:val="false"/>
          <w:color w:val="000000"/>
          <w:sz w:val="28"/>
        </w:rPr>
        <w:t>
      1) white salt – the salt meant for food purposes;</w:t>
      </w:r>
    </w:p>
    <w:bookmarkEnd w:id="4"/>
    <w:bookmarkStart w:name="z11" w:id="5"/>
    <w:p>
      <w:pPr>
        <w:spacing w:after="0"/>
        <w:ind w:left="0"/>
        <w:jc w:val="both"/>
      </w:pPr>
      <w:r>
        <w:rPr>
          <w:rFonts w:ascii="Times New Roman"/>
          <w:b w:val="false"/>
          <w:i w:val="false"/>
          <w:color w:val="000000"/>
          <w:sz w:val="28"/>
        </w:rPr>
        <w:t>
      2) authorized agency in the field of healthcare (hereinafter referred to as the authorized agency) – the central executive agency that carrying out the state regulation in the field of health protection of citizens, medical and pharmaceutic science, medical and pharmaceutic education, circulation of medicinal products, quality control of the medical services;</w:t>
      </w:r>
    </w:p>
    <w:bookmarkEnd w:id="5"/>
    <w:bookmarkStart w:name="z12" w:id="6"/>
    <w:p>
      <w:pPr>
        <w:spacing w:after="0"/>
        <w:ind w:left="0"/>
        <w:jc w:val="both"/>
      </w:pPr>
      <w:r>
        <w:rPr>
          <w:rFonts w:ascii="Times New Roman"/>
          <w:b w:val="false"/>
          <w:i w:val="false"/>
          <w:color w:val="000000"/>
          <w:sz w:val="28"/>
        </w:rPr>
        <w:t>
      3) an adulterate salt – salt, designedly and intentional changed (fabricated) and (or) having latent capabilities and qualities, information on which shall be designedly corrupt and incomplete;</w:t>
      </w:r>
    </w:p>
    <w:bookmarkEnd w:id="6"/>
    <w:bookmarkStart w:name="z13" w:id="7"/>
    <w:p>
      <w:pPr>
        <w:spacing w:after="0"/>
        <w:ind w:left="0"/>
        <w:jc w:val="both"/>
      </w:pPr>
      <w:r>
        <w:rPr>
          <w:rFonts w:ascii="Times New Roman"/>
          <w:b w:val="false"/>
          <w:i w:val="false"/>
          <w:color w:val="000000"/>
          <w:sz w:val="28"/>
        </w:rPr>
        <w:t>
      4) a cattle salt – the salt is used in as mineral supplement in nourishment for animals;</w:t>
      </w:r>
    </w:p>
    <w:bookmarkEnd w:id="7"/>
    <w:bookmarkStart w:name="z14" w:id="8"/>
    <w:p>
      <w:pPr>
        <w:spacing w:after="0"/>
        <w:ind w:left="0"/>
        <w:jc w:val="both"/>
      </w:pPr>
      <w:r>
        <w:rPr>
          <w:rFonts w:ascii="Times New Roman"/>
          <w:b w:val="false"/>
          <w:i w:val="false"/>
          <w:color w:val="000000"/>
          <w:sz w:val="28"/>
        </w:rPr>
        <w:t>
      5) the Iodine Deficiency Disorders - pathological state of organism is conditional by thyroid function abnormality is linked with insufficient admission of iodine in the organism;</w:t>
      </w:r>
    </w:p>
    <w:bookmarkEnd w:id="8"/>
    <w:bookmarkStart w:name="z15" w:id="9"/>
    <w:p>
      <w:pPr>
        <w:spacing w:after="0"/>
        <w:ind w:left="0"/>
        <w:jc w:val="both"/>
      </w:pPr>
      <w:r>
        <w:rPr>
          <w:rFonts w:ascii="Times New Roman"/>
          <w:b w:val="false"/>
          <w:i w:val="false"/>
          <w:color w:val="000000"/>
          <w:sz w:val="28"/>
        </w:rPr>
        <w:t>
      6) a prevention of the Iodine Deficiency Disorders – a system of measures are directed on prevention of the Iodine Deficiency Disorders;</w:t>
      </w:r>
    </w:p>
    <w:bookmarkEnd w:id="9"/>
    <w:bookmarkStart w:name="z16" w:id="10"/>
    <w:p>
      <w:pPr>
        <w:spacing w:after="0"/>
        <w:ind w:left="0"/>
        <w:jc w:val="both"/>
      </w:pPr>
      <w:r>
        <w:rPr>
          <w:rFonts w:ascii="Times New Roman"/>
          <w:b w:val="false"/>
          <w:i w:val="false"/>
          <w:color w:val="000000"/>
          <w:sz w:val="28"/>
        </w:rPr>
        <w:t>
      7) a non-iodized salt – the salt is not enriched by the iodine compounds;</w:t>
      </w:r>
    </w:p>
    <w:bookmarkEnd w:id="10"/>
    <w:bookmarkStart w:name="z17" w:id="11"/>
    <w:p>
      <w:pPr>
        <w:spacing w:after="0"/>
        <w:ind w:left="0"/>
        <w:jc w:val="both"/>
      </w:pPr>
      <w:r>
        <w:rPr>
          <w:rFonts w:ascii="Times New Roman"/>
          <w:b w:val="false"/>
          <w:i w:val="false"/>
          <w:color w:val="000000"/>
          <w:sz w:val="28"/>
        </w:rPr>
        <w:t>
      8) an iodation of salt – the production process of enrichment of salt by the iodine compounds.</w:t>
      </w:r>
    </w:p>
    <w:bookmarkEnd w:id="11"/>
    <w:bookmarkStart w:name="z18" w:id="12"/>
    <w:p>
      <w:pPr>
        <w:spacing w:after="0"/>
        <w:ind w:left="0"/>
        <w:jc w:val="both"/>
      </w:pPr>
      <w:r>
        <w:rPr>
          <w:rFonts w:ascii="Times New Roman"/>
          <w:b w:val="false"/>
          <w:i w:val="false"/>
          <w:color w:val="000000"/>
          <w:sz w:val="28"/>
        </w:rPr>
        <w:t>
      8-1) authorized agency in the field of sanitary and epidemiological welfare of the population - a state agency that carrying out leadership in the field of sanitary and epidemiological welfare of the population;</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is in wording of the Law of the Republic of Kazakhstan dated 5 February, 2007 № 228; as amended by the Law of the Republic of Kazakhstan dated 29.12.2014 № 269-V (shall be enforced from 01.01.2015).</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Article 2. The legislation of the Republic of Kazakhstan on prevention of the Iodine Deficiency Disorders</w:t>
      </w:r>
    </w:p>
    <w:bookmarkEnd w:id="13"/>
    <w:bookmarkStart w:name="z21" w:id="14"/>
    <w:p>
      <w:pPr>
        <w:spacing w:after="0"/>
        <w:ind w:left="0"/>
        <w:jc w:val="both"/>
      </w:pPr>
      <w:r>
        <w:rPr>
          <w:rFonts w:ascii="Times New Roman"/>
          <w:b w:val="false"/>
          <w:i w:val="false"/>
          <w:color w:val="000000"/>
          <w:sz w:val="28"/>
        </w:rPr>
        <w:t>
      1. The legislation of the Republic of Kazakhstan on prevention of the Iodine Deficiency Disorders shall base on the Constitution of the Republic of Kazakhstan and consist of this Law and the other regulatory legal acts of the Republic of Kazakhstan.</w:t>
      </w:r>
    </w:p>
    <w:bookmarkEnd w:id="14"/>
    <w:bookmarkStart w:name="z22" w:id="15"/>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bookmarkEnd w:id="15"/>
    <w:bookmarkStart w:name="z23" w:id="16"/>
    <w:p>
      <w:pPr>
        <w:spacing w:after="0"/>
        <w:ind w:left="0"/>
        <w:jc w:val="left"/>
      </w:pPr>
      <w:r>
        <w:rPr>
          <w:rFonts w:ascii="Times New Roman"/>
          <w:b/>
          <w:i w:val="false"/>
          <w:color w:val="000000"/>
        </w:rPr>
        <w:t xml:space="preserve"> Article 3. Purposes and objectives of this Law</w:t>
      </w:r>
    </w:p>
    <w:bookmarkEnd w:id="16"/>
    <w:bookmarkStart w:name="z24" w:id="17"/>
    <w:p>
      <w:pPr>
        <w:spacing w:after="0"/>
        <w:ind w:left="0"/>
        <w:jc w:val="both"/>
      </w:pPr>
      <w:r>
        <w:rPr>
          <w:rFonts w:ascii="Times New Roman"/>
          <w:b w:val="false"/>
          <w:i w:val="false"/>
          <w:color w:val="000000"/>
          <w:sz w:val="28"/>
        </w:rPr>
        <w:t>
      Purposes and objectives of this Law are:</w:t>
      </w:r>
    </w:p>
    <w:bookmarkEnd w:id="17"/>
    <w:bookmarkStart w:name="z25" w:id="18"/>
    <w:p>
      <w:pPr>
        <w:spacing w:after="0"/>
        <w:ind w:left="0"/>
        <w:jc w:val="both"/>
      </w:pPr>
      <w:r>
        <w:rPr>
          <w:rFonts w:ascii="Times New Roman"/>
          <w:b w:val="false"/>
          <w:i w:val="false"/>
          <w:color w:val="000000"/>
          <w:sz w:val="28"/>
        </w:rPr>
        <w:t>
      1) protection of the population health;</w:t>
      </w:r>
    </w:p>
    <w:bookmarkEnd w:id="18"/>
    <w:bookmarkStart w:name="z26" w:id="19"/>
    <w:p>
      <w:pPr>
        <w:spacing w:after="0"/>
        <w:ind w:left="0"/>
        <w:jc w:val="both"/>
      </w:pPr>
      <w:r>
        <w:rPr>
          <w:rFonts w:ascii="Times New Roman"/>
          <w:b w:val="false"/>
          <w:i w:val="false"/>
          <w:color w:val="000000"/>
          <w:sz w:val="28"/>
        </w:rPr>
        <w:t>
      2) performance of coordinated measures on prevention of the Iodine Deficiency Disorders on the territory of the Republic of Kazakhstan;</w:t>
      </w:r>
    </w:p>
    <w:bookmarkEnd w:id="19"/>
    <w:bookmarkStart w:name="z27" w:id="20"/>
    <w:p>
      <w:pPr>
        <w:spacing w:after="0"/>
        <w:ind w:left="0"/>
        <w:jc w:val="both"/>
      </w:pPr>
      <w:r>
        <w:rPr>
          <w:rFonts w:ascii="Times New Roman"/>
          <w:b w:val="false"/>
          <w:i w:val="false"/>
          <w:color w:val="000000"/>
          <w:sz w:val="28"/>
        </w:rPr>
        <w:t>
      3) the state regulation on the scope of prevention of the Iodine Deficiency Disorders;</w:t>
      </w:r>
    </w:p>
    <w:bookmarkEnd w:id="20"/>
    <w:bookmarkStart w:name="z28" w:id="21"/>
    <w:p>
      <w:pPr>
        <w:spacing w:after="0"/>
        <w:ind w:left="0"/>
        <w:jc w:val="both"/>
      </w:pPr>
      <w:r>
        <w:rPr>
          <w:rFonts w:ascii="Times New Roman"/>
          <w:b w:val="false"/>
          <w:i w:val="false"/>
          <w:color w:val="000000"/>
          <w:sz w:val="28"/>
        </w:rPr>
        <w:t>
      4) development of production and selling of the food products are enriched by the iodine compounds.</w:t>
      </w:r>
    </w:p>
    <w:bookmarkEnd w:id="21"/>
    <w:bookmarkStart w:name="z29" w:id="22"/>
    <w:p>
      <w:pPr>
        <w:spacing w:after="0"/>
        <w:ind w:left="0"/>
        <w:jc w:val="left"/>
      </w:pPr>
      <w:r>
        <w:rPr>
          <w:rFonts w:ascii="Times New Roman"/>
          <w:b/>
          <w:i w:val="false"/>
          <w:color w:val="000000"/>
        </w:rPr>
        <w:t xml:space="preserve"> Chapter 2. State regulation in the scope of prevention of the Iodine Deficiency Disorders</w:t>
      </w:r>
    </w:p>
    <w:bookmarkEnd w:id="22"/>
    <w:bookmarkStart w:name="z30" w:id="23"/>
    <w:p>
      <w:pPr>
        <w:spacing w:after="0"/>
        <w:ind w:left="0"/>
        <w:jc w:val="left"/>
      </w:pPr>
      <w:r>
        <w:rPr>
          <w:rFonts w:ascii="Times New Roman"/>
          <w:b/>
          <w:i w:val="false"/>
          <w:color w:val="000000"/>
        </w:rPr>
        <w:t xml:space="preserve"> Article 4. State control in the scope of prevention of the Iodine Deficiency Disorders</w:t>
      </w:r>
    </w:p>
    <w:bookmarkEnd w:id="23"/>
    <w:bookmarkStart w:name="z31" w:id="24"/>
    <w:p>
      <w:pPr>
        <w:spacing w:after="0"/>
        <w:ind w:left="0"/>
        <w:jc w:val="both"/>
      </w:pPr>
      <w:r>
        <w:rPr>
          <w:rFonts w:ascii="Times New Roman"/>
          <w:b w:val="false"/>
          <w:i w:val="false"/>
          <w:color w:val="ff0000"/>
          <w:sz w:val="28"/>
        </w:rPr>
        <w:t>
      Footnote. Article 4 is excluded by the Law of the Republic of Kazakhstan dated 29.12.2014 № 269-V (shall be enforced from 01.01.2015).</w:t>
      </w:r>
    </w:p>
    <w:bookmarkEnd w:id="24"/>
    <w:bookmarkStart w:name="z32" w:id="25"/>
    <w:p>
      <w:pPr>
        <w:spacing w:after="0"/>
        <w:ind w:left="0"/>
        <w:jc w:val="left"/>
      </w:pPr>
      <w:r>
        <w:rPr>
          <w:rFonts w:ascii="Times New Roman"/>
          <w:b/>
          <w:i w:val="false"/>
          <w:color w:val="000000"/>
        </w:rPr>
        <w:t xml:space="preserve"> Article 5. Competence of the Government of the Republic of Kazakhstan in the scope of prevention of the Iodine Deficiency Disorders</w:t>
      </w:r>
    </w:p>
    <w:bookmarkEnd w:id="25"/>
    <w:bookmarkStart w:name="z33" w:id="26"/>
    <w:p>
      <w:pPr>
        <w:spacing w:after="0"/>
        <w:ind w:left="0"/>
        <w:jc w:val="both"/>
      </w:pPr>
      <w:r>
        <w:rPr>
          <w:rFonts w:ascii="Times New Roman"/>
          <w:b w:val="false"/>
          <w:i w:val="false"/>
          <w:color w:val="000000"/>
          <w:sz w:val="28"/>
        </w:rPr>
        <w:t>
      The Government of the Republic of Kazakhstan shall:</w:t>
      </w:r>
    </w:p>
    <w:bookmarkEnd w:id="26"/>
    <w:bookmarkStart w:name="z34" w:id="27"/>
    <w:p>
      <w:pPr>
        <w:spacing w:after="0"/>
        <w:ind w:left="0"/>
        <w:jc w:val="both"/>
      </w:pPr>
      <w:r>
        <w:rPr>
          <w:rFonts w:ascii="Times New Roman"/>
          <w:b w:val="false"/>
          <w:i w:val="false"/>
          <w:color w:val="000000"/>
          <w:sz w:val="28"/>
        </w:rPr>
        <w:t>
      1) elaborate basic direction of the state policy in the scope of prevention of the Iodine Deficiency Disorders;</w:t>
      </w:r>
    </w:p>
    <w:bookmarkEnd w:id="27"/>
    <w:bookmarkStart w:name="z35" w:id="28"/>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03.07.2013 No. 124-V (shall be enforced upon expiry of ten calendar days after its first official publication);</w:t>
      </w:r>
    </w:p>
    <w:bookmarkEnd w:id="28"/>
    <w:bookmarkStart w:name="z36" w:id="29"/>
    <w:p>
      <w:pPr>
        <w:spacing w:after="0"/>
        <w:ind w:left="0"/>
        <w:jc w:val="both"/>
      </w:pPr>
      <w:r>
        <w:rPr>
          <w:rFonts w:ascii="Times New Roman"/>
          <w:b w:val="false"/>
          <w:i w:val="false"/>
          <w:color w:val="000000"/>
          <w:sz w:val="28"/>
        </w:rPr>
        <w:t>
      3) carry out the administration of the central and local executive bodies on questions of the iodation of salt and prevention of the Iodine Deficiency Disorders;</w:t>
      </w:r>
    </w:p>
    <w:bookmarkEnd w:id="29"/>
    <w:bookmarkStart w:name="z37" w:id="30"/>
    <w:p>
      <w:pPr>
        <w:spacing w:after="0"/>
        <w:ind w:left="0"/>
        <w:jc w:val="both"/>
      </w:pPr>
      <w:r>
        <w:rPr>
          <w:rFonts w:ascii="Times New Roman"/>
          <w:b w:val="false"/>
          <w:i w:val="false"/>
          <w:color w:val="000000"/>
          <w:sz w:val="28"/>
        </w:rPr>
        <w:t>
      4) carry out the other functions in accordance with the Laws and acts of the President of the Republic of Kazakhstan in the scope of prevention of Iodine Deficiency Disorders;</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Laws of the Republic of Kazakhstan dated 05.02.2007 No. 228; dated 03.07.2013 No. 124-V (shall be enforced upon expiry of ten calendar days after its first official publication).</w:t>
      </w:r>
      <w:r>
        <w:br/>
      </w:r>
      <w:r>
        <w:rPr>
          <w:rFonts w:ascii="Times New Roman"/>
          <w:b w:val="false"/>
          <w:i w:val="false"/>
          <w:color w:val="000000"/>
          <w:sz w:val="28"/>
        </w:rPr>
        <w:t>
</w:t>
      </w:r>
    </w:p>
    <w:bookmarkStart w:name="z39" w:id="31"/>
    <w:p>
      <w:pPr>
        <w:spacing w:after="0"/>
        <w:ind w:left="0"/>
        <w:jc w:val="left"/>
      </w:pPr>
      <w:r>
        <w:rPr>
          <w:rFonts w:ascii="Times New Roman"/>
          <w:b/>
          <w:i w:val="false"/>
          <w:color w:val="000000"/>
        </w:rPr>
        <w:t xml:space="preserve"> Article 6. Competence of the authorized agency</w:t>
      </w:r>
    </w:p>
    <w:bookmarkEnd w:id="31"/>
    <w:bookmarkStart w:name="z40" w:id="32"/>
    <w:p>
      <w:pPr>
        <w:spacing w:after="0"/>
        <w:ind w:left="0"/>
        <w:jc w:val="both"/>
      </w:pPr>
      <w:r>
        <w:rPr>
          <w:rFonts w:ascii="Times New Roman"/>
          <w:b w:val="false"/>
          <w:i w:val="false"/>
          <w:color w:val="000000"/>
          <w:sz w:val="28"/>
        </w:rPr>
        <w:t>
      The authorized agency within its competence shall:</w:t>
      </w:r>
    </w:p>
    <w:bookmarkEnd w:id="32"/>
    <w:bookmarkStart w:name="z41" w:id="33"/>
    <w:p>
      <w:pPr>
        <w:spacing w:after="0"/>
        <w:ind w:left="0"/>
        <w:jc w:val="both"/>
      </w:pPr>
      <w:r>
        <w:rPr>
          <w:rFonts w:ascii="Times New Roman"/>
          <w:b w:val="false"/>
          <w:i w:val="false"/>
          <w:color w:val="000000"/>
          <w:sz w:val="28"/>
        </w:rPr>
        <w:t>
      1) perform the unified state policy in the scope of prevention of Iodine Deficiency Disorders;</w:t>
      </w:r>
    </w:p>
    <w:bookmarkEnd w:id="33"/>
    <w:bookmarkStart w:name="z42" w:id="34"/>
    <w:p>
      <w:pPr>
        <w:spacing w:after="0"/>
        <w:ind w:left="0"/>
        <w:jc w:val="both"/>
      </w:pPr>
      <w:r>
        <w:rPr>
          <w:rFonts w:ascii="Times New Roman"/>
          <w:b w:val="false"/>
          <w:i w:val="false"/>
          <w:color w:val="000000"/>
          <w:sz w:val="28"/>
        </w:rPr>
        <w:t>
      2) approve the list of the Iodine Deficiency Disorders;</w:t>
      </w:r>
    </w:p>
    <w:bookmarkEnd w:id="34"/>
    <w:bookmarkStart w:name="z43" w:id="35"/>
    <w:p>
      <w:pPr>
        <w:spacing w:after="0"/>
        <w:ind w:left="0"/>
        <w:jc w:val="both"/>
      </w:pPr>
      <w:r>
        <w:rPr>
          <w:rFonts w:ascii="Times New Roman"/>
          <w:b w:val="false"/>
          <w:i w:val="false"/>
          <w:color w:val="000000"/>
          <w:sz w:val="28"/>
        </w:rPr>
        <w:t>
      3) participate in the work of international organizations on realization of the international projects and programmes on prevention of the Iodine Deficiency Disorders;</w:t>
      </w:r>
    </w:p>
    <w:bookmarkEnd w:id="35"/>
    <w:bookmarkStart w:name="z44" w:id="36"/>
    <w:p>
      <w:pPr>
        <w:spacing w:after="0"/>
        <w:ind w:left="0"/>
        <w:jc w:val="both"/>
      </w:pPr>
      <w:r>
        <w:rPr>
          <w:rFonts w:ascii="Times New Roman"/>
          <w:b w:val="false"/>
          <w:i w:val="false"/>
          <w:color w:val="000000"/>
          <w:sz w:val="28"/>
        </w:rPr>
        <w:t>
      4) carry out the other powers provided by this Law, the other Laws of the Republic of Kazakhstan, the acts of the President of the Republic of Kazakhstan and the Government of the Republic of Kazakhstan.</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is in the wording of the Law of the Republic of Kazakhstan dated 29.12.2014 № 269-V (shall be enforced from 01.01.2015).</w:t>
      </w:r>
      <w:r>
        <w:br/>
      </w:r>
      <w:r>
        <w:rPr>
          <w:rFonts w:ascii="Times New Roman"/>
          <w:b w:val="false"/>
          <w:i w:val="false"/>
          <w:color w:val="000000"/>
          <w:sz w:val="28"/>
        </w:rPr>
        <w:t>
</w:t>
      </w:r>
    </w:p>
    <w:bookmarkStart w:name="z46" w:id="37"/>
    <w:p>
      <w:pPr>
        <w:spacing w:after="0"/>
        <w:ind w:left="0"/>
        <w:jc w:val="left"/>
      </w:pPr>
      <w:r>
        <w:rPr>
          <w:rFonts w:ascii="Times New Roman"/>
          <w:b/>
          <w:i w:val="false"/>
          <w:color w:val="000000"/>
        </w:rPr>
        <w:t xml:space="preserve"> Article 6-1. Competence of the authorized agency in the field of sanitary and epidemiological welfare of the population </w:t>
      </w:r>
    </w:p>
    <w:bookmarkEnd w:id="37"/>
    <w:bookmarkStart w:name="z47" w:id="38"/>
    <w:p>
      <w:pPr>
        <w:spacing w:after="0"/>
        <w:ind w:left="0"/>
        <w:jc w:val="both"/>
      </w:pPr>
      <w:r>
        <w:rPr>
          <w:rFonts w:ascii="Times New Roman"/>
          <w:b w:val="false"/>
          <w:i w:val="false"/>
          <w:color w:val="000000"/>
          <w:sz w:val="28"/>
        </w:rPr>
        <w:t>
      The authorized agency in the field of sanitary and epidemiological welfare of the population shall:</w:t>
      </w:r>
    </w:p>
    <w:bookmarkEnd w:id="38"/>
    <w:bookmarkStart w:name="z48" w:id="39"/>
    <w:p>
      <w:pPr>
        <w:spacing w:after="0"/>
        <w:ind w:left="0"/>
        <w:jc w:val="both"/>
      </w:pPr>
      <w:r>
        <w:rPr>
          <w:rFonts w:ascii="Times New Roman"/>
          <w:b w:val="false"/>
          <w:i w:val="false"/>
          <w:color w:val="000000"/>
          <w:sz w:val="28"/>
        </w:rPr>
        <w:t>
      1) carry out the state control and supervision for performance of requirements of the legislation of the Republic of Kazakhstan on prevention of the Iodine Deficiency Disorders;</w:t>
      </w:r>
    </w:p>
    <w:bookmarkEnd w:id="39"/>
    <w:bookmarkStart w:name="z49" w:id="40"/>
    <w:p>
      <w:pPr>
        <w:spacing w:after="0"/>
        <w:ind w:left="0"/>
        <w:jc w:val="both"/>
      </w:pPr>
      <w:r>
        <w:rPr>
          <w:rFonts w:ascii="Times New Roman"/>
          <w:b w:val="false"/>
          <w:i w:val="false"/>
          <w:color w:val="000000"/>
          <w:sz w:val="28"/>
        </w:rPr>
        <w:t>
      2) approve the list of particular types of the food production in production of which the non-iodized salt shall be used;</w:t>
      </w:r>
    </w:p>
    <w:bookmarkEnd w:id="40"/>
    <w:bookmarkStart w:name="z50" w:id="41"/>
    <w:p>
      <w:pPr>
        <w:spacing w:after="0"/>
        <w:ind w:left="0"/>
        <w:jc w:val="both"/>
      </w:pPr>
      <w:r>
        <w:rPr>
          <w:rFonts w:ascii="Times New Roman"/>
          <w:b w:val="false"/>
          <w:i w:val="false"/>
          <w:color w:val="000000"/>
          <w:sz w:val="28"/>
        </w:rPr>
        <w:t xml:space="preserve">
      3) establish the sanitary and epidemiological requirements on iodation of salt and the other enriched iodine compounds of food products; </w:t>
      </w:r>
    </w:p>
    <w:bookmarkEnd w:id="41"/>
    <w:bookmarkStart w:name="z51" w:id="42"/>
    <w:p>
      <w:pPr>
        <w:spacing w:after="0"/>
        <w:ind w:left="0"/>
        <w:jc w:val="both"/>
      </w:pPr>
      <w:r>
        <w:rPr>
          <w:rFonts w:ascii="Times New Roman"/>
          <w:b w:val="false"/>
          <w:i w:val="false"/>
          <w:color w:val="000000"/>
          <w:sz w:val="28"/>
        </w:rPr>
        <w:t>
      4) carry out the other powers provided by this Law, the other Laws of the Republic of Kazakhstan, the acts of the President of the Republic of Kazakhstan and the Government of the Republic of Kazakhstan.</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6-1 in accordance with the Law of the Republic of Kazakhstan dated 29.12.2014 № 269-V (shall be enforced from 01.01.2015).</w:t>
      </w:r>
      <w:r>
        <w:br/>
      </w:r>
      <w:r>
        <w:rPr>
          <w:rFonts w:ascii="Times New Roman"/>
          <w:b w:val="false"/>
          <w:i w:val="false"/>
          <w:color w:val="000000"/>
          <w:sz w:val="28"/>
        </w:rPr>
        <w:t>
</w:t>
      </w:r>
    </w:p>
    <w:bookmarkStart w:name="z53" w:id="43"/>
    <w:p>
      <w:pPr>
        <w:spacing w:after="0"/>
        <w:ind w:left="0"/>
        <w:jc w:val="left"/>
      </w:pPr>
      <w:r>
        <w:rPr>
          <w:rFonts w:ascii="Times New Roman"/>
          <w:b/>
          <w:i w:val="false"/>
          <w:color w:val="000000"/>
        </w:rPr>
        <w:t xml:space="preserve"> Article 7. Competence of the authorized state body on technical regulation and metrology in the scope of prevention of the Iodine Deficiency Disorders</w:t>
      </w:r>
    </w:p>
    <w:bookmarkEnd w:id="43"/>
    <w:bookmarkStart w:name="z54" w:id="44"/>
    <w:p>
      <w:pPr>
        <w:spacing w:after="0"/>
        <w:ind w:left="0"/>
        <w:jc w:val="both"/>
      </w:pPr>
      <w:r>
        <w:rPr>
          <w:rFonts w:ascii="Times New Roman"/>
          <w:b w:val="false"/>
          <w:i w:val="false"/>
          <w:color w:val="000000"/>
          <w:sz w:val="28"/>
        </w:rPr>
        <w:t>
      The authorized state body on technical regulation and metrology shall:</w:t>
      </w:r>
    </w:p>
    <w:bookmarkEnd w:id="44"/>
    <w:bookmarkStart w:name="z55" w:id="45"/>
    <w:p>
      <w:pPr>
        <w:spacing w:after="0"/>
        <w:ind w:left="0"/>
        <w:jc w:val="both"/>
      </w:pPr>
      <w:r>
        <w:rPr>
          <w:rFonts w:ascii="Times New Roman"/>
          <w:b w:val="false"/>
          <w:i w:val="false"/>
          <w:color w:val="000000"/>
          <w:sz w:val="28"/>
        </w:rPr>
        <w:t>
      1) carry out the registration, approval of the national standards on production and processing of the iodized white salt and the other enriched iodine compounds, food products;</w:t>
      </w:r>
    </w:p>
    <w:bookmarkEnd w:id="45"/>
    <w:bookmarkStart w:name="z56" w:id="46"/>
    <w:p>
      <w:pPr>
        <w:spacing w:after="0"/>
        <w:ind w:left="0"/>
        <w:jc w:val="both"/>
      </w:pPr>
      <w:r>
        <w:rPr>
          <w:rFonts w:ascii="Times New Roman"/>
          <w:b w:val="false"/>
          <w:i w:val="false"/>
          <w:color w:val="000000"/>
          <w:sz w:val="28"/>
        </w:rPr>
        <w:t>
      2) carry out the other powers are provided by this Law, the other Laws of the Republic of Kazakhstan, the acts of the President of the Republic of Kazakhstan and the Government of the Republic of Kazakhstan.</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Laws of the Republic of Kazakhstan dated 05.07.2011 No. 452-IV (shall be enforced from 13.10.2011); dated 10.07.2012 No. 31-V (shall be enforced upon expiry of ten calendar days after its first official publication).</w:t>
      </w:r>
      <w:r>
        <w:br/>
      </w:r>
      <w:r>
        <w:rPr>
          <w:rFonts w:ascii="Times New Roman"/>
          <w:b w:val="false"/>
          <w:i w:val="false"/>
          <w:color w:val="000000"/>
          <w:sz w:val="28"/>
        </w:rPr>
        <w:t>
</w:t>
      </w:r>
    </w:p>
    <w:bookmarkStart w:name="z58" w:id="47"/>
    <w:p>
      <w:pPr>
        <w:spacing w:after="0"/>
        <w:ind w:left="0"/>
        <w:jc w:val="left"/>
      </w:pPr>
      <w:r>
        <w:rPr>
          <w:rFonts w:ascii="Times New Roman"/>
          <w:b/>
          <w:i w:val="false"/>
          <w:color w:val="000000"/>
        </w:rPr>
        <w:t xml:space="preserve"> Article 8. Competence of local representative and executive agencies of regions (cities of republican significance, capital) in the scope of prevention of the Iodine Deficiency Disorders</w:t>
      </w:r>
    </w:p>
    <w:bookmarkEnd w:id="47"/>
    <w:bookmarkStart w:name="z59" w:id="48"/>
    <w:p>
      <w:pPr>
        <w:spacing w:after="0"/>
        <w:ind w:left="0"/>
        <w:jc w:val="both"/>
      </w:pPr>
      <w:r>
        <w:rPr>
          <w:rFonts w:ascii="Times New Roman"/>
          <w:b w:val="false"/>
          <w:i w:val="false"/>
          <w:color w:val="ff0000"/>
          <w:sz w:val="28"/>
        </w:rPr>
        <w:t>
       Footnote. Heading of Article 8 as amended by the Law of the Republic of Kazakhstan dated 28.12.2018 № 210-VI (shall be enforced upon expiry of ten calendar days after its first official publication).</w:t>
      </w:r>
    </w:p>
    <w:bookmarkEnd w:id="48"/>
    <w:bookmarkStart w:name="z60" w:id="49"/>
    <w:p>
      <w:pPr>
        <w:spacing w:after="0"/>
        <w:ind w:left="0"/>
        <w:jc w:val="both"/>
      </w:pPr>
      <w:r>
        <w:rPr>
          <w:rFonts w:ascii="Times New Roman"/>
          <w:b w:val="false"/>
          <w:i w:val="false"/>
          <w:color w:val="000000"/>
          <w:sz w:val="28"/>
        </w:rPr>
        <w:t>
      1. The local representative agencies of regions (cities of republican significance, capital) within its competence shall:</w:t>
      </w:r>
    </w:p>
    <w:bookmarkEnd w:id="49"/>
    <w:bookmarkStart w:name="z61" w:id="50"/>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03.07.2013 No. 124-V (shall be enforced upon expiry of ten calendar days after its first official publication);</w:t>
      </w:r>
    </w:p>
    <w:bookmarkEnd w:id="50"/>
    <w:bookmarkStart w:name="z62" w:id="51"/>
    <w:p>
      <w:pPr>
        <w:spacing w:after="0"/>
        <w:ind w:left="0"/>
        <w:jc w:val="both"/>
      </w:pPr>
      <w:r>
        <w:rPr>
          <w:rFonts w:ascii="Times New Roman"/>
          <w:b w:val="false"/>
          <w:i w:val="false"/>
          <w:color w:val="000000"/>
          <w:sz w:val="28"/>
        </w:rPr>
        <w:t>
      Approve expenses on performance of measures on prevention of the Iodine Deficiency Disorders in structure of the local budgets;</w:t>
      </w:r>
    </w:p>
    <w:bookmarkEnd w:id="51"/>
    <w:bookmarkStart w:name="z63" w:id="52"/>
    <w:p>
      <w:pPr>
        <w:spacing w:after="0"/>
        <w:ind w:left="0"/>
        <w:jc w:val="both"/>
      </w:pPr>
      <w:r>
        <w:rPr>
          <w:rFonts w:ascii="Times New Roman"/>
          <w:b w:val="false"/>
          <w:i w:val="false"/>
          <w:color w:val="000000"/>
          <w:sz w:val="28"/>
        </w:rPr>
        <w:t>
      3) hear the information of chiefs of the local executive agencies of regions (cities of republican significance, capital) and organizations on status of work on prevention of the Iodine Deficiency Disorders;</w:t>
      </w:r>
    </w:p>
    <w:bookmarkEnd w:id="52"/>
    <w:bookmarkStart w:name="z64" w:id="53"/>
    <w:p>
      <w:pPr>
        <w:spacing w:after="0"/>
        <w:ind w:left="0"/>
        <w:jc w:val="both"/>
      </w:pPr>
      <w:r>
        <w:rPr>
          <w:rFonts w:ascii="Times New Roman"/>
          <w:b w:val="false"/>
          <w:i w:val="false"/>
          <w:color w:val="000000"/>
          <w:sz w:val="28"/>
        </w:rPr>
        <w:t>
      4) carry out the other powers on provision of rights and legal interests of citizens in accordance with the legislation of the Republic of Kazakhstan.</w:t>
      </w:r>
    </w:p>
    <w:bookmarkEnd w:id="53"/>
    <w:bookmarkStart w:name="z65" w:id="54"/>
    <w:p>
      <w:pPr>
        <w:spacing w:after="0"/>
        <w:ind w:left="0"/>
        <w:jc w:val="both"/>
      </w:pPr>
      <w:r>
        <w:rPr>
          <w:rFonts w:ascii="Times New Roman"/>
          <w:b w:val="false"/>
          <w:i w:val="false"/>
          <w:color w:val="000000"/>
          <w:sz w:val="28"/>
        </w:rPr>
        <w:t>
      2. The local executive agencies of regions (cities of republican significance, capital) within its competence shall:</w:t>
      </w:r>
    </w:p>
    <w:bookmarkEnd w:id="54"/>
    <w:bookmarkStart w:name="z66" w:id="55"/>
    <w:p>
      <w:pPr>
        <w:spacing w:after="0"/>
        <w:ind w:left="0"/>
        <w:jc w:val="both"/>
      </w:pPr>
      <w:r>
        <w:rPr>
          <w:rFonts w:ascii="Times New Roman"/>
          <w:b w:val="false"/>
          <w:i w:val="false"/>
          <w:color w:val="000000"/>
          <w:sz w:val="28"/>
        </w:rPr>
        <w:t>
      1) organize the provision of childlike organization of the nursery nurturing and education, organizations of educational, healthcare and the social protection of population by the iodized food salt and the other enriched iodine compounds by food products;</w:t>
      </w:r>
    </w:p>
    <w:bookmarkEnd w:id="55"/>
    <w:bookmarkStart w:name="z67" w:id="56"/>
    <w:p>
      <w:pPr>
        <w:spacing w:after="0"/>
        <w:ind w:left="0"/>
        <w:jc w:val="both"/>
      </w:pPr>
      <w:r>
        <w:rPr>
          <w:rFonts w:ascii="Times New Roman"/>
          <w:b w:val="false"/>
          <w:i w:val="false"/>
          <w:color w:val="000000"/>
          <w:sz w:val="28"/>
        </w:rPr>
        <w:t>
      2) carry out the other powers are imposed on the local executive agencies by the Legislation of the Republic of Kazakhstan in interests of the local state administration.</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Laws of the Republic of Kazakhstan dated 10.01.2006 No. 116 (order of enforcement see Article 2 of the Law No. 116); dated 05.07.2011 No. 452-IV (shall be enforced from 13.10.2011); dated 03.07.2013 № 124-V (shall be enforced upon expiry of ten calendar days after its first official publication); dated 29.12.2014 № 269-V (shall be enforced from 01.01.2015); dated 28.12.2018 № 210-VI (shall be enforced upon expiry of ten calendar days after its first official publication).</w:t>
      </w:r>
      <w:r>
        <w:br/>
      </w:r>
      <w:r>
        <w:rPr>
          <w:rFonts w:ascii="Times New Roman"/>
          <w:b w:val="false"/>
          <w:i w:val="false"/>
          <w:color w:val="000000"/>
          <w:sz w:val="28"/>
        </w:rPr>
        <w:t>
</w:t>
      </w:r>
    </w:p>
    <w:bookmarkStart w:name="z69" w:id="57"/>
    <w:p>
      <w:pPr>
        <w:spacing w:after="0"/>
        <w:ind w:left="0"/>
        <w:jc w:val="left"/>
      </w:pPr>
      <w:r>
        <w:rPr>
          <w:rFonts w:ascii="Times New Roman"/>
          <w:b/>
          <w:i w:val="false"/>
          <w:color w:val="000000"/>
        </w:rPr>
        <w:t xml:space="preserve"> Article 9. Powers of the civil servants of the authorized agency in the field of sanitary and epidemiological welfare of the population in the scope of prevention of the Iodine Deficiency Disorders</w:t>
      </w:r>
    </w:p>
    <w:bookmarkEnd w:id="57"/>
    <w:bookmarkStart w:name="z70" w:id="58"/>
    <w:p>
      <w:pPr>
        <w:spacing w:after="0"/>
        <w:ind w:left="0"/>
        <w:jc w:val="both"/>
      </w:pPr>
      <w:r>
        <w:rPr>
          <w:rFonts w:ascii="Times New Roman"/>
          <w:b w:val="false"/>
          <w:i w:val="false"/>
          <w:color w:val="ff0000"/>
          <w:sz w:val="28"/>
        </w:rPr>
        <w:t xml:space="preserve">
      Footnote. Heading of Article 9 is in the wording of the Law of the Republic of Kazakhstan dated 29.12.2014 № 269-V (shall be enforced from 01.01.2015). </w:t>
      </w:r>
    </w:p>
    <w:bookmarkEnd w:id="58"/>
    <w:bookmarkStart w:name="z71" w:id="59"/>
    <w:p>
      <w:pPr>
        <w:spacing w:after="0"/>
        <w:ind w:left="0"/>
        <w:jc w:val="both"/>
      </w:pPr>
      <w:r>
        <w:rPr>
          <w:rFonts w:ascii="Times New Roman"/>
          <w:b w:val="false"/>
          <w:i w:val="false"/>
          <w:color w:val="000000"/>
          <w:sz w:val="28"/>
        </w:rPr>
        <w:t>
      The civil servants of the authorized agency in the field of sanitary and epidemiological welfare of the population within its competence shall carry out:of the state body of technical regulation and metrology within its competence shall carry out of:</w:t>
      </w:r>
    </w:p>
    <w:bookmarkEnd w:id="59"/>
    <w:bookmarkStart w:name="z72" w:id="60"/>
    <w:p>
      <w:pPr>
        <w:spacing w:after="0"/>
        <w:ind w:left="0"/>
        <w:jc w:val="both"/>
      </w:pPr>
      <w:r>
        <w:rPr>
          <w:rFonts w:ascii="Times New Roman"/>
          <w:b w:val="false"/>
          <w:i w:val="false"/>
          <w:color w:val="000000"/>
          <w:sz w:val="28"/>
        </w:rPr>
        <w:t>
      1) the state control and supervision for quality and safety of the iodized white salt and other enriched by iodine compounds, food products;</w:t>
      </w:r>
    </w:p>
    <w:bookmarkEnd w:id="60"/>
    <w:bookmarkStart w:name="z73" w:id="61"/>
    <w:p>
      <w:pPr>
        <w:spacing w:after="0"/>
        <w:ind w:left="0"/>
        <w:jc w:val="both"/>
      </w:pPr>
      <w:r>
        <w:rPr>
          <w:rFonts w:ascii="Times New Roman"/>
          <w:b w:val="false"/>
          <w:i w:val="false"/>
          <w:color w:val="000000"/>
          <w:sz w:val="28"/>
        </w:rPr>
        <w:t>
      2) selection of trials of the iodized salt and the other enriched by iodine compounds, food products in accordance with the requirements of the regulatory documents;</w:t>
      </w:r>
    </w:p>
    <w:bookmarkEnd w:id="61"/>
    <w:bookmarkStart w:name="z74" w:id="62"/>
    <w:p>
      <w:pPr>
        <w:spacing w:after="0"/>
        <w:ind w:left="0"/>
        <w:jc w:val="both"/>
      </w:pPr>
      <w:r>
        <w:rPr>
          <w:rFonts w:ascii="Times New Roman"/>
          <w:b w:val="false"/>
          <w:i w:val="false"/>
          <w:color w:val="000000"/>
          <w:sz w:val="28"/>
        </w:rPr>
        <w:t>
      3) cooperation with public unions on consumer rights protection in the scope of prevention of the Iodine Deficiency Disorders;</w:t>
      </w:r>
    </w:p>
    <w:bookmarkEnd w:id="62"/>
    <w:bookmarkStart w:name="z75" w:id="63"/>
    <w:p>
      <w:pPr>
        <w:spacing w:after="0"/>
        <w:ind w:left="0"/>
        <w:jc w:val="both"/>
      </w:pPr>
      <w:r>
        <w:rPr>
          <w:rFonts w:ascii="Times New Roman"/>
          <w:b w:val="false"/>
          <w:i w:val="false"/>
          <w:color w:val="000000"/>
          <w:sz w:val="28"/>
        </w:rPr>
        <w:t>
      4) the other functions in accordance with the legislation of the Republic of Kazakhstan.</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 of the Republic of Kazakhstan dated 29.12.2014 №269-V (shall be enforced from 01.01.2015).</w:t>
      </w:r>
      <w:r>
        <w:br/>
      </w:r>
      <w:r>
        <w:rPr>
          <w:rFonts w:ascii="Times New Roman"/>
          <w:b w:val="false"/>
          <w:i w:val="false"/>
          <w:color w:val="000000"/>
          <w:sz w:val="28"/>
        </w:rPr>
        <w:t>
</w:t>
      </w:r>
    </w:p>
    <w:bookmarkStart w:name="z77" w:id="64"/>
    <w:p>
      <w:pPr>
        <w:spacing w:after="0"/>
        <w:ind w:left="0"/>
        <w:jc w:val="left"/>
      </w:pPr>
      <w:r>
        <w:rPr>
          <w:rFonts w:ascii="Times New Roman"/>
          <w:b/>
          <w:i w:val="false"/>
          <w:color w:val="000000"/>
        </w:rPr>
        <w:t xml:space="preserve"> Chapter 3. Measures on prevention of the Iodine Deficiency Disorders</w:t>
      </w:r>
    </w:p>
    <w:bookmarkEnd w:id="64"/>
    <w:bookmarkStart w:name="z78" w:id="65"/>
    <w:p>
      <w:pPr>
        <w:spacing w:after="0"/>
        <w:ind w:left="0"/>
        <w:jc w:val="left"/>
      </w:pPr>
      <w:r>
        <w:rPr>
          <w:rFonts w:ascii="Times New Roman"/>
          <w:b/>
          <w:i w:val="false"/>
          <w:color w:val="000000"/>
        </w:rPr>
        <w:t xml:space="preserve"> Article 10. Measures on prevention of the Iodine Deficiency Disorders</w:t>
      </w:r>
    </w:p>
    <w:bookmarkEnd w:id="65"/>
    <w:bookmarkStart w:name="z79" w:id="66"/>
    <w:p>
      <w:pPr>
        <w:spacing w:after="0"/>
        <w:ind w:left="0"/>
        <w:jc w:val="both"/>
      </w:pPr>
      <w:r>
        <w:rPr>
          <w:rFonts w:ascii="Times New Roman"/>
          <w:b w:val="false"/>
          <w:i w:val="false"/>
          <w:color w:val="000000"/>
          <w:sz w:val="28"/>
        </w:rPr>
        <w:t>
      1. The measures on prevention of the Iodine Deficiency Disorders in the Republic of Kazakhstan shall be performed on base and in manner are established by this Law and the other regulatory legal acts of the Republic of Kazakhstan.</w:t>
      </w:r>
    </w:p>
    <w:bookmarkEnd w:id="66"/>
    <w:bookmarkStart w:name="z80" w:id="67"/>
    <w:p>
      <w:pPr>
        <w:spacing w:after="0"/>
        <w:ind w:left="0"/>
        <w:jc w:val="both"/>
      </w:pPr>
      <w:r>
        <w:rPr>
          <w:rFonts w:ascii="Times New Roman"/>
          <w:b w:val="false"/>
          <w:i w:val="false"/>
          <w:color w:val="000000"/>
          <w:sz w:val="28"/>
        </w:rPr>
        <w:t>
      2. The measures on prevention of the Iodine Deficiency Disorders shall be carried out on principles of:</w:t>
      </w:r>
    </w:p>
    <w:bookmarkEnd w:id="67"/>
    <w:bookmarkStart w:name="z81" w:id="68"/>
    <w:p>
      <w:pPr>
        <w:spacing w:after="0"/>
        <w:ind w:left="0"/>
        <w:jc w:val="both"/>
      </w:pPr>
      <w:r>
        <w:rPr>
          <w:rFonts w:ascii="Times New Roman"/>
          <w:b w:val="false"/>
          <w:i w:val="false"/>
          <w:color w:val="000000"/>
          <w:sz w:val="28"/>
        </w:rPr>
        <w:t>
      1) the responsibility of the state bodies, individuals and legal entities for provision and observation of requirements to production, importation, exportation, selling of iodized white and cattle salt in the Republic of Kazakhstan;</w:t>
      </w:r>
    </w:p>
    <w:bookmarkEnd w:id="68"/>
    <w:bookmarkStart w:name="z82" w:id="69"/>
    <w:p>
      <w:pPr>
        <w:spacing w:after="0"/>
        <w:ind w:left="0"/>
        <w:jc w:val="both"/>
      </w:pPr>
      <w:r>
        <w:rPr>
          <w:rFonts w:ascii="Times New Roman"/>
          <w:b w:val="false"/>
          <w:i w:val="false"/>
          <w:color w:val="000000"/>
          <w:sz w:val="28"/>
        </w:rPr>
        <w:t>
      2) accessibility of receiving of the medical assistance in organizations of healthcare for persons are suffered by the Iodine Deficiency Disorders;</w:t>
      </w:r>
    </w:p>
    <w:bookmarkEnd w:id="69"/>
    <w:bookmarkStart w:name="z83" w:id="70"/>
    <w:p>
      <w:pPr>
        <w:spacing w:after="0"/>
        <w:ind w:left="0"/>
        <w:jc w:val="both"/>
      </w:pPr>
      <w:r>
        <w:rPr>
          <w:rFonts w:ascii="Times New Roman"/>
          <w:b w:val="false"/>
          <w:i w:val="false"/>
          <w:color w:val="000000"/>
          <w:sz w:val="28"/>
        </w:rPr>
        <w:t>
      3) protection of rights of citizens in case of health loss in result of harmful influence of the iodized white salt and the other enriched by iodine compounds, food products in manner is established by the legislation of the Republic of Kazakhstan.</w:t>
      </w:r>
    </w:p>
    <w:bookmarkEnd w:id="70"/>
    <w:bookmarkStart w:name="z84" w:id="71"/>
    <w:p>
      <w:pPr>
        <w:spacing w:after="0"/>
        <w:ind w:left="0"/>
        <w:jc w:val="left"/>
      </w:pPr>
      <w:r>
        <w:rPr>
          <w:rFonts w:ascii="Times New Roman"/>
          <w:b/>
          <w:i w:val="false"/>
          <w:color w:val="000000"/>
        </w:rPr>
        <w:t xml:space="preserve"> Article 11. Requirements to production, rotation and safety of salt</w:t>
      </w:r>
    </w:p>
    <w:bookmarkEnd w:id="71"/>
    <w:bookmarkStart w:name="z85" w:id="72"/>
    <w:p>
      <w:pPr>
        <w:spacing w:after="0"/>
        <w:ind w:left="0"/>
        <w:jc w:val="both"/>
      </w:pPr>
      <w:r>
        <w:rPr>
          <w:rFonts w:ascii="Times New Roman"/>
          <w:b w:val="false"/>
          <w:i w:val="false"/>
          <w:color w:val="000000"/>
          <w:sz w:val="28"/>
        </w:rPr>
        <w:t>
      1. White and cattle salt is imported, produced and (or) sold on the territory of the Republic of Kazakhstan shall be iodized with exception of:</w:t>
      </w:r>
    </w:p>
    <w:bookmarkEnd w:id="72"/>
    <w:bookmarkStart w:name="z86" w:id="73"/>
    <w:p>
      <w:pPr>
        <w:spacing w:after="0"/>
        <w:ind w:left="0"/>
        <w:jc w:val="both"/>
      </w:pPr>
      <w:r>
        <w:rPr>
          <w:rFonts w:ascii="Times New Roman"/>
          <w:b w:val="false"/>
          <w:i w:val="false"/>
          <w:color w:val="000000"/>
          <w:sz w:val="28"/>
        </w:rPr>
        <w:t>
      1) salts are destined for persons are having the counter indication to appliance of the iodized salt;</w:t>
      </w:r>
    </w:p>
    <w:bookmarkEnd w:id="73"/>
    <w:bookmarkStart w:name="z87" w:id="74"/>
    <w:p>
      <w:pPr>
        <w:spacing w:after="0"/>
        <w:ind w:left="0"/>
        <w:jc w:val="both"/>
      </w:pPr>
      <w:r>
        <w:rPr>
          <w:rFonts w:ascii="Times New Roman"/>
          <w:b w:val="false"/>
          <w:i w:val="false"/>
          <w:color w:val="000000"/>
          <w:sz w:val="28"/>
        </w:rPr>
        <w:t>
      2) salts are destined for producing of particular types of food production in production of which the non-iodized salt is used.</w:t>
      </w:r>
    </w:p>
    <w:bookmarkEnd w:id="74"/>
    <w:bookmarkStart w:name="z88" w:id="75"/>
    <w:p>
      <w:pPr>
        <w:spacing w:after="0"/>
        <w:ind w:left="0"/>
        <w:jc w:val="both"/>
      </w:pPr>
      <w:r>
        <w:rPr>
          <w:rFonts w:ascii="Times New Roman"/>
          <w:b w:val="false"/>
          <w:i w:val="false"/>
          <w:color w:val="000000"/>
          <w:sz w:val="28"/>
        </w:rPr>
        <w:t>
      The procedure for the import, production and sale of non-iodized food salt shall be determined by the authorized agency in the field of sanitary and epidemiological welfare of the population.</w:t>
      </w:r>
    </w:p>
    <w:bookmarkEnd w:id="75"/>
    <w:bookmarkStart w:name="z89" w:id="76"/>
    <w:p>
      <w:pPr>
        <w:spacing w:after="0"/>
        <w:ind w:left="0"/>
        <w:jc w:val="both"/>
      </w:pPr>
      <w:r>
        <w:rPr>
          <w:rFonts w:ascii="Times New Roman"/>
          <w:b w:val="false"/>
          <w:i w:val="false"/>
          <w:color w:val="000000"/>
          <w:sz w:val="28"/>
        </w:rPr>
        <w:t>
      2. Regulations of iodine content in salt, its quality, safety, methods of iodation, process of the repeated iodation upon lowering of the iodine content shall be correspond to sanitary and epidemiological rules and regulations as well as the other regulatory requirements.</w:t>
      </w:r>
    </w:p>
    <w:bookmarkEnd w:id="76"/>
    <w:bookmarkStart w:name="z90" w:id="77"/>
    <w:p>
      <w:pPr>
        <w:spacing w:after="0"/>
        <w:ind w:left="0"/>
        <w:jc w:val="both"/>
      </w:pPr>
      <w:r>
        <w:rPr>
          <w:rFonts w:ascii="Times New Roman"/>
          <w:b w:val="false"/>
          <w:i w:val="false"/>
          <w:color w:val="000000"/>
          <w:sz w:val="28"/>
        </w:rPr>
        <w:t>
      3. Production, importation as well as selling on the territory of the Republic of Kazakhstan of non-iodized salt shall be prohibited with exception of cases are provided by subparagraphs 1) and 2) of paragraph 1 of this Article.</w:t>
      </w:r>
    </w:p>
    <w:bookmarkEnd w:id="77"/>
    <w:bookmarkStart w:name="z91" w:id="78"/>
    <w:p>
      <w:pPr>
        <w:spacing w:after="0"/>
        <w:ind w:left="0"/>
        <w:jc w:val="both"/>
      </w:pPr>
      <w:r>
        <w:rPr>
          <w:rFonts w:ascii="Times New Roman"/>
          <w:b w:val="false"/>
          <w:i w:val="false"/>
          <w:color w:val="000000"/>
          <w:sz w:val="28"/>
        </w:rPr>
        <w:t>
      4. Production, importation, exportation and (or) selling of fabricated salt shall be prohibited.</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is in wording of the Law of the Republic of Kazakhstan dated 5 February, 2007 № 228; as amended by the Law of the Republic of Kazakhstan dated 29.12.2014 № 269-V (shall be enforced from 01.01.2015).</w:t>
      </w:r>
      <w:r>
        <w:br/>
      </w:r>
      <w:r>
        <w:rPr>
          <w:rFonts w:ascii="Times New Roman"/>
          <w:b w:val="false"/>
          <w:i w:val="false"/>
          <w:color w:val="000000"/>
          <w:sz w:val="28"/>
        </w:rPr>
        <w:t>
</w:t>
      </w:r>
    </w:p>
    <w:bookmarkStart w:name="z93" w:id="79"/>
    <w:p>
      <w:pPr>
        <w:spacing w:after="0"/>
        <w:ind w:left="0"/>
        <w:jc w:val="left"/>
      </w:pPr>
      <w:r>
        <w:rPr>
          <w:rFonts w:ascii="Times New Roman"/>
          <w:b/>
          <w:i w:val="false"/>
          <w:color w:val="000000"/>
        </w:rPr>
        <w:t xml:space="preserve"> Article 12. Requirements on certification of iodized white salt</w:t>
      </w:r>
    </w:p>
    <w:bookmarkEnd w:id="79"/>
    <w:bookmarkStart w:name="z94" w:id="80"/>
    <w:p>
      <w:pPr>
        <w:spacing w:after="0"/>
        <w:ind w:left="0"/>
        <w:jc w:val="both"/>
      </w:pPr>
      <w:r>
        <w:rPr>
          <w:rFonts w:ascii="Times New Roman"/>
          <w:b w:val="false"/>
          <w:i w:val="false"/>
          <w:color w:val="000000"/>
          <w:sz w:val="28"/>
        </w:rPr>
        <w:t>
      1. The iodized white salt is destined for selling on the territory of the Republic of Kazakhstan shall be obligated certification in accordance with the legislation of the Republic of Kazakhstan on certification.</w:t>
      </w:r>
    </w:p>
    <w:bookmarkEnd w:id="80"/>
    <w:bookmarkStart w:name="z95" w:id="81"/>
    <w:p>
      <w:pPr>
        <w:spacing w:after="0"/>
        <w:ind w:left="0"/>
        <w:jc w:val="both"/>
      </w:pPr>
      <w:r>
        <w:rPr>
          <w:rFonts w:ascii="Times New Roman"/>
          <w:b w:val="false"/>
          <w:i w:val="false"/>
          <w:color w:val="000000"/>
          <w:sz w:val="28"/>
        </w:rPr>
        <w:t>
      2. Importation of iodized white salt without provision of certificates of conformity (copies of certificates of conformity) and (or) conformance marks or declarations of compliance (copies of declarations of compliance).</w:t>
      </w:r>
    </w:p>
    <w:bookmarkEnd w:id="81"/>
    <w:bookmarkStart w:name="z96" w:id="82"/>
    <w:p>
      <w:pPr>
        <w:spacing w:after="0"/>
        <w:ind w:left="0"/>
        <w:jc w:val="left"/>
      </w:pPr>
      <w:r>
        <w:rPr>
          <w:rFonts w:ascii="Times New Roman"/>
          <w:b/>
          <w:i w:val="false"/>
          <w:color w:val="000000"/>
        </w:rPr>
        <w:t xml:space="preserve"> Article 13. Requirements to food products are enriched by iodine compounds.</w:t>
      </w:r>
    </w:p>
    <w:bookmarkEnd w:id="82"/>
    <w:bookmarkStart w:name="z97" w:id="83"/>
    <w:p>
      <w:pPr>
        <w:spacing w:after="0"/>
        <w:ind w:left="0"/>
        <w:jc w:val="both"/>
      </w:pPr>
      <w:r>
        <w:rPr>
          <w:rFonts w:ascii="Times New Roman"/>
          <w:b w:val="false"/>
          <w:i w:val="false"/>
          <w:color w:val="000000"/>
          <w:sz w:val="28"/>
        </w:rPr>
        <w:t>
      Production of food products are enriched by iodine compounds as well as condition of their storage, transfer and realization shall be correspond to requirements are established by the legislation of the Republic of Kazakhstan.</w:t>
      </w:r>
    </w:p>
    <w:bookmarkEnd w:id="83"/>
    <w:bookmarkStart w:name="z98" w:id="84"/>
    <w:p>
      <w:pPr>
        <w:spacing w:after="0"/>
        <w:ind w:left="0"/>
        <w:jc w:val="left"/>
      </w:pPr>
      <w:r>
        <w:rPr>
          <w:rFonts w:ascii="Times New Roman"/>
          <w:b/>
          <w:i w:val="false"/>
          <w:color w:val="000000"/>
        </w:rPr>
        <w:t xml:space="preserve"> Article 14. Requirements to packing, marking and terms of storage of iodized salt and the other food products are enriched by iodine compounds.</w:t>
      </w:r>
    </w:p>
    <w:bookmarkEnd w:id="84"/>
    <w:bookmarkStart w:name="z99" w:id="85"/>
    <w:p>
      <w:pPr>
        <w:spacing w:after="0"/>
        <w:ind w:left="0"/>
        <w:jc w:val="both"/>
      </w:pPr>
      <w:r>
        <w:rPr>
          <w:rFonts w:ascii="Times New Roman"/>
          <w:b w:val="false"/>
          <w:i w:val="false"/>
          <w:color w:val="000000"/>
          <w:sz w:val="28"/>
        </w:rPr>
        <w:t>
      1. Packing, marking of iodized salt and the other food products are enriched by iodine compounds shall be carried out in accordance with the requirements are established by the legislation of the Republic of Kazakhstan.</w:t>
      </w:r>
    </w:p>
    <w:bookmarkEnd w:id="85"/>
    <w:bookmarkStart w:name="z100" w:id="86"/>
    <w:p>
      <w:pPr>
        <w:spacing w:after="0"/>
        <w:ind w:left="0"/>
        <w:jc w:val="both"/>
      </w:pPr>
      <w:r>
        <w:rPr>
          <w:rFonts w:ascii="Times New Roman"/>
          <w:b w:val="false"/>
          <w:i w:val="false"/>
          <w:color w:val="000000"/>
          <w:sz w:val="28"/>
        </w:rPr>
        <w:t>
      2. Packing of iodized salt and the other food products are enriched by iodine compounds shall provide the preserving of content in them of iodine in quantity is provided by the regulatory documents.</w:t>
      </w:r>
    </w:p>
    <w:bookmarkEnd w:id="86"/>
    <w:bookmarkStart w:name="z101" w:id="87"/>
    <w:p>
      <w:pPr>
        <w:spacing w:after="0"/>
        <w:ind w:left="0"/>
        <w:jc w:val="both"/>
      </w:pPr>
      <w:r>
        <w:rPr>
          <w:rFonts w:ascii="Times New Roman"/>
          <w:b w:val="false"/>
          <w:i w:val="false"/>
          <w:color w:val="000000"/>
          <w:sz w:val="28"/>
        </w:rPr>
        <w:t>
      3. On packing of the iodized salt and the other food products are enriched by iodine compounds besides of information is determined by the legislation of the Republic of Kazakhstan shall be stated on the state and Russian languages the following details:</w:t>
      </w:r>
    </w:p>
    <w:bookmarkEnd w:id="87"/>
    <w:bookmarkStart w:name="z102" w:id="88"/>
    <w:p>
      <w:pPr>
        <w:spacing w:after="0"/>
        <w:ind w:left="0"/>
        <w:jc w:val="both"/>
      </w:pPr>
      <w:r>
        <w:rPr>
          <w:rFonts w:ascii="Times New Roman"/>
          <w:b w:val="false"/>
          <w:i w:val="false"/>
          <w:color w:val="000000"/>
          <w:sz w:val="28"/>
        </w:rPr>
        <w:t>
      1) nutrition and energy value;</w:t>
      </w:r>
    </w:p>
    <w:bookmarkEnd w:id="88"/>
    <w:bookmarkStart w:name="z103" w:id="89"/>
    <w:p>
      <w:pPr>
        <w:spacing w:after="0"/>
        <w:ind w:left="0"/>
        <w:jc w:val="both"/>
      </w:pPr>
      <w:r>
        <w:rPr>
          <w:rFonts w:ascii="Times New Roman"/>
          <w:b w:val="false"/>
          <w:i w:val="false"/>
          <w:color w:val="000000"/>
          <w:sz w:val="28"/>
        </w:rPr>
        <w:t>
      2) content of the iodine compounds;</w:t>
      </w:r>
    </w:p>
    <w:bookmarkEnd w:id="89"/>
    <w:bookmarkStart w:name="z104" w:id="90"/>
    <w:p>
      <w:pPr>
        <w:spacing w:after="0"/>
        <w:ind w:left="0"/>
        <w:jc w:val="both"/>
      </w:pPr>
      <w:r>
        <w:rPr>
          <w:rFonts w:ascii="Times New Roman"/>
          <w:b w:val="false"/>
          <w:i w:val="false"/>
          <w:color w:val="000000"/>
          <w:sz w:val="28"/>
        </w:rPr>
        <w:t>
      3) designation and conditions of appliance;</w:t>
      </w:r>
    </w:p>
    <w:bookmarkEnd w:id="90"/>
    <w:bookmarkStart w:name="z105" w:id="91"/>
    <w:p>
      <w:pPr>
        <w:spacing w:after="0"/>
        <w:ind w:left="0"/>
        <w:jc w:val="both"/>
      </w:pPr>
      <w:r>
        <w:rPr>
          <w:rFonts w:ascii="Times New Roman"/>
          <w:b w:val="false"/>
          <w:i w:val="false"/>
          <w:color w:val="000000"/>
          <w:sz w:val="28"/>
        </w:rPr>
        <w:t>
      4) conditions and terms of storage.</w:t>
      </w:r>
    </w:p>
    <w:bookmarkEnd w:id="91"/>
    <w:bookmarkStart w:name="z106" w:id="92"/>
    <w:p>
      <w:pPr>
        <w:spacing w:after="0"/>
        <w:ind w:left="0"/>
        <w:jc w:val="both"/>
      </w:pPr>
      <w:r>
        <w:rPr>
          <w:rFonts w:ascii="Times New Roman"/>
          <w:b w:val="false"/>
          <w:i w:val="false"/>
          <w:color w:val="000000"/>
          <w:sz w:val="28"/>
        </w:rPr>
        <w:t>
      4. The iodized salt and the other food products are enriched by iodine compounds shall be correspond to information is stated in the packing.</w:t>
      </w:r>
    </w:p>
    <w:bookmarkEnd w:id="92"/>
    <w:bookmarkStart w:name="z107" w:id="93"/>
    <w:p>
      <w:pPr>
        <w:spacing w:after="0"/>
        <w:ind w:left="0"/>
        <w:jc w:val="both"/>
      </w:pPr>
      <w:r>
        <w:rPr>
          <w:rFonts w:ascii="Times New Roman"/>
          <w:b w:val="false"/>
          <w:i w:val="false"/>
          <w:color w:val="000000"/>
          <w:sz w:val="28"/>
        </w:rPr>
        <w:t>
      5. The iodized salt and the other food products are enriched by iodine compounds on expiry of established term of storage shall be subject to utilization, industrial processing or repeated iodation.</w:t>
      </w:r>
    </w:p>
    <w:bookmarkEnd w:id="93"/>
    <w:bookmarkStart w:name="z108" w:id="94"/>
    <w:p>
      <w:pPr>
        <w:spacing w:after="0"/>
        <w:ind w:left="0"/>
        <w:jc w:val="both"/>
      </w:pPr>
      <w:r>
        <w:rPr>
          <w:rFonts w:ascii="Times New Roman"/>
          <w:b w:val="false"/>
          <w:i w:val="false"/>
          <w:color w:val="000000"/>
          <w:sz w:val="28"/>
        </w:rPr>
        <w:t>
      Selling of iodized salt and the other food products are enriched by iodine compounds with the expired of term of storage shall be prohibited.</w:t>
      </w:r>
    </w:p>
    <w:bookmarkEnd w:id="94"/>
    <w:bookmarkStart w:name="z109" w:id="95"/>
    <w:p>
      <w:pPr>
        <w:spacing w:after="0"/>
        <w:ind w:left="0"/>
        <w:jc w:val="left"/>
      </w:pPr>
      <w:r>
        <w:rPr>
          <w:rFonts w:ascii="Times New Roman"/>
          <w:b/>
          <w:i w:val="false"/>
          <w:color w:val="000000"/>
        </w:rPr>
        <w:t xml:space="preserve"> Article 15. Warrant of quality and safety of the food products are enriched by iodine compounds</w:t>
      </w:r>
    </w:p>
    <w:bookmarkEnd w:id="95"/>
    <w:bookmarkStart w:name="z110" w:id="96"/>
    <w:p>
      <w:pPr>
        <w:spacing w:after="0"/>
        <w:ind w:left="0"/>
        <w:jc w:val="both"/>
      </w:pPr>
      <w:r>
        <w:rPr>
          <w:rFonts w:ascii="Times New Roman"/>
          <w:b w:val="false"/>
          <w:i w:val="false"/>
          <w:color w:val="000000"/>
          <w:sz w:val="28"/>
        </w:rPr>
        <w:t>
      1. Individuals and the legal entities are carrying out the production and selling of the food products are enriched by iodine compounds shall warrant their quality and safety for customers, correspondence to the sanitary and epidemiological rules and regulations, the other regulatory documents.</w:t>
      </w:r>
    </w:p>
    <w:bookmarkEnd w:id="96"/>
    <w:bookmarkStart w:name="z111" w:id="97"/>
    <w:p>
      <w:pPr>
        <w:spacing w:after="0"/>
        <w:ind w:left="0"/>
        <w:jc w:val="both"/>
      </w:pPr>
      <w:r>
        <w:rPr>
          <w:rFonts w:ascii="Times New Roman"/>
          <w:b w:val="false"/>
          <w:i w:val="false"/>
          <w:color w:val="000000"/>
          <w:sz w:val="28"/>
        </w:rPr>
        <w:t>
      2. Form and order of provision of information on certification of the food products are enriched by iodine compounds for customer shall be determined by the legislation of the Republic of Kazakhstan.</w:t>
      </w:r>
    </w:p>
    <w:bookmarkEnd w:id="97"/>
    <w:bookmarkStart w:name="z112" w:id="98"/>
    <w:p>
      <w:pPr>
        <w:spacing w:after="0"/>
        <w:ind w:left="0"/>
        <w:jc w:val="left"/>
      </w:pPr>
      <w:r>
        <w:rPr>
          <w:rFonts w:ascii="Times New Roman"/>
          <w:b/>
          <w:i w:val="false"/>
          <w:color w:val="000000"/>
        </w:rPr>
        <w:t xml:space="preserve"> Chapter 4. Final provisions</w:t>
      </w:r>
    </w:p>
    <w:bookmarkEnd w:id="98"/>
    <w:bookmarkStart w:name="z113" w:id="99"/>
    <w:p>
      <w:pPr>
        <w:spacing w:after="0"/>
        <w:ind w:left="0"/>
        <w:jc w:val="left"/>
      </w:pPr>
      <w:r>
        <w:rPr>
          <w:rFonts w:ascii="Times New Roman"/>
          <w:b/>
          <w:i w:val="false"/>
          <w:color w:val="000000"/>
        </w:rPr>
        <w:t xml:space="preserve"> Article 16. Conflicts resolution in the scope of prevention of the Iodine Deficiency Disorders</w:t>
      </w:r>
    </w:p>
    <w:bookmarkEnd w:id="99"/>
    <w:bookmarkStart w:name="z114" w:id="100"/>
    <w:p>
      <w:pPr>
        <w:spacing w:after="0"/>
        <w:ind w:left="0"/>
        <w:jc w:val="both"/>
      </w:pPr>
      <w:r>
        <w:rPr>
          <w:rFonts w:ascii="Times New Roman"/>
          <w:b w:val="false"/>
          <w:i w:val="false"/>
          <w:color w:val="000000"/>
          <w:sz w:val="28"/>
        </w:rPr>
        <w:t>
      Conflicts are arising in the scope of prevention of the Iodine Deficiency Disorders shall be solved in manner is established by the legislation of the Republic of Kazakhstan.</w:t>
      </w:r>
    </w:p>
    <w:bookmarkEnd w:id="100"/>
    <w:bookmarkStart w:name="z115" w:id="101"/>
    <w:p>
      <w:pPr>
        <w:spacing w:after="0"/>
        <w:ind w:left="0"/>
        <w:jc w:val="left"/>
      </w:pPr>
      <w:r>
        <w:rPr>
          <w:rFonts w:ascii="Times New Roman"/>
          <w:b/>
          <w:i w:val="false"/>
          <w:color w:val="000000"/>
        </w:rPr>
        <w:t xml:space="preserve"> Article 17. Responsibility for infraction of the legislation of the Republic of Kazakhstan on prevention of the Iodine Deficiency Disorders</w:t>
      </w:r>
    </w:p>
    <w:bookmarkEnd w:id="101"/>
    <w:bookmarkStart w:name="z116" w:id="102"/>
    <w:p>
      <w:pPr>
        <w:spacing w:after="0"/>
        <w:ind w:left="0"/>
        <w:jc w:val="both"/>
      </w:pPr>
      <w:r>
        <w:rPr>
          <w:rFonts w:ascii="Times New Roman"/>
          <w:b w:val="false"/>
          <w:i w:val="false"/>
          <w:color w:val="000000"/>
          <w:sz w:val="28"/>
        </w:rPr>
        <w:t>
      Persons are broke the legislation of the Republic of Kazakhstan on prevention of the Iodine Deficiency Disorder shall entail the responsibility in accordance with the Laws of the Republic of Kazakhstan.</w:t>
      </w:r>
    </w:p>
    <w:bookmarkEnd w:id="102"/>
    <w:bookmarkStart w:name="z117" w:id="103"/>
    <w:p>
      <w:pPr>
        <w:spacing w:after="0"/>
        <w:ind w:left="0"/>
        <w:jc w:val="left"/>
      </w:pPr>
      <w:r>
        <w:rPr>
          <w:rFonts w:ascii="Times New Roman"/>
          <w:b/>
          <w:i w:val="false"/>
          <w:color w:val="000000"/>
        </w:rPr>
        <w:t xml:space="preserve"> Article 18. On manner of enforcement of this Law</w:t>
      </w:r>
    </w:p>
    <w:bookmarkEnd w:id="103"/>
    <w:bookmarkStart w:name="z118" w:id="104"/>
    <w:p>
      <w:pPr>
        <w:spacing w:after="0"/>
        <w:ind w:left="0"/>
        <w:jc w:val="both"/>
      </w:pPr>
      <w:r>
        <w:rPr>
          <w:rFonts w:ascii="Times New Roman"/>
          <w:b w:val="false"/>
          <w:i w:val="false"/>
          <w:color w:val="000000"/>
          <w:sz w:val="28"/>
        </w:rPr>
        <w:t>
      This Law enters into force from the date of official publication with exception of paragraph 4 of Article 11 which enters into force upon expiry of six months from the date of enforcement of this Law.</w:t>
      </w:r>
    </w:p>
    <w:bookmarkEnd w:id="104"/>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
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