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8eee8" w14:textId="c58ee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a Standard Partnership Agreement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Digital Development, Innovations and Aerospace Industry of the Republic of Kazakhstan dated April 10, 2024 № 219/НҚ. Registered with the Ministry of Justice of the Republic of Kazakhstan dated April 11, 2024 № 34248</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paragraph 3 of Article 11-2 of the Law of the Republic of Kazakhstan "On State Services" </w:t>
      </w:r>
      <w:r>
        <w:rPr>
          <w:rFonts w:ascii="Times New Roman"/>
          <w:b/>
          <w:i w:val="false"/>
          <w:color w:val="000000"/>
          <w:sz w:val="28"/>
        </w:rPr>
        <w:t>I HEREBY ORDER</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attached Standard Partnership Agreement.</w:t>
      </w:r>
    </w:p>
    <w:p>
      <w:pPr>
        <w:spacing w:after="0"/>
        <w:ind w:left="0"/>
        <w:jc w:val="both"/>
      </w:pPr>
      <w:r>
        <w:rPr>
          <w:rFonts w:ascii="Times New Roman"/>
          <w:b w:val="false"/>
          <w:i w:val="false"/>
          <w:color w:val="000000"/>
          <w:sz w:val="28"/>
        </w:rPr>
        <w:t>
      2. The State Services Committee of the Ministry of Digital Development, Innovation and Aerospace Industry of the Republic of Kazakhstan in accordance with the procedure established by the legislation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placement of this order on the Internet resource of the Ministry of Digital Development, Innovation and Aerospace Industry of the Republic of Kazakhstan;</w:t>
      </w:r>
    </w:p>
    <w:p>
      <w:pPr>
        <w:spacing w:after="0"/>
        <w:ind w:left="0"/>
        <w:jc w:val="both"/>
      </w:pPr>
      <w:r>
        <w:rPr>
          <w:rFonts w:ascii="Times New Roman"/>
          <w:b w:val="false"/>
          <w:i w:val="false"/>
          <w:color w:val="000000"/>
          <w:sz w:val="28"/>
        </w:rPr>
        <w:t>
      3) within ten working days after the state registration of this order in the Ministry of Justice of the Republic of Kazakhstan, submission of information about implementation of measures set forth by subparagraphs 1) and 2) of this paragraph to the Legal Department of the Ministry of Digital Development, Innovation and Aerospace Industry of the Republic of Kazakhstan.</w:t>
      </w:r>
    </w:p>
    <w:p>
      <w:pPr>
        <w:spacing w:after="0"/>
        <w:ind w:left="0"/>
        <w:jc w:val="both"/>
      </w:pPr>
      <w:r>
        <w:rPr>
          <w:rFonts w:ascii="Times New Roman"/>
          <w:b w:val="false"/>
          <w:i w:val="false"/>
          <w:color w:val="000000"/>
          <w:sz w:val="28"/>
        </w:rPr>
        <w:t>
      3. Control over execution of this order shall be assigned to the supervising Vice Minister of Digital Development, Innovation and Aerospace Industry of the Republic of Kazakhstan.</w:t>
      </w:r>
    </w:p>
    <w:p>
      <w:pPr>
        <w:spacing w:after="0"/>
        <w:ind w:left="0"/>
        <w:jc w:val="both"/>
      </w:pPr>
      <w:r>
        <w:rPr>
          <w:rFonts w:ascii="Times New Roman"/>
          <w:b w:val="false"/>
          <w:i w:val="false"/>
          <w:color w:val="000000"/>
          <w:sz w:val="28"/>
        </w:rPr>
        <w:t>
      4. This order shall come into force upon expiry of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Digital Development, Innovations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and Aerospace Industry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Mussin</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the order </w:t>
            </w:r>
            <w:r>
              <w:br/>
            </w:r>
            <w:r>
              <w:rPr>
                <w:rFonts w:ascii="Times New Roman"/>
                <w:b w:val="false"/>
                <w:i w:val="false"/>
                <w:color w:val="000000"/>
                <w:sz w:val="20"/>
              </w:rPr>
              <w:t xml:space="preserve">of the Minister of Digital Development, </w:t>
            </w:r>
            <w:r>
              <w:br/>
            </w:r>
            <w:r>
              <w:rPr>
                <w:rFonts w:ascii="Times New Roman"/>
                <w:b w:val="false"/>
                <w:i w:val="false"/>
                <w:color w:val="000000"/>
                <w:sz w:val="20"/>
              </w:rPr>
              <w:t xml:space="preserve">Innovation and Aerospace Industry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r>
              <w:br/>
            </w:r>
            <w:r>
              <w:rPr>
                <w:rFonts w:ascii="Times New Roman"/>
                <w:b w:val="false"/>
                <w:i w:val="false"/>
                <w:color w:val="000000"/>
                <w:sz w:val="20"/>
              </w:rPr>
              <w:t>dated April 10, 2024</w:t>
            </w:r>
            <w:r>
              <w:br/>
            </w:r>
            <w:r>
              <w:rPr>
                <w:rFonts w:ascii="Times New Roman"/>
                <w:b w:val="false"/>
                <w:i w:val="false"/>
                <w:color w:val="000000"/>
                <w:sz w:val="20"/>
              </w:rPr>
              <w:t>No. 219/НҚ</w:t>
            </w:r>
          </w:p>
        </w:tc>
      </w:tr>
    </w:tbl>
    <w:p>
      <w:pPr>
        <w:spacing w:after="0"/>
        <w:ind w:left="0"/>
        <w:jc w:val="left"/>
      </w:pPr>
      <w:r>
        <w:rPr>
          <w:rFonts w:ascii="Times New Roman"/>
          <w:b/>
          <w:i w:val="false"/>
          <w:color w:val="000000"/>
        </w:rPr>
        <w:t xml:space="preserve"> Standard Partnership Agreement</w:t>
      </w:r>
    </w:p>
    <w:p>
      <w:pPr>
        <w:spacing w:after="0"/>
        <w:ind w:left="0"/>
        <w:jc w:val="both"/>
      </w:pPr>
      <w:r>
        <w:rPr>
          <w:rFonts w:ascii="Times New Roman"/>
          <w:b w:val="false"/>
          <w:i w:val="false"/>
          <w:color w:val="000000"/>
          <w:sz w:val="28"/>
        </w:rPr>
        <w:t>
      Non-Profit Joint-Stock Company "State Corporation "Government for Citizens”</w:t>
      </w:r>
    </w:p>
    <w:p>
      <w:pPr>
        <w:spacing w:after="0"/>
        <w:ind w:left="0"/>
        <w:jc w:val="both"/>
      </w:pPr>
      <w:r>
        <w:rPr>
          <w:rFonts w:ascii="Times New Roman"/>
          <w:b w:val="false"/>
          <w:i w:val="false"/>
          <w:color w:val="000000"/>
          <w:sz w:val="28"/>
        </w:rPr>
        <w:t>
      (hereinafter referred to as the State Corporation)</w:t>
      </w:r>
    </w:p>
    <w:p>
      <w:pPr>
        <w:spacing w:after="0"/>
        <w:ind w:left="0"/>
        <w:jc w:val="both"/>
      </w:pPr>
      <w:r>
        <w:rPr>
          <w:rFonts w:ascii="Times New Roman"/>
          <w:b w:val="false"/>
          <w:i w:val="false"/>
          <w:color w:val="000000"/>
          <w:sz w:val="28"/>
        </w:rPr>
        <w:t>
      on the one hand and</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(name of the partnership organization) (hereinafter referred to as the partnership organization),</w:t>
      </w:r>
    </w:p>
    <w:p>
      <w:pPr>
        <w:spacing w:after="0"/>
        <w:ind w:left="0"/>
        <w:jc w:val="both"/>
      </w:pPr>
      <w:r>
        <w:rPr>
          <w:rFonts w:ascii="Times New Roman"/>
          <w:b w:val="false"/>
          <w:i w:val="false"/>
          <w:color w:val="000000"/>
          <w:sz w:val="28"/>
        </w:rPr>
        <w:t>
      hereinafter jointly referred to as the Parties , in accordance with paragraph 3 of Article 11-2</w:t>
      </w:r>
    </w:p>
    <w:p>
      <w:pPr>
        <w:spacing w:after="0"/>
        <w:ind w:left="0"/>
        <w:jc w:val="both"/>
      </w:pPr>
      <w:r>
        <w:rPr>
          <w:rFonts w:ascii="Times New Roman"/>
          <w:b w:val="false"/>
          <w:i w:val="false"/>
          <w:color w:val="000000"/>
          <w:sz w:val="28"/>
        </w:rPr>
        <w:t>
      of the Law of the Republic of Kazakhstan "On State Services" (hereinafter referred to as the Law),</w:t>
      </w:r>
    </w:p>
    <w:p>
      <w:pPr>
        <w:spacing w:after="0"/>
        <w:ind w:left="0"/>
        <w:jc w:val="both"/>
      </w:pPr>
      <w:r>
        <w:rPr>
          <w:rFonts w:ascii="Times New Roman"/>
          <w:b w:val="false"/>
          <w:i w:val="false"/>
          <w:color w:val="000000"/>
          <w:sz w:val="28"/>
        </w:rPr>
        <w:t>
      have made this Agreement on provision of services for acceptance of application for provision of state services and issuance of their results to the service recipient (hereinafter referred to as the Agreement).</w:t>
      </w:r>
    </w:p>
    <w:p>
      <w:pPr>
        <w:spacing w:after="0"/>
        <w:ind w:left="0"/>
        <w:jc w:val="left"/>
      </w:pPr>
      <w:r>
        <w:rPr>
          <w:rFonts w:ascii="Times New Roman"/>
          <w:b/>
          <w:i w:val="false"/>
          <w:color w:val="000000"/>
        </w:rPr>
        <w:t xml:space="preserve"> Chapter 1. Subject Matter of the Agreement</w:t>
      </w:r>
    </w:p>
    <w:p>
      <w:pPr>
        <w:spacing w:after="0"/>
        <w:ind w:left="0"/>
        <w:jc w:val="both"/>
      </w:pPr>
      <w:r>
        <w:rPr>
          <w:rFonts w:ascii="Times New Roman"/>
          <w:b w:val="false"/>
          <w:i w:val="false"/>
          <w:color w:val="000000"/>
          <w:sz w:val="28"/>
        </w:rPr>
        <w:t>
      1. The subject matter of this Agreement shall be relations between the Parties, which arise when the partner organization is given the authority to accept applications for the provision of state services and issue their results to the service recipient.</w:t>
      </w:r>
    </w:p>
    <w:p>
      <w:pPr>
        <w:spacing w:after="0"/>
        <w:ind w:left="0"/>
        <w:jc w:val="both"/>
      </w:pPr>
      <w:r>
        <w:rPr>
          <w:rFonts w:ascii="Times New Roman"/>
          <w:b w:val="false"/>
          <w:i w:val="false"/>
          <w:color w:val="000000"/>
          <w:sz w:val="28"/>
        </w:rPr>
        <w:t>
      2. This Agreement shall use the terms and concepts set forth in the Law, Rules for the activity of the State Corporation "Government for Citizens", approved by the Order of the Minister for Investments and Development of the Republic of Kazakhstan dated January 22, 2016 No. 52 (registered in the Register of State Registration of Regulatory Legal Acts under No. 13248).</w:t>
      </w:r>
    </w:p>
    <w:p>
      <w:pPr>
        <w:spacing w:after="0"/>
        <w:ind w:left="0"/>
        <w:jc w:val="both"/>
      </w:pPr>
      <w:r>
        <w:rPr>
          <w:rFonts w:ascii="Times New Roman"/>
          <w:b w:val="false"/>
          <w:i w:val="false"/>
          <w:color w:val="000000"/>
          <w:sz w:val="28"/>
        </w:rPr>
        <w:t>
      3. Partnership organizations shall cooperate with the State Corporation in the form of the following three types of cooperation:</w:t>
      </w:r>
    </w:p>
    <w:p>
      <w:pPr>
        <w:spacing w:after="0"/>
        <w:ind w:left="0"/>
        <w:jc w:val="both"/>
      </w:pPr>
      <w:r>
        <w:rPr>
          <w:rFonts w:ascii="Times New Roman"/>
          <w:b w:val="false"/>
          <w:i w:val="false"/>
          <w:color w:val="000000"/>
          <w:sz w:val="28"/>
        </w:rPr>
        <w:t>
      1) "Agent of the State Corporation “Government for Citizens” - an individual entrepreneur who has concluded a partnership agreement with the State Corporation “Government for Citizens";</w:t>
      </w:r>
    </w:p>
    <w:p>
      <w:pPr>
        <w:spacing w:after="0"/>
        <w:ind w:left="0"/>
        <w:jc w:val="both"/>
      </w:pPr>
      <w:r>
        <w:rPr>
          <w:rFonts w:ascii="Times New Roman"/>
          <w:b w:val="false"/>
          <w:i w:val="false"/>
          <w:color w:val="000000"/>
          <w:sz w:val="28"/>
        </w:rPr>
        <w:t>
      2) cooperation with partnership organizations in the transfer of the “Integrated Information System of the Public Service Centers” (hereinafter referred to as the IIS of the PCS) to use;</w:t>
      </w:r>
    </w:p>
    <w:p>
      <w:pPr>
        <w:spacing w:after="0"/>
        <w:ind w:left="0"/>
        <w:jc w:val="both"/>
      </w:pPr>
      <w:r>
        <w:rPr>
          <w:rFonts w:ascii="Times New Roman"/>
          <w:b w:val="false"/>
          <w:i w:val="false"/>
          <w:color w:val="000000"/>
          <w:sz w:val="28"/>
        </w:rPr>
        <w:t>
      3) cooperation in the transfer of the PSC to trust management.</w:t>
      </w:r>
    </w:p>
    <w:p>
      <w:pPr>
        <w:spacing w:after="0"/>
        <w:ind w:left="0"/>
        <w:jc w:val="left"/>
      </w:pPr>
      <w:r>
        <w:rPr>
          <w:rFonts w:ascii="Times New Roman"/>
          <w:b/>
          <w:i w:val="false"/>
          <w:color w:val="000000"/>
        </w:rPr>
        <w:t xml:space="preserve"> Chapter 2. Rights and obligations of the Parties</w:t>
      </w:r>
    </w:p>
    <w:p>
      <w:pPr>
        <w:spacing w:after="0"/>
        <w:ind w:left="0"/>
        <w:jc w:val="both"/>
      </w:pPr>
      <w:r>
        <w:rPr>
          <w:rFonts w:ascii="Times New Roman"/>
          <w:b w:val="false"/>
          <w:i w:val="false"/>
          <w:color w:val="000000"/>
          <w:sz w:val="28"/>
        </w:rPr>
        <w:t>
      4. Rights and obligations of the partnership organization:</w:t>
      </w:r>
    </w:p>
    <w:p>
      <w:pPr>
        <w:spacing w:after="0"/>
        <w:ind w:left="0"/>
        <w:jc w:val="both"/>
      </w:pPr>
      <w:r>
        <w:rPr>
          <w:rFonts w:ascii="Times New Roman"/>
          <w:b w:val="false"/>
          <w:i w:val="false"/>
          <w:color w:val="000000"/>
          <w:sz w:val="28"/>
        </w:rPr>
        <w:t>
      1) the partnership organization shall be entitled to receive from the State Corporation advisory, information and reference services on the issues within the competence of the State Corporation, including, if possible, obtaining government services through the web portal of "electronic government".</w:t>
      </w:r>
    </w:p>
    <w:p>
      <w:pPr>
        <w:spacing w:after="0"/>
        <w:ind w:left="0"/>
        <w:jc w:val="both"/>
      </w:pPr>
      <w:r>
        <w:rPr>
          <w:rFonts w:ascii="Times New Roman"/>
          <w:b w:val="false"/>
          <w:i w:val="false"/>
          <w:color w:val="000000"/>
          <w:sz w:val="28"/>
        </w:rPr>
        <w:t>
      2) the partnership organization shall be obliged to:</w:t>
      </w:r>
    </w:p>
    <w:p>
      <w:pPr>
        <w:spacing w:after="0"/>
        <w:ind w:left="0"/>
        <w:jc w:val="both"/>
      </w:pPr>
      <w:r>
        <w:rPr>
          <w:rFonts w:ascii="Times New Roman"/>
          <w:b w:val="false"/>
          <w:i w:val="false"/>
          <w:color w:val="000000"/>
          <w:sz w:val="28"/>
        </w:rPr>
        <w:t>
      provide a secure communication channel for connection of the IIS of the UNC in its offices and (or) mobile organizational equipment (laptop);</w:t>
      </w:r>
    </w:p>
    <w:p>
      <w:pPr>
        <w:spacing w:after="0"/>
        <w:ind w:left="0"/>
        <w:jc w:val="both"/>
      </w:pPr>
      <w:r>
        <w:rPr>
          <w:rFonts w:ascii="Times New Roman"/>
          <w:b w:val="false"/>
          <w:i w:val="false"/>
          <w:color w:val="000000"/>
          <w:sz w:val="28"/>
        </w:rPr>
        <w:t>
      provide services to receive applications for public services and issue their results to the service recipient in accordance with the Law and subordinate normative legal acts, which determine the procedure for rendering state services;</w:t>
      </w:r>
    </w:p>
    <w:p>
      <w:pPr>
        <w:spacing w:after="0"/>
        <w:ind w:left="0"/>
        <w:jc w:val="both"/>
      </w:pPr>
      <w:r>
        <w:rPr>
          <w:rFonts w:ascii="Times New Roman"/>
          <w:b w:val="false"/>
          <w:i w:val="false"/>
          <w:color w:val="000000"/>
          <w:sz w:val="28"/>
        </w:rPr>
        <w:t>
      accept applications for the provision of state services and issue their results to the recipient of the service, including the use of biometric authentication of the recipient of the service in accordance with the Law, subject to the submission of a complete package of documents in accordance with the list provided by the corresponding subordinate normative legal act, which determines the procedure for the provision of state services;</w:t>
      </w:r>
    </w:p>
    <w:p>
      <w:pPr>
        <w:spacing w:after="0"/>
        <w:ind w:left="0"/>
        <w:jc w:val="both"/>
      </w:pPr>
      <w:r>
        <w:rPr>
          <w:rFonts w:ascii="Times New Roman"/>
          <w:b w:val="false"/>
          <w:i w:val="false"/>
          <w:color w:val="000000"/>
          <w:sz w:val="28"/>
        </w:rPr>
        <w:t>
      ensure the protection of personal data of service recipients according to the Law of the Republic of Kazakhstan "On Personal Data and Their Protection";</w:t>
      </w:r>
    </w:p>
    <w:p>
      <w:pPr>
        <w:spacing w:after="0"/>
        <w:ind w:left="0"/>
        <w:jc w:val="both"/>
      </w:pPr>
      <w:r>
        <w:rPr>
          <w:rFonts w:ascii="Times New Roman"/>
          <w:b w:val="false"/>
          <w:i w:val="false"/>
          <w:color w:val="000000"/>
          <w:sz w:val="28"/>
        </w:rPr>
        <w:t>
      to ensure that service recipients are informed in an accessible form about the procedure for the provision of services by accepting applications for the provision of state services and issuing their results to the service recipient, including taking into account accessibility for persons with visual and (or) hearing impairments;</w:t>
      </w:r>
    </w:p>
    <w:p>
      <w:pPr>
        <w:spacing w:after="0"/>
        <w:ind w:left="0"/>
        <w:jc w:val="both"/>
      </w:pPr>
      <w:r>
        <w:rPr>
          <w:rFonts w:ascii="Times New Roman"/>
          <w:b w:val="false"/>
          <w:i w:val="false"/>
          <w:color w:val="000000"/>
          <w:sz w:val="28"/>
        </w:rPr>
        <w:t>
      ensure unhindered equal access to the services on acceptance of applications for state services and issuance of their results to the service-recipient for persons with disabilities;</w:t>
      </w:r>
    </w:p>
    <w:p>
      <w:pPr>
        <w:spacing w:after="0"/>
        <w:ind w:left="0"/>
        <w:jc w:val="both"/>
      </w:pPr>
      <w:r>
        <w:rPr>
          <w:rFonts w:ascii="Times New Roman"/>
          <w:b w:val="false"/>
          <w:i w:val="false"/>
          <w:color w:val="000000"/>
          <w:sz w:val="28"/>
        </w:rPr>
        <w:t>
      take measures within its competence aimed at restoring violated rights, freedoms and legitimate interests of service recipients with appropriate notification of the authorized body in the field of state services (hereinafter referred to as the authorized body) and the State Corporation;</w:t>
      </w:r>
    </w:p>
    <w:p>
      <w:pPr>
        <w:spacing w:after="0"/>
        <w:ind w:left="0"/>
        <w:jc w:val="both"/>
      </w:pPr>
      <w:r>
        <w:rPr>
          <w:rFonts w:ascii="Times New Roman"/>
          <w:b w:val="false"/>
          <w:i w:val="false"/>
          <w:color w:val="000000"/>
          <w:sz w:val="28"/>
        </w:rPr>
        <w:t>
      ensure compliance with the premises for servicing the service recipients to the requirements established by the State Corporation for the Center;</w:t>
      </w:r>
    </w:p>
    <w:p>
      <w:pPr>
        <w:spacing w:after="0"/>
        <w:ind w:left="0"/>
        <w:jc w:val="both"/>
      </w:pPr>
      <w:r>
        <w:rPr>
          <w:rFonts w:ascii="Times New Roman"/>
          <w:b w:val="false"/>
          <w:i w:val="false"/>
          <w:color w:val="000000"/>
          <w:sz w:val="28"/>
        </w:rPr>
        <w:t>
      accept applications and issue ready results of state services from Monday to Friday inclusive from 9:00 a.m. to 8:00 p.m. without a break and on Saturdays from 9:00 a.m. to 1:00 p.m., except for holidays and weekends according to the Labor Code of the Republic of Kazakhstan.</w:t>
      </w:r>
    </w:p>
    <w:p>
      <w:pPr>
        <w:spacing w:after="0"/>
        <w:ind w:left="0"/>
        <w:jc w:val="both"/>
      </w:pPr>
      <w:r>
        <w:rPr>
          <w:rFonts w:ascii="Times New Roman"/>
          <w:b w:val="false"/>
          <w:i w:val="false"/>
          <w:color w:val="000000"/>
          <w:sz w:val="28"/>
        </w:rPr>
        <w:t>
      When rendering services on acceptance of applications for state services and issuance of their results to a service recipient it is not allowed to demand from service-receivers:</w:t>
      </w:r>
    </w:p>
    <w:p>
      <w:pPr>
        <w:spacing w:after="0"/>
        <w:ind w:left="0"/>
        <w:jc w:val="both"/>
      </w:pPr>
      <w:r>
        <w:rPr>
          <w:rFonts w:ascii="Times New Roman"/>
          <w:b w:val="false"/>
          <w:i w:val="false"/>
          <w:color w:val="000000"/>
          <w:sz w:val="28"/>
        </w:rPr>
        <w:t>
      documents and information that can be obtained from information systems used for the provision of services for the acceptance of applications for state services and the issuance of their results to the service recipient, or the service of digital documents;</w:t>
      </w:r>
    </w:p>
    <w:p>
      <w:pPr>
        <w:spacing w:after="0"/>
        <w:ind w:left="0"/>
        <w:jc w:val="both"/>
      </w:pPr>
      <w:r>
        <w:rPr>
          <w:rFonts w:ascii="Times New Roman"/>
          <w:b w:val="false"/>
          <w:i w:val="false"/>
          <w:color w:val="000000"/>
          <w:sz w:val="28"/>
        </w:rPr>
        <w:t>
      notarized copies of documents, the originals of which are presented for verification by the partner organization, except for the cases provided for in the Social Code of the Republic of Kazakhstan.</w:t>
      </w:r>
    </w:p>
    <w:p>
      <w:pPr>
        <w:spacing w:after="0"/>
        <w:ind w:left="0"/>
        <w:jc w:val="both"/>
      </w:pPr>
      <w:r>
        <w:rPr>
          <w:rFonts w:ascii="Times New Roman"/>
          <w:b w:val="false"/>
          <w:i w:val="false"/>
          <w:color w:val="000000"/>
          <w:sz w:val="28"/>
        </w:rPr>
        <w:t>
      5. Rights and obligations of the State Corporation:</w:t>
      </w:r>
    </w:p>
    <w:p>
      <w:pPr>
        <w:spacing w:after="0"/>
        <w:ind w:left="0"/>
        <w:jc w:val="both"/>
      </w:pPr>
      <w:r>
        <w:rPr>
          <w:rFonts w:ascii="Times New Roman"/>
          <w:b w:val="false"/>
          <w:i w:val="false"/>
          <w:color w:val="000000"/>
          <w:sz w:val="28"/>
        </w:rPr>
        <w:t>
      provide access to the IIS of the UNC partner organization for the purpose of receiving documents for the provision of services, accepting applications for the provision of state services and issuing their results to the service recipient and provide support in accordance with the requirements of this Agreement and annexes hereto;</w:t>
      </w:r>
    </w:p>
    <w:p>
      <w:pPr>
        <w:spacing w:after="0"/>
        <w:ind w:left="0"/>
        <w:jc w:val="both"/>
      </w:pPr>
      <w:r>
        <w:rPr>
          <w:rFonts w:ascii="Times New Roman"/>
          <w:b w:val="false"/>
          <w:i w:val="false"/>
          <w:color w:val="000000"/>
          <w:sz w:val="28"/>
        </w:rPr>
        <w:t>
      to provide consulting, information and reference services to partner organizations on issues within the competence of the State Corporation, including, if possible, obtaining state services through the web portal of "electronic government";</w:t>
      </w:r>
    </w:p>
    <w:p>
      <w:pPr>
        <w:spacing w:after="0"/>
        <w:ind w:left="0"/>
        <w:jc w:val="both"/>
      </w:pPr>
      <w:r>
        <w:rPr>
          <w:rFonts w:ascii="Times New Roman"/>
          <w:b w:val="false"/>
          <w:i w:val="false"/>
          <w:color w:val="000000"/>
          <w:sz w:val="28"/>
        </w:rPr>
        <w:t>
      to ensure the authorization of the partner organization to accept applications for the provision of state services and issue their results to the service recipient provided in the IIS of the UNC, including the possibility of biometric authentication of the person if it is provided for by the Law, subject to the requirements of this Agreement and annexes hereto;</w:t>
      </w:r>
    </w:p>
    <w:p>
      <w:pPr>
        <w:spacing w:after="0"/>
        <w:ind w:left="0"/>
        <w:jc w:val="both"/>
      </w:pPr>
      <w:r>
        <w:rPr>
          <w:rFonts w:ascii="Times New Roman"/>
          <w:b w:val="false"/>
          <w:i w:val="false"/>
          <w:color w:val="000000"/>
          <w:sz w:val="28"/>
        </w:rPr>
        <w:t>
      to carry out on a permanent basis the analysis of the applications received by the partner organization for the provision of services for the acceptance of applications for the provision of state services and the issuance of their results to the service recipient, subject to compliance with the subordinate regulatory legal acts that determine the procedure for their provision.</w:t>
      </w:r>
    </w:p>
    <w:p>
      <w:pPr>
        <w:spacing w:after="0"/>
        <w:ind w:left="0"/>
        <w:jc w:val="both"/>
      </w:pPr>
      <w:r>
        <w:rPr>
          <w:rFonts w:ascii="Times New Roman"/>
          <w:b w:val="false"/>
          <w:i w:val="false"/>
          <w:color w:val="000000"/>
          <w:sz w:val="28"/>
        </w:rPr>
        <w:t>
      6. Rights and obligations of the Parties by types of cooperation of the State Corporation “Government for Citizens” with partnership organizations concerning the acceptance of applications for the provision of state services and issuance of their results to service recipients, indicated in paragraph 4 of this Agreement, are also set forth in Annex 1 hereto.</w:t>
      </w:r>
    </w:p>
    <w:p>
      <w:pPr>
        <w:spacing w:after="0"/>
        <w:ind w:left="0"/>
        <w:jc w:val="left"/>
      </w:pPr>
      <w:r>
        <w:rPr>
          <w:rFonts w:ascii="Times New Roman"/>
          <w:b/>
          <w:i w:val="false"/>
          <w:color w:val="000000"/>
        </w:rPr>
        <w:t xml:space="preserve"> Chapter 3. Liability of the Parties</w:t>
      </w:r>
    </w:p>
    <w:p>
      <w:pPr>
        <w:spacing w:after="0"/>
        <w:ind w:left="0"/>
        <w:jc w:val="both"/>
      </w:pPr>
      <w:r>
        <w:rPr>
          <w:rFonts w:ascii="Times New Roman"/>
          <w:b w:val="false"/>
          <w:i w:val="false"/>
          <w:color w:val="000000"/>
          <w:sz w:val="28"/>
        </w:rPr>
        <w:t>
      7. In case of non-fulfillment or improper fulfillment by the Parties of their obligations assumed under the Agreement, the guilty Party shall be liable in accordance with applicable law, this Agreement and its annexes.</w:t>
      </w:r>
    </w:p>
    <w:p>
      <w:pPr>
        <w:spacing w:after="0"/>
        <w:ind w:left="0"/>
        <w:jc w:val="both"/>
      </w:pPr>
      <w:r>
        <w:rPr>
          <w:rFonts w:ascii="Times New Roman"/>
          <w:b w:val="false"/>
          <w:i w:val="false"/>
          <w:color w:val="000000"/>
          <w:sz w:val="28"/>
        </w:rPr>
        <w:t>
      8. In case the partner organization refuses to provide the services specified in Annex 3 to this Agreement, the State Corporation shall notify the authorized body in writing to terminate this Agreement unilaterally.</w:t>
      </w:r>
    </w:p>
    <w:p>
      <w:pPr>
        <w:spacing w:after="0"/>
        <w:ind w:left="0"/>
        <w:jc w:val="both"/>
      </w:pPr>
      <w:r>
        <w:rPr>
          <w:rFonts w:ascii="Times New Roman"/>
          <w:b w:val="false"/>
          <w:i w:val="false"/>
          <w:color w:val="000000"/>
          <w:sz w:val="28"/>
        </w:rPr>
        <w:t>
      9. Damage caused to parties and (or) third parties as a result of improper performance of obligations under this Agreement shall be compensated by the party responsible for the damage.</w:t>
      </w:r>
    </w:p>
    <w:p>
      <w:pPr>
        <w:spacing w:after="0"/>
        <w:ind w:left="0"/>
        <w:jc w:val="left"/>
      </w:pPr>
      <w:r>
        <w:rPr>
          <w:rFonts w:ascii="Times New Roman"/>
          <w:b/>
          <w:i w:val="false"/>
          <w:color w:val="000000"/>
        </w:rPr>
        <w:t xml:space="preserve"> Chapter 4. Confidentiality of personal data</w:t>
      </w:r>
    </w:p>
    <w:p>
      <w:pPr>
        <w:spacing w:after="0"/>
        <w:ind w:left="0"/>
        <w:jc w:val="both"/>
      </w:pPr>
      <w:r>
        <w:rPr>
          <w:rFonts w:ascii="Times New Roman"/>
          <w:b w:val="false"/>
          <w:i w:val="false"/>
          <w:color w:val="000000"/>
          <w:sz w:val="28"/>
        </w:rPr>
        <w:t>
      10. Parties that have access to personal data of public and limited access ensure their confidentiality in accordance with the Law of the Republic of Kazakhstan "On Personal Data and Their Protection".</w:t>
      </w:r>
    </w:p>
    <w:p>
      <w:pPr>
        <w:spacing w:after="0"/>
        <w:ind w:left="0"/>
        <w:jc w:val="left"/>
      </w:pPr>
      <w:r>
        <w:rPr>
          <w:rFonts w:ascii="Times New Roman"/>
          <w:b/>
          <w:i w:val="false"/>
          <w:color w:val="000000"/>
        </w:rPr>
        <w:t xml:space="preserve"> Chapter 5. Force Majeure</w:t>
      </w:r>
    </w:p>
    <w:p>
      <w:pPr>
        <w:spacing w:after="0"/>
        <w:ind w:left="0"/>
        <w:jc w:val="both"/>
      </w:pPr>
      <w:r>
        <w:rPr>
          <w:rFonts w:ascii="Times New Roman"/>
          <w:b w:val="false"/>
          <w:i w:val="false"/>
          <w:color w:val="000000"/>
          <w:sz w:val="28"/>
        </w:rPr>
        <w:t>
      11. In the event of force majeure, namely the occurrence of natural disasters, the introduction of a state of emergency or martial law, the declaration of a state of emergency or the introduction of other restrictive measures by the decision of state bodies or their officials, changes in the current legislation, strikes, or which the affected Party cannot actually influence and which it could not foresee and the occurrence of which was not a direct or indirect result of the action or inaction of one of the Parties that occurred after the signing of this Agreement and which prevent the full or partial fulfillment of any obligations under the Agreement, the term of performance of obligations shall be extended for the duration of actions of such circumstances.</w:t>
      </w:r>
    </w:p>
    <w:p>
      <w:pPr>
        <w:spacing w:after="0"/>
        <w:ind w:left="0"/>
        <w:jc w:val="both"/>
      </w:pPr>
      <w:r>
        <w:rPr>
          <w:rFonts w:ascii="Times New Roman"/>
          <w:b w:val="false"/>
          <w:i w:val="false"/>
          <w:color w:val="000000"/>
          <w:sz w:val="28"/>
        </w:rPr>
        <w:t>
      12. The Party, for which due to the above-mentioned circumstances, it is impossible to fulfill any obligations under this Agreement, shall be obliged to notify the other Party about this within three working days from the day of occurrence of such circumstances. The facts contained in such notification must be documented by authorized organizations.</w:t>
      </w:r>
    </w:p>
    <w:p>
      <w:pPr>
        <w:spacing w:after="0"/>
        <w:ind w:left="0"/>
        <w:jc w:val="both"/>
      </w:pPr>
      <w:r>
        <w:rPr>
          <w:rFonts w:ascii="Times New Roman"/>
          <w:b w:val="false"/>
          <w:i w:val="false"/>
          <w:color w:val="000000"/>
          <w:sz w:val="28"/>
        </w:rPr>
        <w:t>
      13. Failure to notify or untimely notification of extraordinary circumstances shall deprive the Party concerned of the right to invoke any of them as a ground exempting it from liability for failure to fulfill contractual obligations.</w:t>
      </w:r>
    </w:p>
    <w:p>
      <w:pPr>
        <w:spacing w:after="0"/>
        <w:ind w:left="0"/>
        <w:jc w:val="left"/>
      </w:pPr>
      <w:r>
        <w:rPr>
          <w:rFonts w:ascii="Times New Roman"/>
          <w:b/>
          <w:i w:val="false"/>
          <w:color w:val="000000"/>
        </w:rPr>
        <w:t xml:space="preserve"> Chapter 6. Term of validity, procedure for amendment and termination of this Agreement</w:t>
      </w:r>
    </w:p>
    <w:p>
      <w:pPr>
        <w:spacing w:after="0"/>
        <w:ind w:left="0"/>
        <w:jc w:val="both"/>
      </w:pPr>
      <w:r>
        <w:rPr>
          <w:rFonts w:ascii="Times New Roman"/>
          <w:b w:val="false"/>
          <w:i w:val="false"/>
          <w:color w:val="000000"/>
          <w:sz w:val="28"/>
        </w:rPr>
        <w:t>
      14. This Agreement shall come into force upon its signing.</w:t>
      </w:r>
    </w:p>
    <w:p>
      <w:pPr>
        <w:spacing w:after="0"/>
        <w:ind w:left="0"/>
        <w:jc w:val="both"/>
      </w:pPr>
      <w:r>
        <w:rPr>
          <w:rFonts w:ascii="Times New Roman"/>
          <w:b w:val="false"/>
          <w:i w:val="false"/>
          <w:color w:val="000000"/>
          <w:sz w:val="28"/>
        </w:rPr>
        <w:t>
      15. This Agreement may be amended and terminated by agreement of the Parties, unless otherwise provided by the Civil Code of the Republic of Kazakhstan (hereinafter referred to as the Code), the Law and by this Agreement.</w:t>
      </w:r>
    </w:p>
    <w:p>
      <w:pPr>
        <w:spacing w:after="0"/>
        <w:ind w:left="0"/>
        <w:jc w:val="both"/>
      </w:pPr>
      <w:r>
        <w:rPr>
          <w:rFonts w:ascii="Times New Roman"/>
          <w:b w:val="false"/>
          <w:i w:val="false"/>
          <w:color w:val="000000"/>
          <w:sz w:val="28"/>
        </w:rPr>
        <w:t>
      16. At the request of either Party, this Agreement may be amended or terminated by court order only:</w:t>
      </w:r>
    </w:p>
    <w:p>
      <w:pPr>
        <w:spacing w:after="0"/>
        <w:ind w:left="0"/>
        <w:jc w:val="both"/>
      </w:pPr>
      <w:r>
        <w:rPr>
          <w:rFonts w:ascii="Times New Roman"/>
          <w:b w:val="false"/>
          <w:i w:val="false"/>
          <w:color w:val="000000"/>
          <w:sz w:val="28"/>
        </w:rPr>
        <w:t>
      1) in case of a material breach of this Agreement by the other Party;</w:t>
      </w:r>
    </w:p>
    <w:p>
      <w:pPr>
        <w:spacing w:after="0"/>
        <w:ind w:left="0"/>
        <w:jc w:val="both"/>
      </w:pPr>
      <w:r>
        <w:rPr>
          <w:rFonts w:ascii="Times New Roman"/>
          <w:b w:val="false"/>
          <w:i w:val="false"/>
          <w:color w:val="000000"/>
          <w:sz w:val="28"/>
        </w:rPr>
        <w:t>
      2) in other cases, provided by the Code, the Law or by this Agreement.</w:t>
      </w:r>
    </w:p>
    <w:p>
      <w:pPr>
        <w:spacing w:after="0"/>
        <w:ind w:left="0"/>
        <w:jc w:val="both"/>
      </w:pPr>
      <w:r>
        <w:rPr>
          <w:rFonts w:ascii="Times New Roman"/>
          <w:b w:val="false"/>
          <w:i w:val="false"/>
          <w:color w:val="000000"/>
          <w:sz w:val="28"/>
        </w:rPr>
        <w:t>
      A material breach of this Agreement by one of the Parties shall be deemed to be a breach of this Agreement which causes the other Party such damage that it is substantially deprived of what it was entitled to expect when concluding this Agreement.</w:t>
      </w:r>
    </w:p>
    <w:p>
      <w:pPr>
        <w:spacing w:after="0"/>
        <w:ind w:left="0"/>
        <w:jc w:val="both"/>
      </w:pPr>
      <w:r>
        <w:rPr>
          <w:rFonts w:ascii="Times New Roman"/>
          <w:b w:val="false"/>
          <w:i w:val="false"/>
          <w:color w:val="000000"/>
          <w:sz w:val="28"/>
        </w:rPr>
        <w:t>
      17. A demand to amend or terminate this Agreement may be submitted by a Party to the court only after receiving a refusal from the other Party to the proposal to amend or terminate this Agreement or failure to receive a response within thirty days.</w:t>
      </w:r>
    </w:p>
    <w:p>
      <w:pPr>
        <w:spacing w:after="0"/>
        <w:ind w:left="0"/>
        <w:jc w:val="both"/>
      </w:pPr>
      <w:r>
        <w:rPr>
          <w:rFonts w:ascii="Times New Roman"/>
          <w:b w:val="false"/>
          <w:i w:val="false"/>
          <w:color w:val="000000"/>
          <w:sz w:val="28"/>
        </w:rPr>
        <w:t>
      18. Upon termination of this Agreement, the obligations of the Parties shall cease.</w:t>
      </w:r>
    </w:p>
    <w:p>
      <w:pPr>
        <w:spacing w:after="0"/>
        <w:ind w:left="0"/>
        <w:jc w:val="both"/>
      </w:pPr>
      <w:r>
        <w:rPr>
          <w:rFonts w:ascii="Times New Roman"/>
          <w:b w:val="false"/>
          <w:i w:val="false"/>
          <w:color w:val="000000"/>
          <w:sz w:val="28"/>
        </w:rPr>
        <w:t>
      19. If this Agreement is amended, the obligations of the Parties shall continue to apply as amended.</w:t>
      </w:r>
    </w:p>
    <w:p>
      <w:pPr>
        <w:spacing w:after="0"/>
        <w:ind w:left="0"/>
        <w:jc w:val="both"/>
      </w:pPr>
      <w:r>
        <w:rPr>
          <w:rFonts w:ascii="Times New Roman"/>
          <w:b w:val="false"/>
          <w:i w:val="false"/>
          <w:color w:val="000000"/>
          <w:sz w:val="28"/>
        </w:rPr>
        <w:t>
      20. In case of termination or amendment of this Agreement, the obligations shall be deemed terminated or amended from the moment of reaching this Agreement by the Parties on amendment or termination of this Agreement, and in case of termination or amendment of this Agreement by court - from the moment of entry into force of the court decision on termination or amendment of this Agreement.</w:t>
      </w:r>
    </w:p>
    <w:p>
      <w:pPr>
        <w:spacing w:after="0"/>
        <w:ind w:left="0"/>
        <w:jc w:val="both"/>
      </w:pPr>
      <w:r>
        <w:rPr>
          <w:rFonts w:ascii="Times New Roman"/>
          <w:b w:val="false"/>
          <w:i w:val="false"/>
          <w:color w:val="000000"/>
          <w:sz w:val="28"/>
        </w:rPr>
        <w:t>
      21. The Parties shall not be entitled to demand the return of what was performed by them under the obligation prior to the termination or amendment of this Agreement, unless otherwise provided by the Code or this Agreement.</w:t>
      </w:r>
    </w:p>
    <w:p>
      <w:pPr>
        <w:spacing w:after="0"/>
        <w:ind w:left="0"/>
        <w:jc w:val="both"/>
      </w:pPr>
      <w:r>
        <w:rPr>
          <w:rFonts w:ascii="Times New Roman"/>
          <w:b w:val="false"/>
          <w:i w:val="false"/>
          <w:color w:val="000000"/>
          <w:sz w:val="28"/>
        </w:rPr>
        <w:t>
      22. If the basis for termination or amendment of this Agreement was a material breach of this Agreement by one of the Parties, the other Party shall have the right to claim compensation for losses caused by termination or amendment of this Agreement.</w:t>
      </w:r>
    </w:p>
    <w:p>
      <w:pPr>
        <w:spacing w:after="0"/>
        <w:ind w:left="0"/>
        <w:jc w:val="both"/>
      </w:pPr>
      <w:r>
        <w:rPr>
          <w:rFonts w:ascii="Times New Roman"/>
          <w:b w:val="false"/>
          <w:i w:val="false"/>
          <w:color w:val="000000"/>
          <w:sz w:val="28"/>
        </w:rPr>
        <w:t>
      23. Unilateral refusal to execute this Agreement (withdrawal from the Agreement) shall be allowed in cases provided for by the Code or this Agreement.</w:t>
      </w:r>
    </w:p>
    <w:p>
      <w:pPr>
        <w:spacing w:after="0"/>
        <w:ind w:left="0"/>
        <w:jc w:val="both"/>
      </w:pPr>
      <w:r>
        <w:rPr>
          <w:rFonts w:ascii="Times New Roman"/>
          <w:b w:val="false"/>
          <w:i w:val="false"/>
          <w:color w:val="000000"/>
          <w:sz w:val="28"/>
        </w:rPr>
        <w:t>
      24. One of the Parties shall be entitled to refuse to execute this Agreement in the following cases:</w:t>
      </w:r>
    </w:p>
    <w:p>
      <w:pPr>
        <w:spacing w:after="0"/>
        <w:ind w:left="0"/>
        <w:jc w:val="both"/>
      </w:pPr>
      <w:r>
        <w:rPr>
          <w:rFonts w:ascii="Times New Roman"/>
          <w:b w:val="false"/>
          <w:i w:val="false"/>
          <w:color w:val="000000"/>
          <w:sz w:val="28"/>
        </w:rPr>
        <w:t>
      1) impossibility of fulfilling the obligation based on this Agreement (Article 374 of the Code);</w:t>
      </w:r>
    </w:p>
    <w:p>
      <w:pPr>
        <w:spacing w:after="0"/>
        <w:ind w:left="0"/>
        <w:jc w:val="both"/>
      </w:pPr>
      <w:r>
        <w:rPr>
          <w:rFonts w:ascii="Times New Roman"/>
          <w:b w:val="false"/>
          <w:i w:val="false"/>
          <w:color w:val="000000"/>
          <w:sz w:val="28"/>
        </w:rPr>
        <w:t>
      2) recognition of the other Party as bankrupt in the established manner, unless otherwise provided by the legislative act of the Republic of Kazakhstan on rehabilitation and bankruptcy;</w:t>
      </w:r>
    </w:p>
    <w:p>
      <w:pPr>
        <w:spacing w:after="0"/>
        <w:ind w:left="0"/>
        <w:jc w:val="both"/>
      </w:pPr>
      <w:r>
        <w:rPr>
          <w:rFonts w:ascii="Times New Roman"/>
          <w:b w:val="false"/>
          <w:i w:val="false"/>
          <w:color w:val="000000"/>
          <w:sz w:val="28"/>
        </w:rPr>
        <w:t>
      3) changes or cancellation of the act of the authorized body on the basis of which this Agreement was concluded.</w:t>
      </w:r>
    </w:p>
    <w:p>
      <w:pPr>
        <w:spacing w:after="0"/>
        <w:ind w:left="0"/>
        <w:jc w:val="both"/>
      </w:pPr>
      <w:r>
        <w:rPr>
          <w:rFonts w:ascii="Times New Roman"/>
          <w:b w:val="false"/>
          <w:i w:val="false"/>
          <w:color w:val="000000"/>
          <w:sz w:val="28"/>
        </w:rPr>
        <w:t>
      25. The Parties shall be entitled to initiate the procedure of termination of this Agreement unilaterally out of court by notifying the authorized body in writing at least thirty calendar days in advance.</w:t>
      </w:r>
    </w:p>
    <w:p>
      <w:pPr>
        <w:spacing w:after="0"/>
        <w:ind w:left="0"/>
        <w:jc w:val="left"/>
      </w:pPr>
      <w:r>
        <w:rPr>
          <w:rFonts w:ascii="Times New Roman"/>
          <w:b/>
          <w:i w:val="false"/>
          <w:color w:val="000000"/>
        </w:rPr>
        <w:t xml:space="preserve"> Chapter 7. Final provisions</w:t>
      </w:r>
    </w:p>
    <w:p>
      <w:pPr>
        <w:spacing w:after="0"/>
        <w:ind w:left="0"/>
        <w:jc w:val="both"/>
      </w:pPr>
      <w:r>
        <w:rPr>
          <w:rFonts w:ascii="Times New Roman"/>
          <w:b w:val="false"/>
          <w:i w:val="false"/>
          <w:color w:val="000000"/>
          <w:sz w:val="28"/>
        </w:rPr>
        <w:t>
      26. The parties shall bear their own expenses on correspondence forwarding. Subject to compliance with the norms of the legislation of the Republic of Kazakhstan in the sphere of circulation of electronic documents, the Parties may carry out document circulation using electronic digital signature.</w:t>
      </w:r>
    </w:p>
    <w:p>
      <w:pPr>
        <w:spacing w:after="0"/>
        <w:ind w:left="0"/>
        <w:jc w:val="both"/>
      </w:pPr>
      <w:r>
        <w:rPr>
          <w:rFonts w:ascii="Times New Roman"/>
          <w:b w:val="false"/>
          <w:i w:val="false"/>
          <w:color w:val="000000"/>
          <w:sz w:val="28"/>
        </w:rPr>
        <w:t>
      27. The Partnership Organization shall inform the State Corporation on a monthly basis, once every six months, quarterly during the year and at the end of the year, as well as at the request of the State Corporation on the status of work on the provision of services for the acceptance of applications for state services and issuance of their results to the service recipient.</w:t>
      </w:r>
    </w:p>
    <w:p>
      <w:pPr>
        <w:spacing w:after="0"/>
        <w:ind w:left="0"/>
        <w:jc w:val="both"/>
      </w:pPr>
      <w:r>
        <w:rPr>
          <w:rFonts w:ascii="Times New Roman"/>
          <w:b w:val="false"/>
          <w:i w:val="false"/>
          <w:color w:val="000000"/>
          <w:sz w:val="28"/>
        </w:rPr>
        <w:t>
      28. In case the partner organization violates the requirements of the Law and this Agreement, as well as if, based on the results of the study of information on the state of work on the provision of services on acceptance of applications for state services and issuance of their results to the service recipient, provided by the partner organization to the State Corporation, the State Corporation has established poor quality of the functions on the provision of services on acceptance of applications for state services and issuance of their results to the service recipient by the partner organization, the State Corporation shall notify the partner organization of the violation of the requirements of the Law and this Agreement.</w:t>
      </w:r>
    </w:p>
    <w:p>
      <w:pPr>
        <w:spacing w:after="0"/>
        <w:ind w:left="0"/>
        <w:jc w:val="both"/>
      </w:pPr>
      <w:r>
        <w:rPr>
          <w:rFonts w:ascii="Times New Roman"/>
          <w:b w:val="false"/>
          <w:i w:val="false"/>
          <w:color w:val="000000"/>
          <w:sz w:val="28"/>
        </w:rPr>
        <w:t>
      29. In case of failure to comply with the conditions specified in paragraph 28 of this chapter, State Corporation shall initiate the procedure for terminating this Agreement concluded with the relevant partner organization in the manner established by the Code and this Agreement, notifying the authorized body at least thirty calendar days in advance.</w:t>
      </w:r>
    </w:p>
    <w:p>
      <w:pPr>
        <w:spacing w:after="0"/>
        <w:ind w:left="0"/>
        <w:jc w:val="both"/>
      </w:pPr>
      <w:r>
        <w:rPr>
          <w:rFonts w:ascii="Times New Roman"/>
          <w:b w:val="false"/>
          <w:i w:val="false"/>
          <w:color w:val="000000"/>
          <w:sz w:val="28"/>
        </w:rPr>
        <w:t>
      30. Information on the list of services for accepting applications for the provision of state services and issuing their results to the service recipient, provided by partner organizations under the first and second models of cooperation, as well as the name and contact information of partner organizations shall be posted on the Internet resource of the State Corporation and at the places where applications for the provision of state services are accepted and their results are issued to the service recipient..</w:t>
      </w:r>
    </w:p>
    <w:p>
      <w:pPr>
        <w:spacing w:after="0"/>
        <w:ind w:left="0"/>
        <w:jc w:val="both"/>
      </w:pPr>
      <w:r>
        <w:rPr>
          <w:rFonts w:ascii="Times New Roman"/>
          <w:b w:val="false"/>
          <w:i w:val="false"/>
          <w:color w:val="000000"/>
          <w:sz w:val="28"/>
        </w:rPr>
        <w:t>
      31. The list of services for accepting applications for the provision of state services and issuing their results to the service recipient, provided by partner organizations under the first and second models of cooperation, shall be determined in the form in accordance with Annex 3 to this Agreement.</w:t>
      </w:r>
    </w:p>
    <w:p>
      <w:pPr>
        <w:spacing w:after="0"/>
        <w:ind w:left="0"/>
        <w:jc w:val="both"/>
      </w:pPr>
      <w:r>
        <w:rPr>
          <w:rFonts w:ascii="Times New Roman"/>
          <w:b w:val="false"/>
          <w:i w:val="false"/>
          <w:color w:val="000000"/>
          <w:sz w:val="28"/>
        </w:rPr>
        <w:t>
      32. The types of mutual settlements between the State Corporation "Government for Citizens" and partner organizations for accepting applications for the provision of state services and issuing their results to the service recipient are set forth in Annex 2 to this Agreement.</w:t>
      </w:r>
    </w:p>
    <w:p>
      <w:pPr>
        <w:spacing w:after="0"/>
        <w:ind w:left="0"/>
        <w:jc w:val="both"/>
      </w:pPr>
      <w:r>
        <w:rPr>
          <w:rFonts w:ascii="Times New Roman"/>
          <w:b w:val="false"/>
          <w:i w:val="false"/>
          <w:color w:val="000000"/>
          <w:sz w:val="28"/>
        </w:rPr>
        <w:t>
      33. This Agreement is made in two copies in the Kazakh and Russian languages, for each of the Parties, each of which has equal legal force.</w:t>
      </w:r>
    </w:p>
    <w:p>
      <w:pPr>
        <w:spacing w:after="0"/>
        <w:ind w:left="0"/>
        <w:jc w:val="both"/>
      </w:pPr>
      <w:r>
        <w:rPr>
          <w:rFonts w:ascii="Times New Roman"/>
          <w:b w:val="false"/>
          <w:i w:val="false"/>
          <w:color w:val="000000"/>
          <w:sz w:val="28"/>
        </w:rPr>
        <w:t>
      34. All annexes to this Agreement are its integral parts.</w:t>
      </w:r>
    </w:p>
    <w:p>
      <w:pPr>
        <w:spacing w:after="0"/>
        <w:ind w:left="0"/>
        <w:jc w:val="left"/>
      </w:pPr>
      <w:r>
        <w:rPr>
          <w:rFonts w:ascii="Times New Roman"/>
          <w:b/>
          <w:i w:val="false"/>
          <w:color w:val="000000"/>
        </w:rPr>
        <w:t xml:space="preserve"> Chapter 8. Legal addresses and details of the Parties</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Non-Profit Joint Stock Company</w:t>
            </w:r>
          </w:p>
          <w:p>
            <w:pPr>
              <w:spacing w:after="20"/>
              <w:ind w:left="20"/>
              <w:jc w:val="both"/>
            </w:pPr>
            <w:r>
              <w:rPr>
                <w:rFonts w:ascii="Times New Roman"/>
                <w:b w:val="false"/>
                <w:i w:val="false"/>
                <w:color w:val="000000"/>
                <w:sz w:val="20"/>
              </w:rPr>
              <w:t>"State Corporation</w:t>
            </w:r>
          </w:p>
          <w:p>
            <w:pPr>
              <w:spacing w:after="20"/>
              <w:ind w:left="20"/>
              <w:jc w:val="both"/>
            </w:pPr>
            <w:r>
              <w:rPr>
                <w:rFonts w:ascii="Times New Roman"/>
                <w:b w:val="false"/>
                <w:i w:val="false"/>
                <w:color w:val="000000"/>
                <w:sz w:val="20"/>
              </w:rPr>
              <w:t>"Government for Citizens"</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(name of the partnership organization)</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 xml:space="preserve">to the Standard Partnership Agreement </w:t>
            </w:r>
          </w:p>
        </w:tc>
      </w:tr>
    </w:tbl>
    <w:p>
      <w:pPr>
        <w:spacing w:after="0"/>
        <w:ind w:left="0"/>
        <w:jc w:val="left"/>
      </w:pPr>
      <w:r>
        <w:rPr>
          <w:rFonts w:ascii="Times New Roman"/>
          <w:b/>
          <w:i w:val="false"/>
          <w:color w:val="000000"/>
        </w:rPr>
        <w:t xml:space="preserve"> Types of cooperation of the State Corporation “Government for Citizens” with partnership organizations according to the procedure for the provision of state services Chapter 1. “Agent of the State Corporation “Government for Citizens”</w:t>
      </w:r>
    </w:p>
    <w:p>
      <w:pPr>
        <w:spacing w:after="0"/>
        <w:ind w:left="0"/>
        <w:jc w:val="both"/>
      </w:pPr>
      <w:r>
        <w:rPr>
          <w:rFonts w:ascii="Times New Roman"/>
          <w:b w:val="false"/>
          <w:i w:val="false"/>
          <w:color w:val="000000"/>
          <w:sz w:val="28"/>
        </w:rPr>
        <w:t>
      1. “Agent of the State Corporation “Government for Citizens” (hereinafter referred to as the agent) is an individual entrepreneur that have concluded a partnership agreement with the State Corporation “Government for Citizens” (hereinafter referred to as the State Corporation).</w:t>
      </w:r>
    </w:p>
    <w:p>
      <w:pPr>
        <w:spacing w:after="0"/>
        <w:ind w:left="0"/>
        <w:jc w:val="both"/>
      </w:pPr>
      <w:r>
        <w:rPr>
          <w:rFonts w:ascii="Times New Roman"/>
          <w:b w:val="false"/>
          <w:i w:val="false"/>
          <w:color w:val="000000"/>
          <w:sz w:val="28"/>
        </w:rPr>
        <w:t xml:space="preserve">
      2. An agent registered in the Register of Agents of the State Corporation "Government for Citizens" performs the functions of accepting applications for the provision of state services and issuing ready results available through the Public Service Centers (hereinafter referred to as the UNC) and the "electronic government" portal (hereinafter referred to as the EGP), including visiting the place of the service recipient's request, using a laptop registered with the State Corporation "Government for Citizens" (hereinafter referred to as the State Corporation), in accordance with the list of services for acceptance of applications for the provision of state services and issuance of their results to the service recipient according to </w:t>
      </w:r>
      <w:r>
        <w:rPr>
          <w:rFonts w:ascii="Times New Roman"/>
          <w:b w:val="false"/>
          <w:i w:val="false"/>
          <w:color w:val="000000"/>
          <w:sz w:val="28"/>
          <w:u w:val="single"/>
        </w:rPr>
        <w:t>Annex</w:t>
      </w:r>
      <w:r>
        <w:rPr>
          <w:rFonts w:ascii="Times New Roman"/>
          <w:b w:val="false"/>
          <w:i w:val="false"/>
          <w:color w:val="000000"/>
          <w:sz w:val="28"/>
          <w:u w:val="single"/>
        </w:rPr>
        <w:t xml:space="preserve"> 3</w:t>
      </w:r>
      <w:r>
        <w:rPr>
          <w:rFonts w:ascii="Times New Roman"/>
          <w:b w:val="false"/>
          <w:i w:val="false"/>
          <w:color w:val="000000"/>
          <w:sz w:val="28"/>
        </w:rPr>
        <w:t xml:space="preserve"> to the Standard Partnership Agreement.</w:t>
      </w:r>
    </w:p>
    <w:p>
      <w:pPr>
        <w:spacing w:after="0"/>
        <w:ind w:left="0"/>
        <w:jc w:val="both"/>
      </w:pPr>
      <w:r>
        <w:rPr>
          <w:rFonts w:ascii="Times New Roman"/>
          <w:b w:val="false"/>
          <w:i w:val="false"/>
          <w:color w:val="000000"/>
          <w:sz w:val="28"/>
        </w:rPr>
        <w:t>
      3. Rights and obligations of the Parties:</w:t>
      </w:r>
    </w:p>
    <w:p>
      <w:pPr>
        <w:spacing w:after="0"/>
        <w:ind w:left="0"/>
        <w:jc w:val="both"/>
      </w:pPr>
      <w:r>
        <w:rPr>
          <w:rFonts w:ascii="Times New Roman"/>
          <w:b w:val="false"/>
          <w:i w:val="false"/>
          <w:color w:val="000000"/>
          <w:sz w:val="28"/>
        </w:rPr>
        <w:t>
      1) The State Corporation shall be obliged to:</w:t>
      </w:r>
    </w:p>
    <w:p>
      <w:pPr>
        <w:spacing w:after="0"/>
        <w:ind w:left="0"/>
        <w:jc w:val="both"/>
      </w:pPr>
      <w:r>
        <w:rPr>
          <w:rFonts w:ascii="Times New Roman"/>
          <w:b w:val="false"/>
          <w:i w:val="false"/>
          <w:color w:val="000000"/>
          <w:sz w:val="28"/>
        </w:rPr>
        <w:t>
      Provide a list of state services to the agents for applications and payments from service recipients;</w:t>
      </w:r>
    </w:p>
    <w:p>
      <w:pPr>
        <w:spacing w:after="0"/>
        <w:ind w:left="0"/>
        <w:jc w:val="both"/>
      </w:pPr>
      <w:r>
        <w:rPr>
          <w:rFonts w:ascii="Times New Roman"/>
          <w:b w:val="false"/>
          <w:i w:val="false"/>
          <w:color w:val="000000"/>
          <w:sz w:val="28"/>
        </w:rPr>
        <w:t>
      carry out work on setting up an agent's laptop with access to a secure communication channel of the Integrated Information System of the Public Service Centers (hereinafter referred to as the IIS of the UNC) for receiving applications for the provision of state services;</w:t>
      </w:r>
    </w:p>
    <w:p>
      <w:pPr>
        <w:spacing w:after="0"/>
        <w:ind w:left="0"/>
        <w:jc w:val="both"/>
      </w:pPr>
      <w:r>
        <w:rPr>
          <w:rFonts w:ascii="Times New Roman"/>
          <w:b w:val="false"/>
          <w:i w:val="false"/>
          <w:color w:val="000000"/>
          <w:sz w:val="28"/>
        </w:rPr>
        <w:t>
      provide functionality for requesting access to personal data and biometric authentication of applicants in the IIS of the UNC for government services provided by agents;</w:t>
      </w:r>
    </w:p>
    <w:p>
      <w:pPr>
        <w:spacing w:after="0"/>
        <w:ind w:left="0"/>
        <w:jc w:val="both"/>
      </w:pPr>
      <w:r>
        <w:rPr>
          <w:rFonts w:ascii="Times New Roman"/>
          <w:b w:val="false"/>
          <w:i w:val="false"/>
          <w:color w:val="000000"/>
          <w:sz w:val="28"/>
        </w:rPr>
        <w:t>
      add an agent to the Register of "Agents of the State Corporation";</w:t>
      </w:r>
    </w:p>
    <w:p>
      <w:pPr>
        <w:spacing w:after="0"/>
        <w:ind w:left="0"/>
        <w:jc w:val="both"/>
      </w:pPr>
      <w:r>
        <w:rPr>
          <w:rFonts w:ascii="Times New Roman"/>
          <w:b w:val="false"/>
          <w:i w:val="false"/>
          <w:color w:val="000000"/>
          <w:sz w:val="28"/>
        </w:rPr>
        <w:t>
      2) the State Corporation shall have the right to conduct, on an ongoing basis, an analysis of applications accepted by state services agents for compliance with by-laws that determine the procedure for their provision;</w:t>
      </w:r>
    </w:p>
    <w:p>
      <w:pPr>
        <w:spacing w:after="0"/>
        <w:ind w:left="0"/>
        <w:jc w:val="both"/>
      </w:pPr>
      <w:r>
        <w:rPr>
          <w:rFonts w:ascii="Times New Roman"/>
          <w:b w:val="false"/>
          <w:i w:val="false"/>
          <w:color w:val="000000"/>
          <w:sz w:val="28"/>
        </w:rPr>
        <w:t>
      In the event of detection of violations in the state services accepted by the agent regarding compliance with by-laws that determine the procedure for their provision, the State Corporation shall have the right to send a proposal to the authorized body to terminate the agent's powers;</w:t>
      </w:r>
    </w:p>
    <w:p>
      <w:pPr>
        <w:spacing w:after="0"/>
        <w:ind w:left="0"/>
        <w:jc w:val="both"/>
      </w:pPr>
      <w:r>
        <w:rPr>
          <w:rFonts w:ascii="Times New Roman"/>
          <w:b w:val="false"/>
          <w:i w:val="false"/>
          <w:color w:val="000000"/>
          <w:sz w:val="28"/>
        </w:rPr>
        <w:t>
      3) the agent shall be obliged to:</w:t>
      </w:r>
    </w:p>
    <w:p>
      <w:pPr>
        <w:spacing w:after="0"/>
        <w:ind w:left="0"/>
        <w:jc w:val="both"/>
      </w:pPr>
      <w:r>
        <w:rPr>
          <w:rFonts w:ascii="Times New Roman"/>
          <w:b w:val="false"/>
          <w:i w:val="false"/>
          <w:color w:val="000000"/>
          <w:sz w:val="28"/>
        </w:rPr>
        <w:t>
      provide a serviceable laptop for setting up a secure communication channel with access to the IIS of the UNC to receive applications for state services;</w:t>
      </w:r>
    </w:p>
    <w:p>
      <w:pPr>
        <w:spacing w:after="0"/>
        <w:ind w:left="0"/>
        <w:jc w:val="both"/>
      </w:pPr>
      <w:r>
        <w:rPr>
          <w:rFonts w:ascii="Times New Roman"/>
          <w:b w:val="false"/>
          <w:i w:val="false"/>
          <w:color w:val="000000"/>
          <w:sz w:val="28"/>
        </w:rPr>
        <w:t>
      provide services for receiving applications for provision of state services and issuing finished results in accordance with the requirements established by the by-laws regulating the procedure for provision of state services;</w:t>
      </w:r>
    </w:p>
    <w:p>
      <w:pPr>
        <w:spacing w:after="0"/>
        <w:ind w:left="0"/>
        <w:jc w:val="both"/>
      </w:pPr>
      <w:r>
        <w:rPr>
          <w:rFonts w:ascii="Times New Roman"/>
          <w:b w:val="false"/>
          <w:i w:val="false"/>
          <w:color w:val="000000"/>
          <w:sz w:val="28"/>
        </w:rPr>
        <w:t>
      ensure the protection of personal data of service recipients, including the immediate removal from all media after completion of provision of services.</w:t>
      </w:r>
    </w:p>
    <w:p>
      <w:pPr>
        <w:spacing w:after="0"/>
        <w:ind w:left="0"/>
        <w:jc w:val="both"/>
      </w:pPr>
      <w:r>
        <w:rPr>
          <w:rFonts w:ascii="Times New Roman"/>
          <w:b w:val="false"/>
          <w:i w:val="false"/>
          <w:color w:val="000000"/>
          <w:sz w:val="28"/>
        </w:rPr>
        <w:t>
      4) the agent shall have the right to provide services for accepting applications for the provision of state services and issuance of the finished results, with on-site visit, if necessary, at the request of the service recipient.</w:t>
      </w:r>
    </w:p>
    <w:p>
      <w:pPr>
        <w:spacing w:after="0"/>
        <w:ind w:left="0"/>
        <w:jc w:val="both"/>
      </w:pPr>
      <w:r>
        <w:rPr>
          <w:rFonts w:ascii="Times New Roman"/>
          <w:b w:val="false"/>
          <w:i w:val="false"/>
          <w:color w:val="000000"/>
          <w:sz w:val="28"/>
        </w:rPr>
        <w:t>
      4. The following interaction algorithm is provided for this type:</w:t>
      </w:r>
    </w:p>
    <w:p>
      <w:pPr>
        <w:spacing w:after="0"/>
        <w:ind w:left="0"/>
        <w:jc w:val="both"/>
      </w:pPr>
      <w:r>
        <w:rPr>
          <w:rFonts w:ascii="Times New Roman"/>
          <w:b w:val="false"/>
          <w:i w:val="false"/>
          <w:color w:val="000000"/>
          <w:sz w:val="28"/>
        </w:rPr>
        <w:t>
      1) preparatory stage:</w:t>
      </w:r>
    </w:p>
    <w:p>
      <w:pPr>
        <w:spacing w:after="0"/>
        <w:ind w:left="0"/>
        <w:jc w:val="both"/>
      </w:pPr>
      <w:r>
        <w:rPr>
          <w:rFonts w:ascii="Times New Roman"/>
          <w:b w:val="false"/>
          <w:i w:val="false"/>
          <w:color w:val="000000"/>
          <w:sz w:val="28"/>
        </w:rPr>
        <w:t>
      conclusion of an agreement between the State Corporation and the agent;</w:t>
      </w:r>
    </w:p>
    <w:p>
      <w:pPr>
        <w:spacing w:after="0"/>
        <w:ind w:left="0"/>
        <w:jc w:val="both"/>
      </w:pPr>
      <w:r>
        <w:rPr>
          <w:rFonts w:ascii="Times New Roman"/>
          <w:b w:val="false"/>
          <w:i w:val="false"/>
          <w:color w:val="000000"/>
          <w:sz w:val="28"/>
        </w:rPr>
        <w:t>
      payment by the agent for access to IIS of the UNC and training;</w:t>
      </w:r>
    </w:p>
    <w:p>
      <w:pPr>
        <w:spacing w:after="0"/>
        <w:ind w:left="0"/>
        <w:jc w:val="both"/>
      </w:pPr>
      <w:r>
        <w:rPr>
          <w:rFonts w:ascii="Times New Roman"/>
          <w:b w:val="false"/>
          <w:i w:val="false"/>
          <w:color w:val="000000"/>
          <w:sz w:val="28"/>
        </w:rPr>
        <w:t>
      purchase of the VPN hardware and software complex by the partner;</w:t>
      </w:r>
    </w:p>
    <w:p>
      <w:pPr>
        <w:spacing w:after="0"/>
        <w:ind w:left="0"/>
        <w:jc w:val="both"/>
      </w:pPr>
      <w:r>
        <w:rPr>
          <w:rFonts w:ascii="Times New Roman"/>
          <w:b w:val="false"/>
          <w:i w:val="false"/>
          <w:color w:val="000000"/>
          <w:sz w:val="28"/>
        </w:rPr>
        <w:t>
      setting up a partner's laptop with access to IIS of the UNC to receive applications for the provision of state services.</w:t>
      </w:r>
    </w:p>
    <w:p>
      <w:pPr>
        <w:spacing w:after="0"/>
        <w:ind w:left="0"/>
        <w:jc w:val="both"/>
      </w:pPr>
      <w:r>
        <w:rPr>
          <w:rFonts w:ascii="Times New Roman"/>
          <w:b w:val="false"/>
          <w:i w:val="false"/>
          <w:color w:val="000000"/>
          <w:sz w:val="28"/>
        </w:rPr>
        <w:t>
      2) implementation stage - provision by the partner of services for receiving applications for the provision of state services and issuing their results to the service recipient:</w:t>
      </w:r>
    </w:p>
    <w:p>
      <w:pPr>
        <w:spacing w:after="0"/>
        <w:ind w:left="0"/>
        <w:jc w:val="both"/>
      </w:pPr>
      <w:r>
        <w:rPr>
          <w:rFonts w:ascii="Times New Roman"/>
          <w:b w:val="false"/>
          <w:i w:val="false"/>
          <w:color w:val="000000"/>
          <w:sz w:val="28"/>
        </w:rPr>
        <w:t>
      defining the needs of the service recipient;</w:t>
      </w:r>
    </w:p>
    <w:p>
      <w:pPr>
        <w:spacing w:after="0"/>
        <w:ind w:left="0"/>
        <w:jc w:val="both"/>
      </w:pPr>
      <w:r>
        <w:rPr>
          <w:rFonts w:ascii="Times New Roman"/>
          <w:b w:val="false"/>
          <w:i w:val="false"/>
          <w:color w:val="000000"/>
          <w:sz w:val="28"/>
        </w:rPr>
        <w:t>
      identification of the service recipient, including through biometric authentication in IIS of the UNC;</w:t>
      </w:r>
    </w:p>
    <w:p>
      <w:pPr>
        <w:spacing w:after="0"/>
        <w:ind w:left="0"/>
        <w:jc w:val="both"/>
      </w:pPr>
      <w:r>
        <w:rPr>
          <w:rFonts w:ascii="Times New Roman"/>
          <w:b w:val="false"/>
          <w:i w:val="false"/>
          <w:color w:val="000000"/>
          <w:sz w:val="28"/>
        </w:rPr>
        <w:t>
      receipt by the partner from the service recipient of an application for acceptance of documents for the provision of state service(s) and issuance of finished results, with a visit if necessary;</w:t>
      </w:r>
    </w:p>
    <w:p>
      <w:pPr>
        <w:spacing w:after="0"/>
        <w:ind w:left="0"/>
        <w:jc w:val="both"/>
      </w:pPr>
      <w:r>
        <w:rPr>
          <w:rFonts w:ascii="Times New Roman"/>
          <w:b w:val="false"/>
          <w:i w:val="false"/>
          <w:color w:val="000000"/>
          <w:sz w:val="28"/>
        </w:rPr>
        <w:t>
      formation of a package of documents;</w:t>
      </w:r>
    </w:p>
    <w:p>
      <w:pPr>
        <w:spacing w:after="0"/>
        <w:ind w:left="0"/>
        <w:jc w:val="both"/>
      </w:pPr>
      <w:r>
        <w:rPr>
          <w:rFonts w:ascii="Times New Roman"/>
          <w:b w:val="false"/>
          <w:i w:val="false"/>
          <w:color w:val="000000"/>
          <w:sz w:val="28"/>
        </w:rPr>
        <w:t>
      acceptance of payment;</w:t>
      </w:r>
    </w:p>
    <w:p>
      <w:pPr>
        <w:spacing w:after="0"/>
        <w:ind w:left="0"/>
        <w:jc w:val="both"/>
      </w:pPr>
      <w:r>
        <w:rPr>
          <w:rFonts w:ascii="Times New Roman"/>
          <w:b w:val="false"/>
          <w:i w:val="false"/>
          <w:color w:val="000000"/>
          <w:sz w:val="28"/>
        </w:rPr>
        <w:t>
      home visit to the client (if necessary);</w:t>
      </w:r>
    </w:p>
    <w:p>
      <w:pPr>
        <w:spacing w:after="0"/>
        <w:ind w:left="0"/>
        <w:jc w:val="both"/>
      </w:pPr>
      <w:r>
        <w:rPr>
          <w:rFonts w:ascii="Times New Roman"/>
          <w:b w:val="false"/>
          <w:i w:val="false"/>
          <w:color w:val="000000"/>
          <w:sz w:val="28"/>
        </w:rPr>
        <w:t>
      provision of services for accepting applications for the provision of state services;</w:t>
      </w:r>
    </w:p>
    <w:p>
      <w:pPr>
        <w:spacing w:after="0"/>
        <w:ind w:left="0"/>
        <w:jc w:val="both"/>
      </w:pPr>
      <w:r>
        <w:rPr>
          <w:rFonts w:ascii="Times New Roman"/>
          <w:b w:val="false"/>
          <w:i w:val="false"/>
          <w:color w:val="000000"/>
          <w:sz w:val="28"/>
        </w:rPr>
        <w:t>
      delivery of the application and a package of documents to the service provider (if necessary);</w:t>
      </w:r>
    </w:p>
    <w:p>
      <w:pPr>
        <w:spacing w:after="0"/>
        <w:ind w:left="0"/>
        <w:jc w:val="both"/>
      </w:pPr>
      <w:r>
        <w:rPr>
          <w:rFonts w:ascii="Times New Roman"/>
          <w:b w:val="false"/>
          <w:i w:val="false"/>
          <w:color w:val="000000"/>
          <w:sz w:val="28"/>
        </w:rPr>
        <w:t>
      delivery of the result of the provision of the state service and issuance to the service recipient.</w:t>
      </w:r>
    </w:p>
    <w:p>
      <w:pPr>
        <w:spacing w:after="0"/>
        <w:ind w:left="0"/>
        <w:jc w:val="left"/>
      </w:pPr>
      <w:r>
        <w:rPr>
          <w:rFonts w:ascii="Times New Roman"/>
          <w:b/>
          <w:i w:val="false"/>
          <w:color w:val="000000"/>
        </w:rPr>
        <w:t xml:space="preserve"> Chapter 2. Cooperation with partnership organizations om the transfer of IIS of the UNC for use</w:t>
      </w:r>
    </w:p>
    <w:p>
      <w:pPr>
        <w:spacing w:after="0"/>
        <w:ind w:left="0"/>
        <w:jc w:val="both"/>
      </w:pPr>
      <w:r>
        <w:rPr>
          <w:rFonts w:ascii="Times New Roman"/>
          <w:b w:val="false"/>
          <w:i w:val="false"/>
          <w:color w:val="000000"/>
          <w:sz w:val="28"/>
        </w:rPr>
        <w:t>
      5. Cooperation with partner organizations in the transfer of IIS of the UNC for use - provision of state services accessible via UNC by partner organizations on their sites, taking into account the provision of the necessary infrastructure.</w:t>
      </w:r>
    </w:p>
    <w:p>
      <w:pPr>
        <w:spacing w:after="0"/>
        <w:ind w:left="0"/>
        <w:jc w:val="both"/>
      </w:pPr>
      <w:r>
        <w:rPr>
          <w:rFonts w:ascii="Times New Roman"/>
          <w:b w:val="false"/>
          <w:i w:val="false"/>
          <w:color w:val="000000"/>
          <w:sz w:val="28"/>
        </w:rPr>
        <w:t>
      6. Rights and obligations of the State Corporation:</w:t>
      </w:r>
    </w:p>
    <w:p>
      <w:pPr>
        <w:spacing w:after="0"/>
        <w:ind w:left="0"/>
        <w:jc w:val="both"/>
      </w:pPr>
      <w:r>
        <w:rPr>
          <w:rFonts w:ascii="Times New Roman"/>
          <w:b w:val="false"/>
          <w:i w:val="false"/>
          <w:color w:val="000000"/>
          <w:sz w:val="28"/>
        </w:rPr>
        <w:t>
      providing access to IIS of the UNC to partner organizations for the purpose of accepting documents for the provision of state services and ensuring support;</w:t>
      </w:r>
    </w:p>
    <w:p>
      <w:pPr>
        <w:spacing w:after="0"/>
        <w:ind w:left="0"/>
        <w:jc w:val="both"/>
      </w:pPr>
      <w:r>
        <w:rPr>
          <w:rFonts w:ascii="Times New Roman"/>
          <w:b w:val="false"/>
          <w:i w:val="false"/>
          <w:color w:val="000000"/>
          <w:sz w:val="28"/>
        </w:rPr>
        <w:t>
      providing functionality for requesting access to personal data and biometric identification of applicants in IIS of the UNC for state services provided by partner organizations.</w:t>
      </w:r>
    </w:p>
    <w:p>
      <w:pPr>
        <w:spacing w:after="0"/>
        <w:ind w:left="0"/>
        <w:jc w:val="both"/>
      </w:pPr>
      <w:r>
        <w:rPr>
          <w:rFonts w:ascii="Times New Roman"/>
          <w:b w:val="false"/>
          <w:i w:val="false"/>
          <w:color w:val="000000"/>
          <w:sz w:val="28"/>
        </w:rPr>
        <w:t>
      7. Rights and obligations of partnership organizations:</w:t>
      </w:r>
    </w:p>
    <w:p>
      <w:pPr>
        <w:spacing w:after="0"/>
        <w:ind w:left="0"/>
        <w:jc w:val="both"/>
      </w:pPr>
      <w:r>
        <w:rPr>
          <w:rFonts w:ascii="Times New Roman"/>
          <w:b w:val="false"/>
          <w:i w:val="false"/>
          <w:color w:val="000000"/>
          <w:sz w:val="28"/>
        </w:rPr>
        <w:t>
      provision of a secure communication channel for connecting IIS of the UNC in departments (offices);</w:t>
      </w:r>
    </w:p>
    <w:p>
      <w:pPr>
        <w:spacing w:after="0"/>
        <w:ind w:left="0"/>
        <w:jc w:val="both"/>
      </w:pPr>
      <w:r>
        <w:rPr>
          <w:rFonts w:ascii="Times New Roman"/>
          <w:b w:val="false"/>
          <w:i w:val="false"/>
          <w:color w:val="000000"/>
          <w:sz w:val="28"/>
        </w:rPr>
        <w:t>
      acceptance of applications for the provision of state services exclusively upon personal appearance with a request for access to personal data and biometric identification of the individual, taking into account the provision of a full package of documents according to the list provided for by the subordinate legislation;</w:t>
      </w:r>
    </w:p>
    <w:p>
      <w:pPr>
        <w:spacing w:after="0"/>
        <w:ind w:left="0"/>
        <w:jc w:val="both"/>
      </w:pPr>
      <w:r>
        <w:rPr>
          <w:rFonts w:ascii="Times New Roman"/>
          <w:b w:val="false"/>
          <w:i w:val="false"/>
          <w:color w:val="000000"/>
          <w:sz w:val="28"/>
        </w:rPr>
        <w:t>
      ensuring the availability of round-the-clock security for their buildings (premises, offices).</w:t>
      </w:r>
    </w:p>
    <w:p>
      <w:pPr>
        <w:spacing w:after="0"/>
        <w:ind w:left="0"/>
        <w:jc w:val="both"/>
      </w:pPr>
      <w:r>
        <w:rPr>
          <w:rFonts w:ascii="Times New Roman"/>
          <w:b w:val="false"/>
          <w:i w:val="false"/>
          <w:color w:val="000000"/>
          <w:sz w:val="28"/>
        </w:rPr>
        <w:t>
      8. The following interaction algorithm is provided for this type:</w:t>
      </w:r>
    </w:p>
    <w:p>
      <w:pPr>
        <w:spacing w:after="0"/>
        <w:ind w:left="0"/>
        <w:jc w:val="both"/>
      </w:pPr>
      <w:r>
        <w:rPr>
          <w:rFonts w:ascii="Times New Roman"/>
          <w:b w:val="false"/>
          <w:i w:val="false"/>
          <w:color w:val="000000"/>
          <w:sz w:val="28"/>
        </w:rPr>
        <w:t>
      1) preparatory stage:</w:t>
      </w:r>
    </w:p>
    <w:p>
      <w:pPr>
        <w:spacing w:after="0"/>
        <w:ind w:left="0"/>
        <w:jc w:val="both"/>
      </w:pPr>
      <w:r>
        <w:rPr>
          <w:rFonts w:ascii="Times New Roman"/>
          <w:b w:val="false"/>
          <w:i w:val="false"/>
          <w:color w:val="000000"/>
          <w:sz w:val="28"/>
        </w:rPr>
        <w:t>
      determination and approval by the State Corporation and the partner of the location of the partner service center for the population (hereinafter referred to as the PUNC);</w:t>
      </w:r>
    </w:p>
    <w:p>
      <w:pPr>
        <w:spacing w:after="0"/>
        <w:ind w:left="0"/>
        <w:jc w:val="both"/>
      </w:pPr>
      <w:r>
        <w:rPr>
          <w:rFonts w:ascii="Times New Roman"/>
          <w:b w:val="false"/>
          <w:i w:val="false"/>
          <w:color w:val="000000"/>
          <w:sz w:val="28"/>
        </w:rPr>
        <w:t>
      conclusion of an agreement between the State Corporation and the partner;</w:t>
      </w:r>
    </w:p>
    <w:p>
      <w:pPr>
        <w:spacing w:after="0"/>
        <w:ind w:left="0"/>
        <w:jc w:val="both"/>
      </w:pPr>
      <w:r>
        <w:rPr>
          <w:rFonts w:ascii="Times New Roman"/>
          <w:b w:val="false"/>
          <w:i w:val="false"/>
          <w:color w:val="000000"/>
          <w:sz w:val="28"/>
        </w:rPr>
        <w:t>
      creation by the partner of a new PUNC, carrying out repair work to bring it into compliance with the requirements established for the UNC in accordance with the Rules of Operation of the State Corporation, approved by the Order of the Minister of Investments and Development of the Republic of Kazakhstan dated January 22, 2016 No. 52 (registered in the Register of State Registration of Regulatory Legal Acts under No. 13248);</w:t>
      </w:r>
    </w:p>
    <w:p>
      <w:pPr>
        <w:spacing w:after="0"/>
        <w:ind w:left="0"/>
        <w:jc w:val="both"/>
      </w:pPr>
      <w:r>
        <w:rPr>
          <w:rFonts w:ascii="Times New Roman"/>
          <w:b w:val="false"/>
          <w:i w:val="false"/>
          <w:color w:val="000000"/>
          <w:sz w:val="28"/>
        </w:rPr>
        <w:t>
      payment by the partner for access to the IIS of the UNC and training;</w:t>
      </w:r>
    </w:p>
    <w:p>
      <w:pPr>
        <w:spacing w:after="0"/>
        <w:ind w:left="0"/>
        <w:jc w:val="both"/>
      </w:pPr>
      <w:r>
        <w:rPr>
          <w:rFonts w:ascii="Times New Roman"/>
          <w:b w:val="false"/>
          <w:i w:val="false"/>
          <w:color w:val="000000"/>
          <w:sz w:val="28"/>
        </w:rPr>
        <w:t>
      training of the partner's employees by the State Corporation (or employment of current UNC employees);</w:t>
      </w:r>
    </w:p>
    <w:p>
      <w:pPr>
        <w:spacing w:after="0"/>
        <w:ind w:left="0"/>
        <w:jc w:val="both"/>
      </w:pPr>
      <w:r>
        <w:rPr>
          <w:rFonts w:ascii="Times New Roman"/>
          <w:b w:val="false"/>
          <w:i w:val="false"/>
          <w:color w:val="000000"/>
          <w:sz w:val="28"/>
        </w:rPr>
        <w:t>
      provision of a secure communication channel;</w:t>
      </w:r>
    </w:p>
    <w:p>
      <w:pPr>
        <w:spacing w:after="0"/>
        <w:ind w:left="0"/>
        <w:jc w:val="both"/>
      </w:pPr>
      <w:r>
        <w:rPr>
          <w:rFonts w:ascii="Times New Roman"/>
          <w:b w:val="false"/>
          <w:i w:val="false"/>
          <w:color w:val="000000"/>
          <w:sz w:val="28"/>
        </w:rPr>
        <w:t>
      preparation of the site for the provision of services (premises, office equipment, furniture, etc.);</w:t>
      </w:r>
    </w:p>
    <w:p>
      <w:pPr>
        <w:spacing w:after="0"/>
        <w:ind w:left="0"/>
        <w:jc w:val="both"/>
      </w:pPr>
      <w:r>
        <w:rPr>
          <w:rFonts w:ascii="Times New Roman"/>
          <w:b w:val="false"/>
          <w:i w:val="false"/>
          <w:color w:val="000000"/>
          <w:sz w:val="28"/>
        </w:rPr>
        <w:t>
      setting up IIS of the UNC and electronic queue;</w:t>
      </w:r>
    </w:p>
    <w:p>
      <w:pPr>
        <w:spacing w:after="0"/>
        <w:ind w:left="0"/>
        <w:jc w:val="both"/>
      </w:pPr>
      <w:r>
        <w:rPr>
          <w:rFonts w:ascii="Times New Roman"/>
          <w:b w:val="false"/>
          <w:i w:val="false"/>
          <w:color w:val="000000"/>
          <w:sz w:val="28"/>
        </w:rPr>
        <w:t>
      2) implementation stage:</w:t>
      </w:r>
    </w:p>
    <w:p>
      <w:pPr>
        <w:spacing w:after="0"/>
        <w:ind w:left="0"/>
        <w:jc w:val="both"/>
      </w:pPr>
      <w:r>
        <w:rPr>
          <w:rFonts w:ascii="Times New Roman"/>
          <w:b w:val="false"/>
          <w:i w:val="false"/>
          <w:color w:val="000000"/>
          <w:sz w:val="28"/>
        </w:rPr>
        <w:t>
      ensuring the continuous operation of PUNC to provide services for accepting applications for the provision of state services and issuing their results to service recipients;</w:t>
      </w:r>
    </w:p>
    <w:p>
      <w:pPr>
        <w:spacing w:after="0"/>
        <w:ind w:left="0"/>
        <w:jc w:val="both"/>
      </w:pPr>
      <w:r>
        <w:rPr>
          <w:rFonts w:ascii="Times New Roman"/>
          <w:b w:val="false"/>
          <w:i w:val="false"/>
          <w:color w:val="000000"/>
          <w:sz w:val="28"/>
        </w:rPr>
        <w:t>
      compliance with the PUNC work schedule, similar to the work schedule of the UNC State Corporation;</w:t>
      </w:r>
    </w:p>
    <w:p>
      <w:pPr>
        <w:spacing w:after="0"/>
        <w:ind w:left="0"/>
        <w:jc w:val="both"/>
      </w:pPr>
      <w:r>
        <w:rPr>
          <w:rFonts w:ascii="Times New Roman"/>
          <w:b w:val="false"/>
          <w:i w:val="false"/>
          <w:color w:val="000000"/>
          <w:sz w:val="28"/>
        </w:rPr>
        <w:t>
      determining the needs of service recipients;</w:t>
      </w:r>
    </w:p>
    <w:p>
      <w:pPr>
        <w:spacing w:after="0"/>
        <w:ind w:left="0"/>
        <w:jc w:val="both"/>
      </w:pPr>
      <w:r>
        <w:rPr>
          <w:rFonts w:ascii="Times New Roman"/>
          <w:b w:val="false"/>
          <w:i w:val="false"/>
          <w:color w:val="000000"/>
          <w:sz w:val="28"/>
        </w:rPr>
        <w:t>
      identification of service recipients, including through biometric authentication in IIS of the UNC;</w:t>
      </w:r>
    </w:p>
    <w:p>
      <w:pPr>
        <w:spacing w:after="0"/>
        <w:ind w:left="0"/>
        <w:jc w:val="both"/>
      </w:pPr>
      <w:r>
        <w:rPr>
          <w:rFonts w:ascii="Times New Roman"/>
          <w:b w:val="false"/>
          <w:i w:val="false"/>
          <w:color w:val="000000"/>
          <w:sz w:val="28"/>
        </w:rPr>
        <w:t>
      receiving applications from service recipients for the acceptance of documents for the provision of state services and issuance of finished results;</w:t>
      </w:r>
    </w:p>
    <w:p>
      <w:pPr>
        <w:spacing w:after="0"/>
        <w:ind w:left="0"/>
        <w:jc w:val="both"/>
      </w:pPr>
      <w:r>
        <w:rPr>
          <w:rFonts w:ascii="Times New Roman"/>
          <w:b w:val="false"/>
          <w:i w:val="false"/>
          <w:color w:val="000000"/>
          <w:sz w:val="28"/>
        </w:rPr>
        <w:t>
      formation of complete document packages;</w:t>
      </w:r>
    </w:p>
    <w:p>
      <w:pPr>
        <w:spacing w:after="0"/>
        <w:ind w:left="0"/>
        <w:jc w:val="both"/>
      </w:pPr>
      <w:r>
        <w:rPr>
          <w:rFonts w:ascii="Times New Roman"/>
          <w:b w:val="false"/>
          <w:i w:val="false"/>
          <w:color w:val="000000"/>
          <w:sz w:val="28"/>
        </w:rPr>
        <w:t>
      organization of payment acceptance;</w:t>
      </w:r>
    </w:p>
    <w:p>
      <w:pPr>
        <w:spacing w:after="0"/>
        <w:ind w:left="0"/>
        <w:jc w:val="both"/>
      </w:pPr>
      <w:r>
        <w:rPr>
          <w:rFonts w:ascii="Times New Roman"/>
          <w:b w:val="false"/>
          <w:i w:val="false"/>
          <w:color w:val="000000"/>
          <w:sz w:val="28"/>
        </w:rPr>
        <w:t>
      provision of services for accepting applications for the provision of state services;</w:t>
      </w:r>
    </w:p>
    <w:p>
      <w:pPr>
        <w:spacing w:after="0"/>
        <w:ind w:left="0"/>
        <w:jc w:val="both"/>
      </w:pPr>
      <w:r>
        <w:rPr>
          <w:rFonts w:ascii="Times New Roman"/>
          <w:b w:val="false"/>
          <w:i w:val="false"/>
          <w:color w:val="000000"/>
          <w:sz w:val="28"/>
        </w:rPr>
        <w:t>
      delivery of applications and packages of documents to service providers (if necessary);</w:t>
      </w:r>
    </w:p>
    <w:p>
      <w:pPr>
        <w:spacing w:after="0"/>
        <w:ind w:left="0"/>
        <w:jc w:val="both"/>
      </w:pPr>
      <w:r>
        <w:rPr>
          <w:rFonts w:ascii="Times New Roman"/>
          <w:b w:val="false"/>
          <w:i w:val="false"/>
          <w:color w:val="000000"/>
          <w:sz w:val="28"/>
        </w:rPr>
        <w:t>
      delivery of the result of the provision of state services and issuance to service recipients.</w:t>
      </w:r>
    </w:p>
    <w:p>
      <w:pPr>
        <w:spacing w:after="0"/>
        <w:ind w:left="0"/>
        <w:jc w:val="left"/>
      </w:pPr>
      <w:r>
        <w:rPr>
          <w:rFonts w:ascii="Times New Roman"/>
          <w:b/>
          <w:i w:val="false"/>
          <w:color w:val="000000"/>
        </w:rPr>
        <w:t xml:space="preserve"> Chapter 3. Cooperation in the transfer of UNC to trust management</w:t>
      </w:r>
    </w:p>
    <w:p>
      <w:pPr>
        <w:spacing w:after="0"/>
        <w:ind w:left="0"/>
        <w:jc w:val="both"/>
      </w:pPr>
      <w:r>
        <w:rPr>
          <w:rFonts w:ascii="Times New Roman"/>
          <w:b w:val="false"/>
          <w:i w:val="false"/>
          <w:color w:val="000000"/>
          <w:sz w:val="28"/>
        </w:rPr>
        <w:t>
      9. Within the framework of this cooperation it is envisaged to transfer to the partner in trust management of UNC State Corporation with the function to provide state services on the conditions and term defined by the partnership agreement.</w:t>
      </w:r>
    </w:p>
    <w:p>
      <w:pPr>
        <w:spacing w:after="0"/>
        <w:ind w:left="0"/>
        <w:jc w:val="both"/>
      </w:pPr>
      <w:r>
        <w:rPr>
          <w:rFonts w:ascii="Times New Roman"/>
          <w:b w:val="false"/>
          <w:i w:val="false"/>
          <w:color w:val="000000"/>
          <w:sz w:val="28"/>
        </w:rPr>
        <w:t>
      10. Rights and obligations of the State Corporation:</w:t>
      </w:r>
    </w:p>
    <w:p>
      <w:pPr>
        <w:spacing w:after="0"/>
        <w:ind w:left="0"/>
        <w:jc w:val="both"/>
      </w:pPr>
      <w:r>
        <w:rPr>
          <w:rFonts w:ascii="Times New Roman"/>
          <w:b w:val="false"/>
          <w:i w:val="false"/>
          <w:color w:val="000000"/>
          <w:sz w:val="28"/>
        </w:rPr>
        <w:t>
      Providing the partner organization with a UNC facility, with an agreed upon staffing level of qualified employees;</w:t>
      </w:r>
    </w:p>
    <w:p>
      <w:pPr>
        <w:spacing w:after="0"/>
        <w:ind w:left="0"/>
        <w:jc w:val="both"/>
      </w:pPr>
      <w:r>
        <w:rPr>
          <w:rFonts w:ascii="Times New Roman"/>
          <w:b w:val="false"/>
          <w:i w:val="false"/>
          <w:color w:val="000000"/>
          <w:sz w:val="28"/>
        </w:rPr>
        <w:t>
      providing connectivity to the IIS of the UNC;</w:t>
      </w:r>
    </w:p>
    <w:p>
      <w:pPr>
        <w:spacing w:after="0"/>
        <w:ind w:left="0"/>
        <w:jc w:val="both"/>
      </w:pPr>
      <w:r>
        <w:rPr>
          <w:rFonts w:ascii="Times New Roman"/>
          <w:b w:val="false"/>
          <w:i w:val="false"/>
          <w:color w:val="000000"/>
          <w:sz w:val="28"/>
        </w:rPr>
        <w:t>
      implementation of methodological assistance to eliminate identified violations of business processes of UNC activities.</w:t>
      </w:r>
    </w:p>
    <w:p>
      <w:pPr>
        <w:spacing w:after="0"/>
        <w:ind w:left="0"/>
        <w:jc w:val="both"/>
      </w:pPr>
      <w:r>
        <w:rPr>
          <w:rFonts w:ascii="Times New Roman"/>
          <w:b w:val="false"/>
          <w:i w:val="false"/>
          <w:color w:val="000000"/>
          <w:sz w:val="28"/>
        </w:rPr>
        <w:t>
      11. Rights and obligations of partner organizations:</w:t>
      </w:r>
    </w:p>
    <w:p>
      <w:pPr>
        <w:spacing w:after="0"/>
        <w:ind w:left="0"/>
        <w:jc w:val="both"/>
      </w:pPr>
      <w:r>
        <w:rPr>
          <w:rFonts w:ascii="Times New Roman"/>
          <w:b w:val="false"/>
          <w:i w:val="false"/>
          <w:color w:val="000000"/>
          <w:sz w:val="28"/>
        </w:rPr>
        <w:t>
      Provision of UNC work support service according to the specified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Duration of provision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Ensure the operation of UNC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an ongoing basis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Ensure compliance with the principles of providing state services in accordance with the Law of the Republic of Kazakhstan "On State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an ongoing basis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Monitor compliance with labor discipline by UNC employees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an ongoing basis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Ensure that UNC infrastructure complies with sanitary standards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an ongoing basis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Ensure the supply of organizational equipment and office supplies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an ongoing basis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Provide access to the public Internet Wi-Fi network in the citizens' waiting room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an ongoing basis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Depending on the department's workload and shift schedule, conduct training with front office employees for no more than 1 hour per day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an ongoing basis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Ensure timely delivery of documents by couriers to service providers and to UNC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an ongoing basis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Eliminate violations identified by the State Corporation's Situation Center in the activities of UNC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an ongoing basis</w:t>
            </w:r>
          </w:p>
        </w:tc>
      </w:tr>
    </w:tbl>
    <w:p>
      <w:pPr>
        <w:spacing w:after="0"/>
        <w:ind w:left="0"/>
        <w:jc w:val="both"/>
      </w:pPr>
      <w:r>
        <w:rPr>
          <w:rFonts w:ascii="Times New Roman"/>
          <w:b w:val="false"/>
          <w:i w:val="false"/>
          <w:color w:val="000000"/>
          <w:sz w:val="28"/>
        </w:rPr>
        <w:t>
      ensuring the availability of round-the-clock security for their buildings (premises, offices).</w:t>
      </w:r>
    </w:p>
    <w:p>
      <w:pPr>
        <w:spacing w:after="0"/>
        <w:ind w:left="0"/>
        <w:jc w:val="both"/>
      </w:pPr>
      <w:r>
        <w:rPr>
          <w:rFonts w:ascii="Times New Roman"/>
          <w:b w:val="false"/>
          <w:i w:val="false"/>
          <w:color w:val="000000"/>
          <w:sz w:val="28"/>
        </w:rPr>
        <w:t>
      12. The following interaction algorithm is provided for this type:</w:t>
      </w:r>
    </w:p>
    <w:p>
      <w:pPr>
        <w:spacing w:after="0"/>
        <w:ind w:left="0"/>
        <w:jc w:val="both"/>
      </w:pPr>
      <w:r>
        <w:rPr>
          <w:rFonts w:ascii="Times New Roman"/>
          <w:b w:val="false"/>
          <w:i w:val="false"/>
          <w:color w:val="000000"/>
          <w:sz w:val="28"/>
        </w:rPr>
        <w:t>
      1) preparatory stage:</w:t>
      </w:r>
    </w:p>
    <w:p>
      <w:pPr>
        <w:spacing w:after="0"/>
        <w:ind w:left="0"/>
        <w:jc w:val="both"/>
      </w:pPr>
      <w:r>
        <w:rPr>
          <w:rFonts w:ascii="Times New Roman"/>
          <w:b w:val="false"/>
          <w:i w:val="false"/>
          <w:color w:val="000000"/>
          <w:sz w:val="28"/>
        </w:rPr>
        <w:t>
      determination by the State Corporation and the UNC partner for transfer to trust management;</w:t>
      </w:r>
    </w:p>
    <w:p>
      <w:pPr>
        <w:spacing w:after="0"/>
        <w:ind w:left="0"/>
        <w:jc w:val="both"/>
      </w:pPr>
      <w:r>
        <w:rPr>
          <w:rFonts w:ascii="Times New Roman"/>
          <w:b w:val="false"/>
          <w:i w:val="false"/>
          <w:color w:val="000000"/>
          <w:sz w:val="28"/>
        </w:rPr>
        <w:t>
      conclusion of an agreement between the State Corporation and the partner on the transfer of UNC management functions to the partner in trust management;</w:t>
      </w:r>
    </w:p>
    <w:p>
      <w:pPr>
        <w:spacing w:after="0"/>
        <w:ind w:left="0"/>
        <w:jc w:val="both"/>
      </w:pPr>
      <w:r>
        <w:rPr>
          <w:rFonts w:ascii="Times New Roman"/>
          <w:b w:val="false"/>
          <w:i w:val="false"/>
          <w:color w:val="000000"/>
          <w:sz w:val="28"/>
        </w:rPr>
        <w:t>
      transfer to the partner by deed of an operating UNC with the necessary staff of qualified workers;</w:t>
      </w:r>
    </w:p>
    <w:p>
      <w:pPr>
        <w:spacing w:after="0"/>
        <w:ind w:left="0"/>
        <w:jc w:val="both"/>
      </w:pPr>
      <w:r>
        <w:rPr>
          <w:rFonts w:ascii="Times New Roman"/>
          <w:b w:val="false"/>
          <w:i w:val="false"/>
          <w:color w:val="000000"/>
          <w:sz w:val="28"/>
        </w:rPr>
        <w:t>
      carrying out repair work by the partner;</w:t>
      </w:r>
    </w:p>
    <w:p>
      <w:pPr>
        <w:spacing w:after="0"/>
        <w:ind w:left="0"/>
        <w:jc w:val="both"/>
      </w:pPr>
      <w:r>
        <w:rPr>
          <w:rFonts w:ascii="Times New Roman"/>
          <w:b w:val="false"/>
          <w:i w:val="false"/>
          <w:color w:val="000000"/>
          <w:sz w:val="28"/>
        </w:rPr>
        <w:t>
      training of the partner's employees by the State Corporation (if necessary);</w:t>
      </w:r>
    </w:p>
    <w:p>
      <w:pPr>
        <w:spacing w:after="0"/>
        <w:ind w:left="0"/>
        <w:jc w:val="both"/>
      </w:pPr>
      <w:r>
        <w:rPr>
          <w:rFonts w:ascii="Times New Roman"/>
          <w:b w:val="false"/>
          <w:i w:val="false"/>
          <w:color w:val="000000"/>
          <w:sz w:val="28"/>
        </w:rPr>
        <w:t>
      payment by the partner for access to the IIS of the UNC, for training of employees (if necessary) and for the use of UNC property;</w:t>
      </w:r>
    </w:p>
    <w:p>
      <w:pPr>
        <w:spacing w:after="0"/>
        <w:ind w:left="0"/>
        <w:jc w:val="both"/>
      </w:pPr>
      <w:r>
        <w:rPr>
          <w:rFonts w:ascii="Times New Roman"/>
          <w:b w:val="false"/>
          <w:i w:val="false"/>
          <w:color w:val="000000"/>
          <w:sz w:val="28"/>
        </w:rPr>
        <w:t>
      2) implementation stage:</w:t>
      </w:r>
    </w:p>
    <w:p>
      <w:pPr>
        <w:spacing w:after="0"/>
        <w:ind w:left="0"/>
        <w:jc w:val="both"/>
      </w:pPr>
      <w:r>
        <w:rPr>
          <w:rFonts w:ascii="Times New Roman"/>
          <w:b w:val="false"/>
          <w:i w:val="false"/>
          <w:color w:val="000000"/>
          <w:sz w:val="28"/>
        </w:rPr>
        <w:t>
      ensuring the ongoing work of UNC in providing services for accepting applications for the provision of state services and issuing their results to service recipients;</w:t>
      </w:r>
    </w:p>
    <w:p>
      <w:pPr>
        <w:spacing w:after="0"/>
        <w:ind w:left="0"/>
        <w:jc w:val="both"/>
      </w:pPr>
      <w:r>
        <w:rPr>
          <w:rFonts w:ascii="Times New Roman"/>
          <w:b w:val="false"/>
          <w:i w:val="false"/>
          <w:color w:val="000000"/>
          <w:sz w:val="28"/>
        </w:rPr>
        <w:t>
      provision of services for receiving applications for the provision of state services and issuing their results to the service recipient;</w:t>
      </w:r>
    </w:p>
    <w:p>
      <w:pPr>
        <w:spacing w:after="0"/>
        <w:ind w:left="0"/>
        <w:jc w:val="both"/>
      </w:pPr>
      <w:r>
        <w:rPr>
          <w:rFonts w:ascii="Times New Roman"/>
          <w:b w:val="false"/>
          <w:i w:val="false"/>
          <w:color w:val="000000"/>
          <w:sz w:val="28"/>
        </w:rPr>
        <w:t>
      partner's report on the services provided for receiving applications for the provision of state services and issuing their results to the service recipient to the State Corporation;</w:t>
      </w:r>
    </w:p>
    <w:p>
      <w:pPr>
        <w:spacing w:after="0"/>
        <w:ind w:left="0"/>
        <w:jc w:val="both"/>
      </w:pPr>
      <w:r>
        <w:rPr>
          <w:rFonts w:ascii="Times New Roman"/>
          <w:b w:val="false"/>
          <w:i w:val="false"/>
          <w:color w:val="000000"/>
          <w:sz w:val="28"/>
        </w:rPr>
        <w:t>
      State Corporation's report on the services provided by the partner for receiving applications for the provision of state services and issuing their results to the service recipient to the authorized body.</w:t>
      </w:r>
    </w:p>
    <w:p>
      <w:pPr>
        <w:spacing w:after="0"/>
        <w:ind w:left="0"/>
        <w:jc w:val="both"/>
      </w:pPr>
      <w:r>
        <w:rPr>
          <w:rFonts w:ascii="Times New Roman"/>
          <w:b w:val="false"/>
          <w:i w:val="false"/>
          <w:color w:val="000000"/>
          <w:sz w:val="28"/>
        </w:rPr>
        <w:t>
      13. Employees and (or) officials of a partner organization who have access to personal data of individuals, as well as those participating in the process of providing services for accepting applications for the provision of state services and issuing their results to the service recipient, may be citizens of the Republic of Kazakhstan with at least 1 (one) year of experience in UNC, as well as in the field of providing state services.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Standard Partnership Agreement</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Types of mutual settlements between the State Corporation “Government for Citizens” </w:t>
      </w:r>
      <w:r>
        <w:br/>
      </w:r>
      <w:r>
        <w:rPr>
          <w:rFonts w:ascii="Times New Roman"/>
          <w:b/>
          <w:i w:val="false"/>
          <w:color w:val="000000"/>
        </w:rPr>
        <w:t>and partner organizations according to the procedure for the provision of state services</w:t>
      </w:r>
    </w:p>
    <w:p>
      <w:pPr>
        <w:spacing w:after="0"/>
        <w:ind w:left="0"/>
        <w:jc w:val="both"/>
      </w:pPr>
      <w:r>
        <w:rPr>
          <w:rFonts w:ascii="Times New Roman"/>
          <w:b w:val="false"/>
          <w:i w:val="false"/>
          <w:color w:val="000000"/>
          <w:sz w:val="28"/>
        </w:rPr>
        <w:t>
      1. All mutual settlements between the Parties shall be made in the national currency of the Republic of Kazakhstan.</w:t>
      </w:r>
    </w:p>
    <w:p>
      <w:pPr>
        <w:spacing w:after="0"/>
        <w:ind w:left="0"/>
        <w:jc w:val="both"/>
      </w:pPr>
      <w:r>
        <w:rPr>
          <w:rFonts w:ascii="Times New Roman"/>
          <w:b w:val="false"/>
          <w:i w:val="false"/>
          <w:color w:val="000000"/>
          <w:sz w:val="28"/>
        </w:rPr>
        <w:t>
      2. The Partnership organization shall pay the State Corporation “Government for Citizens” (hereinafter referred to as the State Corporation) the following payments in accordance with the conditions defined in the Model Partnership Agreement and its appendices:</w:t>
      </w:r>
    </w:p>
    <w:p>
      <w:pPr>
        <w:spacing w:after="0"/>
        <w:ind w:left="0"/>
        <w:jc w:val="both"/>
      </w:pPr>
      <w:r>
        <w:rPr>
          <w:rFonts w:ascii="Times New Roman"/>
          <w:b w:val="false"/>
          <w:i w:val="false"/>
          <w:color w:val="000000"/>
          <w:sz w:val="28"/>
        </w:rPr>
        <w:t>
      fee for using the Integrated Information System of Public Service Centers;</w:t>
      </w:r>
    </w:p>
    <w:p>
      <w:pPr>
        <w:spacing w:after="0"/>
        <w:ind w:left="0"/>
        <w:jc w:val="both"/>
      </w:pPr>
      <w:r>
        <w:rPr>
          <w:rFonts w:ascii="Times New Roman"/>
          <w:b w:val="false"/>
          <w:i w:val="false"/>
          <w:color w:val="000000"/>
          <w:sz w:val="28"/>
        </w:rPr>
        <w:t>
      fee for using the property and non-property rights of the State Corporation received under the act for the period of implementation of the partnership agreement;</w:t>
      </w:r>
    </w:p>
    <w:p>
      <w:pPr>
        <w:spacing w:after="0"/>
        <w:ind w:left="0"/>
        <w:jc w:val="both"/>
      </w:pPr>
      <w:r>
        <w:rPr>
          <w:rFonts w:ascii="Times New Roman"/>
          <w:b w:val="false"/>
          <w:i w:val="false"/>
          <w:color w:val="000000"/>
          <w:sz w:val="28"/>
        </w:rPr>
        <w:t>
      part of the profit from the sale of joint additional services to state services;</w:t>
      </w:r>
    </w:p>
    <w:p>
      <w:pPr>
        <w:spacing w:after="0"/>
        <w:ind w:left="0"/>
        <w:jc w:val="both"/>
      </w:pPr>
      <w:r>
        <w:rPr>
          <w:rFonts w:ascii="Times New Roman"/>
          <w:b w:val="false"/>
          <w:i w:val="false"/>
          <w:color w:val="000000"/>
          <w:sz w:val="28"/>
        </w:rPr>
        <w:t>
      payments in accordance with items one, two and three of this paragraph shall be paid by the partner organization (quarterly) in accordance with the signed reconciliation statements of mutual settlements within ten working days from the date of signing the statement.</w:t>
      </w:r>
    </w:p>
    <w:p>
      <w:pPr>
        <w:spacing w:after="0"/>
        <w:ind w:left="0"/>
        <w:jc w:val="both"/>
      </w:pPr>
      <w:r>
        <w:rPr>
          <w:rFonts w:ascii="Times New Roman"/>
          <w:b w:val="false"/>
          <w:i w:val="false"/>
          <w:color w:val="000000"/>
          <w:sz w:val="28"/>
        </w:rPr>
        <w:t>
      3. By agreement of the parties, the State Corporation may make payment of the partnership fee provided that the partnership organization provides government services to the population free of charge.</w:t>
      </w:r>
    </w:p>
    <w:p>
      <w:pPr>
        <w:spacing w:after="0"/>
        <w:ind w:left="0"/>
        <w:jc w:val="both"/>
      </w:pPr>
      <w:r>
        <w:rPr>
          <w:rFonts w:ascii="Times New Roman"/>
          <w:b w:val="false"/>
          <w:i w:val="false"/>
          <w:color w:val="000000"/>
          <w:sz w:val="28"/>
        </w:rPr>
        <w:t>
      4. In this case, the partner remuneration shall be calculated in proportion to the number of services provided by the partner organization in accordance with the tariffs of the State Corporation.</w:t>
      </w:r>
    </w:p>
    <w:p>
      <w:pPr>
        <w:spacing w:after="0"/>
        <w:ind w:left="0"/>
        <w:jc w:val="both"/>
      </w:pPr>
      <w:r>
        <w:rPr>
          <w:rFonts w:ascii="Times New Roman"/>
          <w:b w:val="false"/>
          <w:i w:val="false"/>
          <w:color w:val="000000"/>
          <w:sz w:val="28"/>
        </w:rPr>
        <w:t>
      5. The partnership remuneration is paid quarterly by non-cash transfer of funds to the bank account of the partner organization, within ten working days from the date of approval by the Parties of the Certificate of provision of services.</w:t>
      </w:r>
    </w:p>
    <w:p>
      <w:pPr>
        <w:spacing w:after="0"/>
        <w:ind w:left="0"/>
        <w:jc w:val="both"/>
      </w:pPr>
      <w:r>
        <w:rPr>
          <w:rFonts w:ascii="Times New Roman"/>
          <w:b w:val="false"/>
          <w:i w:val="false"/>
          <w:color w:val="000000"/>
          <w:sz w:val="28"/>
        </w:rPr>
        <w:t>
      6. The amount of the partnership remuneration includes all taxes payable by the partner organization in connection with the taxation system it uses.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the Standard Partnership Agreement</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List of services for accepting applications for the provision of state services </w:t>
      </w:r>
      <w:r>
        <w:br/>
      </w:r>
      <w:r>
        <w:rPr>
          <w:rFonts w:ascii="Times New Roman"/>
          <w:b/>
          <w:i w:val="false"/>
          <w:color w:val="000000"/>
        </w:rPr>
        <w:t xml:space="preserve">and issuance of their results to a service recipient, provided by partnership organizations </w:t>
      </w:r>
      <w:r>
        <w:br/>
      </w:r>
      <w:r>
        <w:rPr>
          <w:rFonts w:ascii="Times New Roman"/>
          <w:b/>
          <w:i w:val="false"/>
          <w:color w:val="000000"/>
        </w:rPr>
        <w:t xml:space="preserve">under the first and second models of cooperation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branch of cooperation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