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df2c" w14:textId="19ad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minimum social standards in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No. KR DSM-26 dated April 2, 2021. Registered with the Ministry of Justice of the Republic of Kazakhstan on April 5, 2021 under No. 22482</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Under sub-paragraph 3) of Article 9 of the Law of the Republic of Kazakhstan of May 19, 2015 “On Minimum Social Standards and Their Guarantees”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following shall be approved:</w:t>
      </w:r>
    </w:p>
    <w:bookmarkEnd w:id="1"/>
    <w:bookmarkStart w:name="z3" w:id="2"/>
    <w:p>
      <w:pPr>
        <w:spacing w:after="0"/>
        <w:ind w:left="0"/>
        <w:jc w:val="both"/>
      </w:pPr>
      <w:r>
        <w:rPr>
          <w:rFonts w:ascii="Times New Roman"/>
          <w:b w:val="false"/>
          <w:i w:val="false"/>
          <w:color w:val="000000"/>
          <w:sz w:val="28"/>
        </w:rPr>
        <w:t>
      1) The “Guaranteed Volume of Free Medical Care” Minimum Social Standard as per Annex 1 hereto;</w:t>
      </w:r>
    </w:p>
    <w:bookmarkEnd w:id="2"/>
    <w:bookmarkStart w:name="z4" w:id="3"/>
    <w:p>
      <w:pPr>
        <w:spacing w:after="0"/>
        <w:ind w:left="0"/>
        <w:jc w:val="both"/>
      </w:pPr>
      <w:r>
        <w:rPr>
          <w:rFonts w:ascii="Times New Roman"/>
          <w:b w:val="false"/>
          <w:i w:val="false"/>
          <w:color w:val="000000"/>
          <w:sz w:val="28"/>
        </w:rPr>
        <w:t>
      2) The “Ensuring Accessibility of Healthcare Services to the Population” Minimum Social Standard as per Annex 2 hereto.</w:t>
      </w:r>
    </w:p>
    <w:bookmarkEnd w:id="3"/>
    <w:bookmarkStart w:name="z5" w:id="4"/>
    <w:p>
      <w:pPr>
        <w:spacing w:after="0"/>
        <w:ind w:left="0"/>
        <w:jc w:val="both"/>
      </w:pPr>
      <w:r>
        <w:rPr>
          <w:rFonts w:ascii="Times New Roman"/>
          <w:b w:val="false"/>
          <w:i w:val="false"/>
          <w:color w:val="000000"/>
          <w:sz w:val="28"/>
        </w:rPr>
        <w:t>
      2. That the Department of the Organization of Medical Care of the Ministry of Health of the Republic of Kazakhstan in conformity with the procedure established by law shall:</w:t>
      </w:r>
    </w:p>
    <w:bookmarkEnd w:id="4"/>
    <w:bookmarkStart w:name="z6" w:id="5"/>
    <w:p>
      <w:pPr>
        <w:spacing w:after="0"/>
        <w:ind w:left="0"/>
        <w:jc w:val="both"/>
      </w:pPr>
      <w:r>
        <w:rPr>
          <w:rFonts w:ascii="Times New Roman"/>
          <w:b w:val="false"/>
          <w:i w:val="false"/>
          <w:color w:val="000000"/>
          <w:sz w:val="28"/>
        </w:rPr>
        <w:t>
      1) ensure state registration hereof with the Ministry of Justice of the Republic of Kazakhstan;</w:t>
      </w:r>
    </w:p>
    <w:bookmarkEnd w:id="5"/>
    <w:bookmarkStart w:name="z7" w:id="6"/>
    <w:p>
      <w:pPr>
        <w:spacing w:after="0"/>
        <w:ind w:left="0"/>
        <w:jc w:val="both"/>
      </w:pPr>
      <w:r>
        <w:rPr>
          <w:rFonts w:ascii="Times New Roman"/>
          <w:b w:val="false"/>
          <w:i w:val="false"/>
          <w:color w:val="000000"/>
          <w:sz w:val="28"/>
        </w:rPr>
        <w:t>
      2) place this order on the website of the Ministry of Health of the Republic of Kazakhstan after its official publication;</w:t>
      </w:r>
    </w:p>
    <w:bookmarkEnd w:id="6"/>
    <w:bookmarkStart w:name="z8" w:id="7"/>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Department of the Ministry of Health of the Republic of Kazakhstan information on the implementation of measures under subparagraphs 1) and 2) of this paragraph.</w:t>
      </w:r>
    </w:p>
    <w:bookmarkEnd w:id="7"/>
    <w:bookmarkStart w:name="z9" w:id="8"/>
    <w:p>
      <w:pPr>
        <w:spacing w:after="0"/>
        <w:ind w:left="0"/>
        <w:jc w:val="both"/>
      </w:pPr>
      <w:r>
        <w:rPr>
          <w:rFonts w:ascii="Times New Roman"/>
          <w:b w:val="false"/>
          <w:i w:val="false"/>
          <w:color w:val="000000"/>
          <w:sz w:val="28"/>
        </w:rPr>
        <w:t>
      3. That the supervising Vice-Minister of Health of the Republic of Kazakhstan shall oversee the execution hereof.</w:t>
      </w:r>
    </w:p>
    <w:bookmarkEnd w:id="8"/>
    <w:bookmarkStart w:name="z10" w:id="9"/>
    <w:p>
      <w:pPr>
        <w:spacing w:after="0"/>
        <w:ind w:left="0"/>
        <w:jc w:val="both"/>
      </w:pPr>
      <w:r>
        <w:rPr>
          <w:rFonts w:ascii="Times New Roman"/>
          <w:b w:val="false"/>
          <w:i w:val="false"/>
          <w:color w:val="000000"/>
          <w:sz w:val="28"/>
        </w:rPr>
        <w:t>
      4. That this order shall take effect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Order of the </w:t>
            </w:r>
            <w:r>
              <w:br/>
            </w:r>
            <w:r>
              <w:rPr>
                <w:rFonts w:ascii="Times New Roman"/>
                <w:b w:val="false"/>
                <w:i w:val="false"/>
                <w:color w:val="000000"/>
                <w:sz w:val="20"/>
              </w:rPr>
              <w:t>Minister of Health of</w:t>
            </w:r>
            <w:r>
              <w:br/>
            </w:r>
            <w:r>
              <w:rPr>
                <w:rFonts w:ascii="Times New Roman"/>
                <w:b w:val="false"/>
                <w:i w:val="false"/>
                <w:color w:val="000000"/>
                <w:sz w:val="20"/>
              </w:rPr>
              <w:t xml:space="preserve"> the Republic of Kazakhstan </w:t>
            </w:r>
            <w:r>
              <w:br/>
            </w:r>
            <w:r>
              <w:rPr>
                <w:rFonts w:ascii="Times New Roman"/>
                <w:b w:val="false"/>
                <w:i w:val="false"/>
                <w:color w:val="000000"/>
                <w:sz w:val="20"/>
              </w:rPr>
              <w:t>No. KR DSM-26 of April 2, 2021</w:t>
            </w:r>
          </w:p>
        </w:tc>
      </w:tr>
    </w:tbl>
    <w:bookmarkStart w:name="z13" w:id="10"/>
    <w:p>
      <w:pPr>
        <w:spacing w:after="0"/>
        <w:ind w:left="0"/>
        <w:jc w:val="left"/>
      </w:pPr>
      <w:r>
        <w:rPr>
          <w:rFonts w:ascii="Times New Roman"/>
          <w:b/>
          <w:i w:val="false"/>
          <w:color w:val="000000"/>
        </w:rPr>
        <w:t xml:space="preserve">  “Guaranteed Volume of Free Medical Care” Minimum Social Standard </w:t>
      </w:r>
    </w:p>
    <w:bookmarkEnd w:id="10"/>
    <w:bookmarkStart w:name="z14" w:id="11"/>
    <w:p>
      <w:pPr>
        <w:spacing w:after="0"/>
        <w:ind w:left="0"/>
        <w:jc w:val="both"/>
      </w:pPr>
      <w:r>
        <w:rPr>
          <w:rFonts w:ascii="Times New Roman"/>
          <w:b w:val="false"/>
          <w:i w:val="false"/>
          <w:color w:val="000000"/>
          <w:sz w:val="28"/>
        </w:rPr>
        <w:t>
      1. Name of the central public authority that develops and approves the minimum social standard:</w:t>
      </w:r>
    </w:p>
    <w:bookmarkEnd w:id="11"/>
    <w:bookmarkStart w:name="z15" w:id="12"/>
    <w:p>
      <w:pPr>
        <w:spacing w:after="0"/>
        <w:ind w:left="0"/>
        <w:jc w:val="both"/>
      </w:pPr>
      <w:r>
        <w:rPr>
          <w:rFonts w:ascii="Times New Roman"/>
          <w:b w:val="false"/>
          <w:i w:val="false"/>
          <w:color w:val="000000"/>
          <w:sz w:val="28"/>
        </w:rPr>
        <w:t>
      Ministry of Health of the Republic of Kazakhstan.</w:t>
      </w:r>
    </w:p>
    <w:bookmarkEnd w:id="12"/>
    <w:bookmarkStart w:name="z16" w:id="13"/>
    <w:p>
      <w:pPr>
        <w:spacing w:after="0"/>
        <w:ind w:left="0"/>
        <w:jc w:val="both"/>
      </w:pPr>
      <w:r>
        <w:rPr>
          <w:rFonts w:ascii="Times New Roman"/>
          <w:b w:val="false"/>
          <w:i w:val="false"/>
          <w:color w:val="000000"/>
          <w:sz w:val="28"/>
        </w:rPr>
        <w:t>
      2. A list of laws under the basis whereby the minimum social standard applies:</w:t>
      </w:r>
    </w:p>
    <w:bookmarkEnd w:id="13"/>
    <w:bookmarkStart w:name="z17" w:id="14"/>
    <w:p>
      <w:pPr>
        <w:spacing w:after="0"/>
        <w:ind w:left="0"/>
        <w:jc w:val="both"/>
      </w:pPr>
      <w:r>
        <w:rPr>
          <w:rFonts w:ascii="Times New Roman"/>
          <w:b w:val="false"/>
          <w:i w:val="false"/>
          <w:color w:val="000000"/>
          <w:sz w:val="28"/>
        </w:rPr>
        <w:t>
      1) Constitution of the Republic of Kazakhstan;</w:t>
      </w:r>
    </w:p>
    <w:bookmarkEnd w:id="14"/>
    <w:bookmarkStart w:name="z18" w:id="15"/>
    <w:p>
      <w:pPr>
        <w:spacing w:after="0"/>
        <w:ind w:left="0"/>
        <w:jc w:val="both"/>
      </w:pPr>
      <w:r>
        <w:rPr>
          <w:rFonts w:ascii="Times New Roman"/>
          <w:b w:val="false"/>
          <w:i w:val="false"/>
          <w:color w:val="000000"/>
          <w:sz w:val="28"/>
        </w:rPr>
        <w:t>
      2) Code of the Republic of Kazakhstan of July 7, 2020 “On the Public Health and Healthcare System” (hereinafter referred to as the Code);</w:t>
      </w:r>
    </w:p>
    <w:bookmarkEnd w:id="15"/>
    <w:bookmarkStart w:name="z19" w:id="16"/>
    <w:p>
      <w:pPr>
        <w:spacing w:after="0"/>
        <w:ind w:left="0"/>
        <w:jc w:val="both"/>
      </w:pPr>
      <w:r>
        <w:rPr>
          <w:rFonts w:ascii="Times New Roman"/>
          <w:b w:val="false"/>
          <w:i w:val="false"/>
          <w:color w:val="000000"/>
          <w:sz w:val="28"/>
        </w:rPr>
        <w:t>
      3) Law of the Republic of Kazakhstan of May 19, 2015 “On Minimum Social Standards and Their Guarantees”.</w:t>
      </w:r>
    </w:p>
    <w:bookmarkEnd w:id="16"/>
    <w:bookmarkStart w:name="z20" w:id="17"/>
    <w:p>
      <w:pPr>
        <w:spacing w:after="0"/>
        <w:ind w:left="0"/>
        <w:jc w:val="both"/>
      </w:pPr>
      <w:r>
        <w:rPr>
          <w:rFonts w:ascii="Times New Roman"/>
          <w:b w:val="false"/>
          <w:i w:val="false"/>
          <w:color w:val="000000"/>
          <w:sz w:val="28"/>
        </w:rPr>
        <w:t>
      3. The purpose of the minimum social standard:</w:t>
      </w:r>
    </w:p>
    <w:bookmarkEnd w:id="17"/>
    <w:bookmarkStart w:name="z21" w:id="18"/>
    <w:p>
      <w:pPr>
        <w:spacing w:after="0"/>
        <w:ind w:left="0"/>
        <w:jc w:val="both"/>
      </w:pPr>
      <w:r>
        <w:rPr>
          <w:rFonts w:ascii="Times New Roman"/>
          <w:b w:val="false"/>
          <w:i w:val="false"/>
          <w:color w:val="000000"/>
          <w:sz w:val="28"/>
        </w:rPr>
        <w:t>
      The “Guaranteed Volume of Free Medical Care” Minimum Social Standard defines the scope of services provided to citizens of the Republic of Kazakhstan, Kandas, refugees, foreigners and stateless persons permanently residing in the Republic of Kazakhstan at the expense of budgetary funds, includes preventive, diagnostic and therapeutic medical services with the highest proven efficiency, as well as drug provision.</w:t>
      </w:r>
    </w:p>
    <w:bookmarkEnd w:id="18"/>
    <w:bookmarkStart w:name="z22" w:id="19"/>
    <w:p>
      <w:pPr>
        <w:spacing w:after="0"/>
        <w:ind w:left="0"/>
        <w:jc w:val="both"/>
      </w:pPr>
      <w:r>
        <w:rPr>
          <w:rFonts w:ascii="Times New Roman"/>
          <w:b w:val="false"/>
          <w:i w:val="false"/>
          <w:color w:val="000000"/>
          <w:sz w:val="28"/>
        </w:rPr>
        <w:t>
      Foreigners and stateless persons temporarily staying in the Republic of Kazakhstan, asylum seekers shall have the right to receive a guaranteed volume of free medical care for diseases that are dangerous to others, as per the list and to the extent determined by the authorized body, unless otherwise stipulated by the laws of the Republic of Kazakhstan or international treaties ratified by the Republic of Kazakhstan.</w:t>
      </w:r>
    </w:p>
    <w:bookmarkEnd w:id="19"/>
    <w:bookmarkStart w:name="z23" w:id="20"/>
    <w:p>
      <w:pPr>
        <w:spacing w:after="0"/>
        <w:ind w:left="0"/>
        <w:jc w:val="both"/>
      </w:pPr>
      <w:r>
        <w:rPr>
          <w:rFonts w:ascii="Times New Roman"/>
          <w:b w:val="false"/>
          <w:i w:val="false"/>
          <w:color w:val="000000"/>
          <w:sz w:val="28"/>
        </w:rPr>
        <w:t xml:space="preserve">
      4. The standards and norms of the “Guaranteed Volume of Free Medical Care” Minimum Social Standard are specified in the Annex to this minimum social standard.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“Guaranteed Volume </w:t>
            </w:r>
            <w:r>
              <w:br/>
            </w:r>
            <w:r>
              <w:rPr>
                <w:rFonts w:ascii="Times New Roman"/>
                <w:b w:val="false"/>
                <w:i w:val="false"/>
                <w:color w:val="000000"/>
                <w:sz w:val="20"/>
              </w:rPr>
              <w:t xml:space="preserve">of Free Medical Care” Minimum </w:t>
            </w:r>
            <w:r>
              <w:br/>
            </w:r>
            <w:r>
              <w:rPr>
                <w:rFonts w:ascii="Times New Roman"/>
                <w:b w:val="false"/>
                <w:i w:val="false"/>
                <w:color w:val="000000"/>
                <w:sz w:val="20"/>
              </w:rPr>
              <w:t>Social Standard</w:t>
            </w:r>
          </w:p>
        </w:tc>
      </w:tr>
    </w:tbl>
    <w:bookmarkStart w:name="z25" w:id="21"/>
    <w:p>
      <w:pPr>
        <w:spacing w:after="0"/>
        <w:ind w:left="0"/>
        <w:jc w:val="left"/>
      </w:pPr>
      <w:r>
        <w:rPr>
          <w:rFonts w:ascii="Times New Roman"/>
          <w:b/>
          <w:i w:val="false"/>
          <w:color w:val="000000"/>
        </w:rPr>
        <w:t xml:space="preserve"> Standards and norms of the </w:t>
      </w:r>
      <w:r>
        <w:br/>
      </w:r>
      <w:r>
        <w:rPr>
          <w:rFonts w:ascii="Times New Roman"/>
          <w:b/>
          <w:i w:val="false"/>
          <w:color w:val="000000"/>
        </w:rPr>
        <w:t xml:space="preserve">“Guaranteed Volume of Free Medical Care” Minimum Social Standard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standard/norm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 governing the standard/norm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persons entitled to the minimum social standard under the standards /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the standard/norm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volume of free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196 of the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Citizens of the Republic of Kazakhstan, Kandas, refugees, foreigners and stateless persons permanently residing in the territory of the Republic of Kazakhstan.</w:t>
            </w:r>
          </w:p>
          <w:bookmarkEnd w:id="22"/>
          <w:p>
            <w:pPr>
              <w:spacing w:after="20"/>
              <w:ind w:left="20"/>
              <w:jc w:val="both"/>
            </w:pPr>
            <w:r>
              <w:rPr>
                <w:rFonts w:ascii="Times New Roman"/>
                <w:b w:val="false"/>
                <w:i w:val="false"/>
                <w:color w:val="000000"/>
                <w:sz w:val="20"/>
              </w:rPr>
              <w:t xml:space="preserve">
Foreigners and stateless persons temporarily staying in the Republic of Kazakhstan, asylum seekers shall be entitled to a guaranteed volume of free medical care for diseases that are dangerous to others, as per the list and to the extent determined by the competent authority, unless otherwise stipulated by the laws of the Republic of Kazakhstan or international treaties ratified by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volume of free medical care shall be determined as per Decree of the Government of the Republic of Kazakhstan No. 672 of October 16, 2020 “On Approval of the List of Guaranteed Volume of Free Medical Care and Annulment of Certain Decisions of the Government of the Republic of Kazakhstan” (Collected Acts of the President and the Government of the Republic of Kazakhstan, 2020, No.47-48, art. 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order</w:t>
            </w:r>
          </w:p>
        </w:tc>
      </w:tr>
    </w:tbl>
    <w:bookmarkStart w:name="z28" w:id="23"/>
    <w:p>
      <w:pPr>
        <w:spacing w:after="0"/>
        <w:ind w:left="0"/>
        <w:jc w:val="left"/>
      </w:pPr>
      <w:r>
        <w:rPr>
          <w:rFonts w:ascii="Times New Roman"/>
          <w:b/>
          <w:i w:val="false"/>
          <w:color w:val="000000"/>
        </w:rPr>
        <w:t xml:space="preserve"> “Ensuring Accessibility of Health Services to the Population” Minimum Social Standard</w:t>
      </w:r>
    </w:p>
    <w:bookmarkEnd w:id="23"/>
    <w:bookmarkStart w:name="z29" w:id="24"/>
    <w:p>
      <w:pPr>
        <w:spacing w:after="0"/>
        <w:ind w:left="0"/>
        <w:jc w:val="both"/>
      </w:pPr>
      <w:r>
        <w:rPr>
          <w:rFonts w:ascii="Times New Roman"/>
          <w:b w:val="false"/>
          <w:i w:val="false"/>
          <w:color w:val="000000"/>
          <w:sz w:val="28"/>
        </w:rPr>
        <w:t>
      1. Name of the central public authority that develops and approves the minimum social standard:</w:t>
      </w:r>
    </w:p>
    <w:bookmarkEnd w:id="24"/>
    <w:bookmarkStart w:name="z30" w:id="25"/>
    <w:p>
      <w:pPr>
        <w:spacing w:after="0"/>
        <w:ind w:left="0"/>
        <w:jc w:val="both"/>
      </w:pPr>
      <w:r>
        <w:rPr>
          <w:rFonts w:ascii="Times New Roman"/>
          <w:b w:val="false"/>
          <w:i w:val="false"/>
          <w:color w:val="000000"/>
          <w:sz w:val="28"/>
        </w:rPr>
        <w:t>
      Ministry of Health of the Republic of Kazakhstan.</w:t>
      </w:r>
    </w:p>
    <w:bookmarkEnd w:id="25"/>
    <w:bookmarkStart w:name="z31" w:id="26"/>
    <w:p>
      <w:pPr>
        <w:spacing w:after="0"/>
        <w:ind w:left="0"/>
        <w:jc w:val="both"/>
      </w:pPr>
      <w:r>
        <w:rPr>
          <w:rFonts w:ascii="Times New Roman"/>
          <w:b w:val="false"/>
          <w:i w:val="false"/>
          <w:color w:val="000000"/>
          <w:sz w:val="28"/>
        </w:rPr>
        <w:t>
      2. A list of laws under the basis whereby the minimum social standard applies:</w:t>
      </w:r>
    </w:p>
    <w:bookmarkEnd w:id="26"/>
    <w:bookmarkStart w:name="z32" w:id="27"/>
    <w:p>
      <w:pPr>
        <w:spacing w:after="0"/>
        <w:ind w:left="0"/>
        <w:jc w:val="both"/>
      </w:pPr>
      <w:r>
        <w:rPr>
          <w:rFonts w:ascii="Times New Roman"/>
          <w:b w:val="false"/>
          <w:i w:val="false"/>
          <w:color w:val="000000"/>
          <w:sz w:val="28"/>
        </w:rPr>
        <w:t>
      1) Constitution of the Republic of Kazakhstan;</w:t>
      </w:r>
    </w:p>
    <w:bookmarkEnd w:id="27"/>
    <w:bookmarkStart w:name="z33" w:id="28"/>
    <w:p>
      <w:pPr>
        <w:spacing w:after="0"/>
        <w:ind w:left="0"/>
        <w:jc w:val="both"/>
      </w:pPr>
      <w:r>
        <w:rPr>
          <w:rFonts w:ascii="Times New Roman"/>
          <w:b w:val="false"/>
          <w:i w:val="false"/>
          <w:color w:val="000000"/>
          <w:sz w:val="28"/>
        </w:rPr>
        <w:t>
      2) Code of the Republic of Kazakhstan of July 7, 2020 “On the Public Health and Healthcare System” (hereinafter referred to as the Code);</w:t>
      </w:r>
    </w:p>
    <w:bookmarkEnd w:id="28"/>
    <w:bookmarkStart w:name="z34" w:id="29"/>
    <w:p>
      <w:pPr>
        <w:spacing w:after="0"/>
        <w:ind w:left="0"/>
        <w:jc w:val="both"/>
      </w:pPr>
      <w:r>
        <w:rPr>
          <w:rFonts w:ascii="Times New Roman"/>
          <w:b w:val="false"/>
          <w:i w:val="false"/>
          <w:color w:val="000000"/>
          <w:sz w:val="28"/>
        </w:rPr>
        <w:t>
      3) Law of the Republic of Kazakhstan of May 19, 2015 “On Minimum Social Standards and Their Guarantees”.</w:t>
      </w:r>
    </w:p>
    <w:bookmarkEnd w:id="29"/>
    <w:bookmarkStart w:name="z35" w:id="30"/>
    <w:p>
      <w:pPr>
        <w:spacing w:after="0"/>
        <w:ind w:left="0"/>
        <w:jc w:val="both"/>
      </w:pPr>
      <w:r>
        <w:rPr>
          <w:rFonts w:ascii="Times New Roman"/>
          <w:b w:val="false"/>
          <w:i w:val="false"/>
          <w:color w:val="000000"/>
          <w:sz w:val="28"/>
        </w:rPr>
        <w:t>
      3. The purpose of the minimum social standard:</w:t>
      </w:r>
    </w:p>
    <w:bookmarkEnd w:id="30"/>
    <w:bookmarkStart w:name="z36" w:id="31"/>
    <w:p>
      <w:pPr>
        <w:spacing w:after="0"/>
        <w:ind w:left="0"/>
        <w:jc w:val="both"/>
      </w:pPr>
      <w:r>
        <w:rPr>
          <w:rFonts w:ascii="Times New Roman"/>
          <w:b w:val="false"/>
          <w:i w:val="false"/>
          <w:color w:val="000000"/>
          <w:sz w:val="28"/>
        </w:rPr>
        <w:t>
      The “Ensuring Accessibility of Health Services to the Population” Minimum Social Standard specifies the minimum standard for the organization of the network of medical organizations to provide a guaranteed volume of free medical care funded from the budget.</w:t>
      </w:r>
    </w:p>
    <w:bookmarkEnd w:id="31"/>
    <w:bookmarkStart w:name="z37" w:id="32"/>
    <w:p>
      <w:pPr>
        <w:spacing w:after="0"/>
        <w:ind w:left="0"/>
        <w:jc w:val="both"/>
      </w:pPr>
      <w:r>
        <w:rPr>
          <w:rFonts w:ascii="Times New Roman"/>
          <w:b w:val="false"/>
          <w:i w:val="false"/>
          <w:color w:val="000000"/>
          <w:sz w:val="28"/>
        </w:rPr>
        <w:t>
      4. Standards and norms of the “Ensuring the Availability of Health Care to the Population” Minimum Social Standard are listed in the Annex to this minimum social standard.</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“Ensuring the Availability </w:t>
            </w:r>
            <w:r>
              <w:br/>
            </w:r>
            <w:r>
              <w:rPr>
                <w:rFonts w:ascii="Times New Roman"/>
                <w:b w:val="false"/>
                <w:i w:val="false"/>
                <w:color w:val="000000"/>
                <w:sz w:val="20"/>
              </w:rPr>
              <w:t xml:space="preserve">of Health Care to the Population” </w:t>
            </w:r>
            <w:r>
              <w:br/>
            </w:r>
            <w:r>
              <w:rPr>
                <w:rFonts w:ascii="Times New Roman"/>
                <w:b w:val="false"/>
                <w:i w:val="false"/>
                <w:color w:val="000000"/>
                <w:sz w:val="20"/>
              </w:rPr>
              <w:t>Minimum Social Standard</w:t>
            </w:r>
          </w:p>
        </w:tc>
      </w:tr>
    </w:tbl>
    <w:bookmarkStart w:name="z39" w:id="33"/>
    <w:p>
      <w:pPr>
        <w:spacing w:after="0"/>
        <w:ind w:left="0"/>
        <w:jc w:val="left"/>
      </w:pPr>
      <w:r>
        <w:rPr>
          <w:rFonts w:ascii="Times New Roman"/>
          <w:b/>
          <w:i w:val="false"/>
          <w:color w:val="000000"/>
        </w:rPr>
        <w:t xml:space="preserve"> Standards and norms of the “Ensuring the Accessibility of Health Services to the Population” Minimum Social Standard</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standard/norm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 governing the standard/norm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persons entitled to the minimum social standard under the standards /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the standard/norm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accessibility of health services to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68 of the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 of the Republic of Kazakhstan, Kandas, refugees, foreigners and stateless persons permanently residing in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availability of health services to the population shall be determined by Order of the Minister of Health of the Republic of Kazakhstan No. KR DSM-133/2020 of October 15, 2020 “On Approval of the State Standard Network of Health Organizations” (recorded in the Registry of State Registration of Legal Acts under No. 21452).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