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c2d7a" w14:textId="3dc2d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Conducting Pharmaceutical Inspections on Good Pharmaceutical Practices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Healthcare of the Republic of Kazakhstan dated January 27, 2021, No. ҚР ДСМ-9. Registered with the Ministry of Justice of the Republic of Kazakhstan on February 2, 2021, No. 22143.</w:t>
      </w:r>
    </w:p>
    <w:p>
      <w:pPr>
        <w:spacing w:after="0"/>
        <w:ind w:left="0"/>
        <w:jc w:val="both"/>
      </w:pPr>
      <w:r>
        <w:rPr>
          <w:rFonts w:ascii="Times New Roman"/>
          <w:b w:val="false"/>
          <w:i w:val="false"/>
          <w:color w:val="ff0000"/>
          <w:sz w:val="28"/>
        </w:rPr>
        <w:t>
      Unofficial translation</w:t>
      </w:r>
    </w:p>
    <w:bookmarkStart w:name="z2" w:id="0"/>
    <w:p>
      <w:pPr>
        <w:spacing w:after="0"/>
        <w:ind w:left="0"/>
        <w:jc w:val="both"/>
      </w:pPr>
      <w:r>
        <w:rPr>
          <w:rFonts w:ascii="Times New Roman"/>
          <w:b w:val="false"/>
          <w:i w:val="false"/>
          <w:color w:val="000000"/>
          <w:sz w:val="28"/>
        </w:rPr>
        <w:t xml:space="preserve">
      In accordance with </w:t>
      </w:r>
      <w:r>
        <w:rPr>
          <w:rFonts w:ascii="Times New Roman"/>
          <w:b w:val="false"/>
          <w:i w:val="false"/>
          <w:color w:val="000000"/>
          <w:sz w:val="28"/>
          <w:u w:val="single"/>
        </w:rPr>
        <w:t>paragraph</w:t>
      </w:r>
      <w:r>
        <w:rPr>
          <w:rFonts w:ascii="Times New Roman"/>
          <w:b w:val="false"/>
          <w:i w:val="false"/>
          <w:color w:val="000000"/>
          <w:sz w:val="28"/>
          <w:u w:val="single"/>
        </w:rPr>
        <w:t xml:space="preserve"> 6</w:t>
      </w:r>
      <w:r>
        <w:rPr>
          <w:rFonts w:ascii="Times New Roman"/>
          <w:b w:val="false"/>
          <w:i w:val="false"/>
          <w:color w:val="000000"/>
          <w:sz w:val="28"/>
        </w:rPr>
        <w:t xml:space="preserve"> of Article 244 of the Code of the Republic of Kazakhstan "On Public Health and the Healthcare System", </w:t>
      </w:r>
      <w:r>
        <w:rPr>
          <w:rFonts w:ascii="Times New Roman"/>
          <w:b/>
          <w:i w:val="false"/>
          <w:color w:val="000000"/>
          <w:sz w:val="28"/>
        </w:rPr>
        <w:t xml:space="preserve">I </w:t>
      </w:r>
      <w:r>
        <w:rPr>
          <w:rFonts w:ascii="Times New Roman"/>
          <w:b/>
          <w:i w:val="false"/>
          <w:color w:val="000000"/>
          <w:sz w:val="28"/>
        </w:rPr>
        <w:t xml:space="preserve">HEREBY </w:t>
      </w:r>
      <w:r>
        <w:rPr>
          <w:rFonts w:ascii="Times New Roman"/>
          <w:b/>
          <w:i w:val="false"/>
          <w:color w:val="000000"/>
          <w:sz w:val="28"/>
        </w:rPr>
        <w:t>ORDER</w:t>
      </w:r>
      <w:r>
        <w:rPr>
          <w:rFonts w:ascii="Times New Roman"/>
          <w:b/>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is in the wording of the Order of the Minister of Health of the Republic of Kazakhstan dated 29.01.2025 № 6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Rules for Conducting Pharmaceutical Inspections on Good Pharmaceutical Practices in accordance with Annex 1 to this order.</w:t>
      </w:r>
    </w:p>
    <w:bookmarkStart w:name="z3" w:id="1"/>
    <w:p>
      <w:pPr>
        <w:spacing w:after="0"/>
        <w:ind w:left="0"/>
        <w:jc w:val="both"/>
      </w:pPr>
      <w:r>
        <w:rPr>
          <w:rFonts w:ascii="Times New Roman"/>
          <w:b w:val="false"/>
          <w:i w:val="false"/>
          <w:color w:val="000000"/>
          <w:sz w:val="28"/>
        </w:rPr>
        <w:t>
      2. To recognize as terminated some orders of the Ministry of Healthcare of the Republic of Kazakhstan according to the list in accordance with Annex 2 to this order.</w:t>
      </w:r>
    </w:p>
    <w:bookmarkEnd w:id="1"/>
    <w:bookmarkStart w:name="z4" w:id="2"/>
    <w:p>
      <w:pPr>
        <w:spacing w:after="0"/>
        <w:ind w:left="0"/>
        <w:jc w:val="both"/>
      </w:pPr>
      <w:r>
        <w:rPr>
          <w:rFonts w:ascii="Times New Roman"/>
          <w:b w:val="false"/>
          <w:i w:val="false"/>
          <w:color w:val="000000"/>
          <w:sz w:val="28"/>
        </w:rPr>
        <w:t>
      3. The Committee for Medical and Pharmaceutical Control of the Ministry of Healthcare of the Republic of Kazakhstan, in accordance with the procedure established by the legislation of the Republic of Kazakhstan, shall ensure:</w:t>
      </w:r>
    </w:p>
    <w:bookmarkEnd w:id="2"/>
    <w:bookmarkStart w:name="z5" w:id="3"/>
    <w:p>
      <w:pPr>
        <w:spacing w:after="0"/>
        <w:ind w:left="0"/>
        <w:jc w:val="both"/>
      </w:pPr>
      <w:r>
        <w:rPr>
          <w:rFonts w:ascii="Times New Roman"/>
          <w:b w:val="false"/>
          <w:i w:val="false"/>
          <w:color w:val="000000"/>
          <w:sz w:val="28"/>
        </w:rPr>
        <w:t>
      1) state registration of this order with the Ministry of Justice of the Republic of Kazakhstan;</w:t>
      </w:r>
    </w:p>
    <w:bookmarkEnd w:id="3"/>
    <w:bookmarkStart w:name="z6" w:id="4"/>
    <w:p>
      <w:pPr>
        <w:spacing w:after="0"/>
        <w:ind w:left="0"/>
        <w:jc w:val="both"/>
      </w:pPr>
      <w:r>
        <w:rPr>
          <w:rFonts w:ascii="Times New Roman"/>
          <w:b w:val="false"/>
          <w:i w:val="false"/>
          <w:color w:val="000000"/>
          <w:sz w:val="28"/>
        </w:rPr>
        <w:t>
      2) placement of this order on the Internet resource of the Ministry of Healthcare of the Republic of Kazakhstan;</w:t>
      </w:r>
    </w:p>
    <w:bookmarkEnd w:id="4"/>
    <w:bookmarkStart w:name="z7" w:id="5"/>
    <w:p>
      <w:pPr>
        <w:spacing w:after="0"/>
        <w:ind w:left="0"/>
        <w:jc w:val="both"/>
      </w:pPr>
      <w:r>
        <w:rPr>
          <w:rFonts w:ascii="Times New Roman"/>
          <w:b w:val="false"/>
          <w:i w:val="false"/>
          <w:color w:val="000000"/>
          <w:sz w:val="28"/>
        </w:rPr>
        <w:t>
      3) within ten working days after the state registration of this order with the Ministry of Justice of the Republic of Kazakhstan, submission to the Legal Department of the Ministry of Healthcare of the Republic of Kazakhstan of information on the implementation of the measures provided for in subparagraphs 1) and 2) of this paragraph.</w:t>
      </w:r>
    </w:p>
    <w:bookmarkEnd w:id="5"/>
    <w:bookmarkStart w:name="z8" w:id="6"/>
    <w:p>
      <w:pPr>
        <w:spacing w:after="0"/>
        <w:ind w:left="0"/>
        <w:jc w:val="both"/>
      </w:pPr>
      <w:r>
        <w:rPr>
          <w:rFonts w:ascii="Times New Roman"/>
          <w:b w:val="false"/>
          <w:i w:val="false"/>
          <w:color w:val="000000"/>
          <w:sz w:val="28"/>
        </w:rPr>
        <w:t>
      4. Control over the execution of this order shall be entrusted to the supervising Vice-Minister of Healthcare of the Republic of Kazakhstan.</w:t>
      </w:r>
    </w:p>
    <w:bookmarkEnd w:id="6"/>
    <w:bookmarkStart w:name="z9" w:id="7"/>
    <w:p>
      <w:pPr>
        <w:spacing w:after="0"/>
        <w:ind w:left="0"/>
        <w:jc w:val="both"/>
      </w:pPr>
      <w:r>
        <w:rPr>
          <w:rFonts w:ascii="Times New Roman"/>
          <w:b w:val="false"/>
          <w:i w:val="false"/>
          <w:color w:val="000000"/>
          <w:sz w:val="28"/>
        </w:rPr>
        <w:t>
      5. This order shall come into effect upon the expiration of ten calendar days from the date of the first official publication.</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Minister of Healthcare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Tsoi</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 xml:space="preserve"> to the Order of the</w:t>
            </w:r>
            <w:r>
              <w:br/>
            </w:r>
            <w:r>
              <w:rPr>
                <w:rFonts w:ascii="Times New Roman"/>
                <w:b w:val="false"/>
                <w:i w:val="false"/>
                <w:color w:val="000000"/>
                <w:sz w:val="20"/>
              </w:rPr>
              <w:t>Minister of Healthcare</w:t>
            </w:r>
            <w:r>
              <w:br/>
            </w:r>
            <w:r>
              <w:rPr>
                <w:rFonts w:ascii="Times New Roman"/>
                <w:b w:val="false"/>
                <w:i w:val="false"/>
                <w:color w:val="000000"/>
                <w:sz w:val="20"/>
              </w:rPr>
              <w:t>of the Republic of Kazakhstan</w:t>
            </w:r>
            <w:r>
              <w:br/>
            </w:r>
            <w:r>
              <w:rPr>
                <w:rFonts w:ascii="Times New Roman"/>
                <w:b w:val="false"/>
                <w:i w:val="false"/>
                <w:color w:val="000000"/>
                <w:sz w:val="20"/>
              </w:rPr>
              <w:t>dated January 27, 2021, № ҚР ДСМ-9</w:t>
            </w:r>
          </w:p>
        </w:tc>
      </w:tr>
    </w:tbl>
    <w:bookmarkStart w:name="z127" w:id="8"/>
    <w:p>
      <w:pPr>
        <w:spacing w:after="0"/>
        <w:ind w:left="0"/>
        <w:jc w:val="left"/>
      </w:pPr>
      <w:r>
        <w:rPr>
          <w:rFonts w:ascii="Times New Roman"/>
          <w:b/>
          <w:i w:val="false"/>
          <w:color w:val="000000"/>
        </w:rPr>
        <w:t xml:space="preserve"> Rules for conducting pharmaceutical inspections on good pharmaceutical practices</w:t>
      </w:r>
    </w:p>
    <w:bookmarkEnd w:id="8"/>
    <w:p>
      <w:pPr>
        <w:spacing w:after="0"/>
        <w:ind w:left="0"/>
        <w:jc w:val="both"/>
      </w:pPr>
      <w:r>
        <w:rPr>
          <w:rFonts w:ascii="Times New Roman"/>
          <w:b w:val="false"/>
          <w:i w:val="false"/>
          <w:color w:val="ff0000"/>
          <w:sz w:val="28"/>
        </w:rPr>
        <w:t>
      Footnote. The Rules are in the wording of the Order of the Minister of Health of the Republic of Kazakhstan dated 29.01.2025 № 6 (effective ten calendar days after the date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Rules for conducting pharmaceutical inspections on good pharmaceutical practices and the provision of the state service "Issuance of certificates of conformity with good pharmaceutical practices" (hereinafter – the Rules) have been developed in accordance with paragraph 6 of Article 244 of the Code of the Republic of Kazakhstan "On Public Health and the Healthcare System" (hereinafter – the Code), subparagraph 1) of Article 10 of the Law of the Republic of Kazakhstan "On state services" (hereinafter – the Law), Decision of the Council of the Eurasian Economic Commission dated November 3, 2016 № 83 On approval of the Rules for conducting pharmaceutical inspections" (hereinafter – Decision № 83) and determine the procedure for conducting pharmaceutical inspections of good pharmaceutical practices and the procedure for providing the state service "Issuance of certificates of conformity with good pharmaceutical practices".</w:t>
      </w:r>
    </w:p>
    <w:p>
      <w:pPr>
        <w:spacing w:after="0"/>
        <w:ind w:left="0"/>
        <w:jc w:val="both"/>
      </w:pPr>
      <w:r>
        <w:rPr>
          <w:rFonts w:ascii="Times New Roman"/>
          <w:b w:val="false"/>
          <w:i w:val="false"/>
          <w:color w:val="000000"/>
          <w:sz w:val="28"/>
        </w:rPr>
        <w:t>
      2. The following concepts are used in these Rules:</w:t>
      </w:r>
    </w:p>
    <w:p>
      <w:pPr>
        <w:spacing w:after="0"/>
        <w:ind w:left="0"/>
        <w:jc w:val="both"/>
      </w:pPr>
      <w:r>
        <w:rPr>
          <w:rFonts w:ascii="Times New Roman"/>
          <w:b w:val="false"/>
          <w:i w:val="false"/>
          <w:color w:val="000000"/>
          <w:sz w:val="28"/>
        </w:rPr>
        <w:t>
      1) the state expert organization in the field of circulation of medicines and medical products (hereinafter referred to as the expert organization) is an entity of a state monopoly engaged in manufacture and economic activities in the field of healthcare to ensure the safety, effectiveness and quality of medicines and medical products;</w:t>
      </w:r>
    </w:p>
    <w:p>
      <w:pPr>
        <w:spacing w:after="0"/>
        <w:ind w:left="0"/>
        <w:jc w:val="both"/>
      </w:pPr>
      <w:r>
        <w:rPr>
          <w:rFonts w:ascii="Times New Roman"/>
          <w:b w:val="false"/>
          <w:i w:val="false"/>
          <w:color w:val="000000"/>
          <w:sz w:val="28"/>
        </w:rPr>
        <w:t>
      2) good pharmaceutical practices in the field of circulation of medicines (hereinafter referred to as good pharmaceutical practices) – standards in the field of healthcare that apply to all stages of life cycle of medicines: good laboratory practice (GLP), good clinical practice (GCP), good manufacturing practice (GMP), good distribution practice (GDP), Good Pharmacy Practice (GPP), Good Pharmacovigilance Practice (GVP) and other good pharmaceutical practices;</w:t>
      </w:r>
    </w:p>
    <w:p>
      <w:pPr>
        <w:spacing w:after="0"/>
        <w:ind w:left="0"/>
        <w:jc w:val="both"/>
      </w:pPr>
      <w:r>
        <w:rPr>
          <w:rFonts w:ascii="Times New Roman"/>
          <w:b w:val="false"/>
          <w:i w:val="false"/>
          <w:color w:val="000000"/>
          <w:sz w:val="28"/>
        </w:rPr>
        <w:t>
      3) the state body in the field of circulation of medicines and medical devices (hereinafter – the state body) is a state body that carries out management in the field of circulation of medicines and medical devices, control over the circulation of medicines and medical devices;</w:t>
      </w:r>
    </w:p>
    <w:p>
      <w:pPr>
        <w:spacing w:after="0"/>
        <w:ind w:left="0"/>
        <w:jc w:val="both"/>
      </w:pPr>
      <w:r>
        <w:rPr>
          <w:rFonts w:ascii="Times New Roman"/>
          <w:b w:val="false"/>
          <w:i w:val="false"/>
          <w:color w:val="000000"/>
          <w:sz w:val="28"/>
        </w:rPr>
        <w:t>
      4) the register of pharmaceutical inspectors of the Republic of Kazakhstan is an electronic information resource of the authorized body in the field of healthcare, containing information about pharmaceutical inspectors of the Republic of Kazakhstan;</w:t>
      </w:r>
    </w:p>
    <w:p>
      <w:pPr>
        <w:spacing w:after="0"/>
        <w:ind w:left="0"/>
        <w:jc w:val="both"/>
      </w:pPr>
      <w:r>
        <w:rPr>
          <w:rFonts w:ascii="Times New Roman"/>
          <w:b w:val="false"/>
          <w:i w:val="false"/>
          <w:color w:val="000000"/>
          <w:sz w:val="28"/>
        </w:rPr>
        <w:t>
      5) a state service – one of the forms of implementation of individual state functions or their totality, carried out at the request or without the request of service recipients and aimed at the implementation of their rights, freedoms and legitimate interests, providing them with appropriate tangible or intangible benefits;</w:t>
      </w:r>
    </w:p>
    <w:p>
      <w:pPr>
        <w:spacing w:after="0"/>
        <w:ind w:left="0"/>
        <w:jc w:val="both"/>
      </w:pPr>
      <w:r>
        <w:rPr>
          <w:rFonts w:ascii="Times New Roman"/>
          <w:b w:val="false"/>
          <w:i w:val="false"/>
          <w:color w:val="000000"/>
          <w:sz w:val="28"/>
        </w:rPr>
        <w:t>
       6) non-conformity – deviation of the object of activity from the requirements of good pharmaceutical practices, detected during inspection.</w:t>
      </w:r>
    </w:p>
    <w:p>
      <w:pPr>
        <w:spacing w:after="0"/>
        <w:ind w:left="0"/>
        <w:jc w:val="both"/>
      </w:pPr>
      <w:r>
        <w:rPr>
          <w:rFonts w:ascii="Times New Roman"/>
          <w:b w:val="false"/>
          <w:i w:val="false"/>
          <w:color w:val="000000"/>
          <w:sz w:val="28"/>
        </w:rPr>
        <w:t>
      7) pharmaceutical inspector for good pharmaceutical practices – pharmaceutical inspector for appropriate pharmaceutical practices – a person authorized to perform the functions of conducting a pharmaceutical inspection for good pharmaceutical practices and included in the register of pharmaceutical inspectors of the Republic of Kazakhstan;</w:t>
      </w:r>
    </w:p>
    <w:p>
      <w:pPr>
        <w:spacing w:after="0"/>
        <w:ind w:left="0"/>
        <w:jc w:val="both"/>
      </w:pPr>
      <w:r>
        <w:rPr>
          <w:rFonts w:ascii="Times New Roman"/>
          <w:b w:val="false"/>
          <w:i w:val="false"/>
          <w:color w:val="000000"/>
          <w:sz w:val="28"/>
        </w:rPr>
        <w:t>
      8) pharmaceutical inspectorate for good pharmaceutical practices (hereinafter referred to as the pharmaceutical inspectorate) – structural divisions of a state body in the field of circulation of medicines and medical devices, its territorial divisions and (or) an organization determined by the authorized body, that carry out inspections of conformity with good pharmaceutical practices for medicines and requirements for the implementation, maintenance and assessment of the quality management system of medical devices depending on the potential risk of their use;</w:t>
      </w:r>
    </w:p>
    <w:p>
      <w:pPr>
        <w:spacing w:after="0"/>
        <w:ind w:left="0"/>
        <w:jc w:val="both"/>
      </w:pPr>
      <w:r>
        <w:rPr>
          <w:rFonts w:ascii="Times New Roman"/>
          <w:b w:val="false"/>
          <w:i w:val="false"/>
          <w:color w:val="000000"/>
          <w:sz w:val="28"/>
        </w:rPr>
        <w:t>
      9) pharmaceutical inspection for good pharmaceutical practices (hereinafter – the inspection) – an assessment of a facility in the field of circulation of medicines in order to determine its conformity with the requirements of good pharmaceutical practices of the Republic of Kazakhstan and (or) the Eurasian Economic Union;</w:t>
      </w:r>
    </w:p>
    <w:p>
      <w:pPr>
        <w:spacing w:after="0"/>
        <w:ind w:left="0"/>
        <w:jc w:val="both"/>
      </w:pPr>
      <w:r>
        <w:rPr>
          <w:rFonts w:ascii="Times New Roman"/>
          <w:b w:val="false"/>
          <w:i w:val="false"/>
          <w:color w:val="000000"/>
          <w:sz w:val="28"/>
        </w:rPr>
        <w:t>
      10) the e-government web portal (hereinafter – the portal) – information system, presenting one stop shop of access to all of the consolidated government information, including regulatory legal base, and to the state services, services for issuing technical conditions for connecting to networks of natural monopoly entities and services of quasi-public sector entities rendered in electronic form;</w:t>
      </w:r>
    </w:p>
    <w:p>
      <w:pPr>
        <w:spacing w:after="0"/>
        <w:ind w:left="0"/>
        <w:jc w:val="both"/>
      </w:pPr>
      <w:r>
        <w:rPr>
          <w:rFonts w:ascii="Times New Roman"/>
          <w:b w:val="false"/>
          <w:i w:val="false"/>
          <w:color w:val="000000"/>
          <w:sz w:val="28"/>
        </w:rPr>
        <w:t>
      11) an electronic digital signature (hereinafter referred to as an EDS) – a set of electronic digital symbols created by means of electronic digital signature and confirming reliability of an electronic document, its belonging and invariability of its content.</w:t>
      </w:r>
    </w:p>
    <w:p>
      <w:pPr>
        <w:spacing w:after="0"/>
        <w:ind w:left="0"/>
        <w:jc w:val="both"/>
      </w:pPr>
      <w:r>
        <w:rPr>
          <w:rFonts w:ascii="Times New Roman"/>
          <w:b w:val="false"/>
          <w:i w:val="false"/>
          <w:color w:val="000000"/>
          <w:sz w:val="28"/>
        </w:rPr>
        <w:t>
      3. The inspection shall be carried out for conformity of the facility of the inspected entity with the standards of good pharmaceutical practices approved by the Order of the Acting Minister of Health of the Republic of Kazakhstan dated February 4, 2021 № KR DSM-15 "On Approval of Good Pharmaceutical Practices" (registered in the Register of State Registration of Regulatory Legal Acts under № 22167) (hereinafter – Rules for pharmaceutical practices) and (or) Rules for Good Manufacturing Practice of the Eurasian Economic Union, approved by Decision of the Council of the Eurasian Economic Commission  dated November 3, 2016 № 77 and (or) Rules of Good Practice of Pharmacovigilance of the Eurasian Economic Union, approved by the Decision of the Council of the Eurasian Economic Commission dated November 3, 2016 № 87 (hereinafter – Decision № 87).</w:t>
      </w:r>
    </w:p>
    <w:p>
      <w:pPr>
        <w:spacing w:after="0"/>
        <w:ind w:left="0"/>
        <w:jc w:val="both"/>
      </w:pPr>
      <w:r>
        <w:rPr>
          <w:rFonts w:ascii="Times New Roman"/>
          <w:b w:val="false"/>
          <w:i w:val="false"/>
          <w:color w:val="000000"/>
          <w:sz w:val="28"/>
        </w:rPr>
        <w:t>
      Inspections shall be carried out:</w:t>
      </w:r>
    </w:p>
    <w:p>
      <w:pPr>
        <w:spacing w:after="0"/>
        <w:ind w:left="0"/>
        <w:jc w:val="both"/>
      </w:pPr>
      <w:r>
        <w:rPr>
          <w:rFonts w:ascii="Times New Roman"/>
          <w:b w:val="false"/>
          <w:i w:val="false"/>
          <w:color w:val="000000"/>
          <w:sz w:val="28"/>
        </w:rPr>
        <w:t>
      1) for conformity with the requirements of good laboratory practice (GLP), good clinical practice (GCP), good manufacturing practice (GMP), good distribution practice (GDP) of entities located on the territory of the Republic of Kazakhstan by the state body with the involvement of inspectors of the state body and/or its territorial divisions;</w:t>
      </w:r>
    </w:p>
    <w:p>
      <w:pPr>
        <w:spacing w:after="0"/>
        <w:ind w:left="0"/>
        <w:jc w:val="both"/>
      </w:pPr>
      <w:r>
        <w:rPr>
          <w:rFonts w:ascii="Times New Roman"/>
          <w:b w:val="false"/>
          <w:i w:val="false"/>
          <w:color w:val="000000"/>
          <w:sz w:val="28"/>
        </w:rPr>
        <w:t>
      2) for conformity with the requirements of good pharmacy practice (GPP) by territorial divisions of the state body with the involvement of inspectors of the state body and/or its territorial divisions;</w:t>
      </w:r>
    </w:p>
    <w:p>
      <w:pPr>
        <w:spacing w:after="0"/>
        <w:ind w:left="0"/>
        <w:jc w:val="both"/>
      </w:pPr>
      <w:r>
        <w:rPr>
          <w:rFonts w:ascii="Times New Roman"/>
          <w:b w:val="false"/>
          <w:i w:val="false"/>
          <w:color w:val="000000"/>
          <w:sz w:val="28"/>
        </w:rPr>
        <w:t>
      3) for conformity with the requirements of good laboratory practice (GLP), good clinical practice (GCP), good manufacturing practice (GMP) of entities located outside the territory of the Republic of Kazakhstan, as well as marketing authorization holders, and (or) other organizations engaged by the marketing authorization holder to perform pharmacovigilance obligations, located on the territory of the Republic of Kazakhstan or beyond its borders for conformity with the good practice of pharmacovigilance (GVP) by an expert organization, in coordination with the state body.</w:t>
      </w:r>
    </w:p>
    <w:p>
      <w:pPr>
        <w:spacing w:after="0"/>
        <w:ind w:left="0"/>
        <w:jc w:val="both"/>
      </w:pPr>
      <w:r>
        <w:rPr>
          <w:rFonts w:ascii="Times New Roman"/>
          <w:b w:val="false"/>
          <w:i w:val="false"/>
          <w:color w:val="000000"/>
          <w:sz w:val="28"/>
        </w:rPr>
        <w:t>
      4. Inspection by an expert organization shall be carried out on the basis of an agreement concluded with the applicant in accordance with the civil legislation of the Republic of Kazakhstan.</w:t>
      </w:r>
    </w:p>
    <w:p>
      <w:pPr>
        <w:spacing w:after="0"/>
        <w:ind w:left="0"/>
        <w:jc w:val="both"/>
      </w:pPr>
      <w:r>
        <w:rPr>
          <w:rFonts w:ascii="Times New Roman"/>
          <w:b w:val="false"/>
          <w:i w:val="false"/>
          <w:color w:val="000000"/>
          <w:sz w:val="28"/>
        </w:rPr>
        <w:t>
      5. Repeated inspections for confirmation of the entities who have received a certificate of conformity of the facility with the requirements of good pharmaceutical practices in the sphere of circulation of medicines, who are engaged in the manufacture of sterile medicines, as well as at which the last inspection revealed 10 (ten) or more significant non-conformities, shall be conducted during the validity period of the certificate at least once every two years in accordance with the schedule of inspections approved by the head of the state body.</w:t>
      </w:r>
    </w:p>
    <w:p>
      <w:pPr>
        <w:spacing w:after="0"/>
        <w:ind w:left="0"/>
        <w:jc w:val="left"/>
      </w:pPr>
      <w:r>
        <w:rPr>
          <w:rFonts w:ascii="Times New Roman"/>
          <w:b/>
          <w:i w:val="false"/>
          <w:color w:val="000000"/>
        </w:rPr>
        <w:t xml:space="preserve"> Chapter 2. The procedure for conducting inspections</w:t>
      </w:r>
    </w:p>
    <w:p>
      <w:pPr>
        <w:spacing w:after="0"/>
        <w:ind w:left="0"/>
        <w:jc w:val="both"/>
      </w:pPr>
      <w:r>
        <w:rPr>
          <w:rFonts w:ascii="Times New Roman"/>
          <w:b w:val="false"/>
          <w:i w:val="false"/>
          <w:color w:val="000000"/>
          <w:sz w:val="28"/>
        </w:rPr>
        <w:t xml:space="preserve">
      6. Inspections shall be carried out in a scheduled and unscheduled manner. </w:t>
      </w:r>
    </w:p>
    <w:p>
      <w:pPr>
        <w:spacing w:after="0"/>
        <w:ind w:left="0"/>
        <w:jc w:val="both"/>
      </w:pPr>
      <w:r>
        <w:rPr>
          <w:rFonts w:ascii="Times New Roman"/>
          <w:b w:val="false"/>
          <w:i w:val="false"/>
          <w:color w:val="000000"/>
          <w:sz w:val="28"/>
        </w:rPr>
        <w:t xml:space="preserve">
      The basis for a scheduled inspection shall be an application of an entity in the sphere of circulation of medicines and medical devices and (or) a decision of a state body. </w:t>
      </w:r>
    </w:p>
    <w:p>
      <w:pPr>
        <w:spacing w:after="0"/>
        <w:ind w:left="0"/>
        <w:jc w:val="both"/>
      </w:pPr>
      <w:r>
        <w:rPr>
          <w:rFonts w:ascii="Times New Roman"/>
          <w:b w:val="false"/>
          <w:i w:val="false"/>
          <w:color w:val="000000"/>
          <w:sz w:val="28"/>
        </w:rPr>
        <w:t xml:space="preserve">
      The basis for conducting an unscheduled inspection shall be the decision of the state body and/or the expert organization. </w:t>
      </w:r>
    </w:p>
    <w:p>
      <w:pPr>
        <w:spacing w:after="0"/>
        <w:ind w:left="0"/>
        <w:jc w:val="both"/>
      </w:pPr>
      <w:r>
        <w:rPr>
          <w:rFonts w:ascii="Times New Roman"/>
          <w:b w:val="false"/>
          <w:i w:val="false"/>
          <w:color w:val="000000"/>
          <w:sz w:val="28"/>
        </w:rPr>
        <w:t>
      7. An inspection in a scheduled manner shall be carried out in cases of:</w:t>
      </w:r>
    </w:p>
    <w:p>
      <w:pPr>
        <w:spacing w:after="0"/>
        <w:ind w:left="0"/>
        <w:jc w:val="both"/>
      </w:pPr>
      <w:r>
        <w:rPr>
          <w:rFonts w:ascii="Times New Roman"/>
          <w:b w:val="false"/>
          <w:i w:val="false"/>
          <w:color w:val="000000"/>
          <w:sz w:val="28"/>
        </w:rPr>
        <w:t>
      1) obtaining a certificate (opinion);</w:t>
      </w:r>
    </w:p>
    <w:p>
      <w:pPr>
        <w:spacing w:after="0"/>
        <w:ind w:left="0"/>
        <w:jc w:val="both"/>
      </w:pPr>
      <w:r>
        <w:rPr>
          <w:rFonts w:ascii="Times New Roman"/>
          <w:b w:val="false"/>
          <w:i w:val="false"/>
          <w:color w:val="000000"/>
          <w:sz w:val="28"/>
        </w:rPr>
        <w:t>
      2) licensing, registration, re-registration, examination of medicines;</w:t>
      </w:r>
    </w:p>
    <w:p>
      <w:pPr>
        <w:spacing w:after="0"/>
        <w:ind w:left="0"/>
        <w:jc w:val="both"/>
      </w:pPr>
      <w:r>
        <w:rPr>
          <w:rFonts w:ascii="Times New Roman"/>
          <w:b w:val="false"/>
          <w:i w:val="false"/>
          <w:color w:val="000000"/>
          <w:sz w:val="28"/>
        </w:rPr>
        <w:t xml:space="preserve">
      3) confirmation by entities that have received a certificate confirming the conformity of the facility with the requirements of good pharmaceutical practices in the field of circulation of medicines (hereinafter referred to as the certificate), at least once every two years in accordance with the inspection schedule approved by the head of the state body in the field of circulation of medicines and medical products; </w:t>
      </w:r>
    </w:p>
    <w:p>
      <w:pPr>
        <w:spacing w:after="0"/>
        <w:ind w:left="0"/>
        <w:jc w:val="both"/>
      </w:pPr>
      <w:r>
        <w:rPr>
          <w:rFonts w:ascii="Times New Roman"/>
          <w:b w:val="false"/>
          <w:i w:val="false"/>
          <w:color w:val="000000"/>
          <w:sz w:val="28"/>
        </w:rPr>
        <w:t>
      4) according to good clinical practice, is carried out before the commencement, in the course of or after completion of clinical trials of medicines, medical products of classes of potential risk of use 3, 2b and implantable medical products;</w:t>
      </w:r>
    </w:p>
    <w:p>
      <w:pPr>
        <w:spacing w:after="0"/>
        <w:ind w:left="0"/>
        <w:jc w:val="both"/>
      </w:pPr>
      <w:r>
        <w:rPr>
          <w:rFonts w:ascii="Times New Roman"/>
          <w:b w:val="false"/>
          <w:i w:val="false"/>
          <w:color w:val="000000"/>
          <w:sz w:val="28"/>
        </w:rPr>
        <w:t>
      5) inspections of the pharmacovigilance system of the marketing authorization holder in cases stipulated by the rules of good pharmacovigilance practice of the Republic of Kazakhstan and (or) the Eurasian Economic Union.</w:t>
      </w:r>
    </w:p>
    <w:p>
      <w:pPr>
        <w:spacing w:after="0"/>
        <w:ind w:left="0"/>
        <w:jc w:val="both"/>
      </w:pPr>
      <w:r>
        <w:rPr>
          <w:rFonts w:ascii="Times New Roman"/>
          <w:b w:val="false"/>
          <w:i w:val="false"/>
          <w:color w:val="000000"/>
          <w:sz w:val="28"/>
        </w:rPr>
        <w:t>
      8. An unscheduled inspection shall be carried out in cases of:</w:t>
      </w:r>
    </w:p>
    <w:p>
      <w:pPr>
        <w:spacing w:after="0"/>
        <w:ind w:left="0"/>
        <w:jc w:val="both"/>
      </w:pPr>
      <w:r>
        <w:rPr>
          <w:rFonts w:ascii="Times New Roman"/>
          <w:b w:val="false"/>
          <w:i w:val="false"/>
          <w:color w:val="000000"/>
          <w:sz w:val="28"/>
        </w:rPr>
        <w:t>
      1) conducting investigations related to the safety, quality and efficacy of medicines in accordance with the pharmaceutical inspection program;</w:t>
      </w:r>
    </w:p>
    <w:p>
      <w:pPr>
        <w:spacing w:after="0"/>
        <w:ind w:left="0"/>
        <w:jc w:val="both"/>
      </w:pPr>
      <w:r>
        <w:rPr>
          <w:rFonts w:ascii="Times New Roman"/>
          <w:b w:val="false"/>
          <w:i w:val="false"/>
          <w:color w:val="000000"/>
          <w:sz w:val="28"/>
        </w:rPr>
        <w:t>
      2) registration, re-registration, examination of medicines;</w:t>
      </w:r>
    </w:p>
    <w:p>
      <w:pPr>
        <w:spacing w:after="0"/>
        <w:ind w:left="0"/>
        <w:jc w:val="both"/>
      </w:pPr>
      <w:r>
        <w:rPr>
          <w:rFonts w:ascii="Times New Roman"/>
          <w:b w:val="false"/>
          <w:i w:val="false"/>
          <w:color w:val="000000"/>
          <w:sz w:val="28"/>
        </w:rPr>
        <w:t>
      3) according to good clinical practice is carried out in cases where, during the examination of clinical reports related to the registration of a medicine facts are identified that cast doubt on the reliability of the information provided by the applicant in the registration dossier regarding the clinical trials (tests) of medicines conducted.</w:t>
      </w:r>
    </w:p>
    <w:p>
      <w:pPr>
        <w:spacing w:after="0"/>
        <w:ind w:left="0"/>
        <w:jc w:val="both"/>
      </w:pPr>
      <w:r>
        <w:rPr>
          <w:rFonts w:ascii="Times New Roman"/>
          <w:b w:val="false"/>
          <w:i w:val="false"/>
          <w:color w:val="000000"/>
          <w:sz w:val="28"/>
        </w:rPr>
        <w:t>
      9. A scheduled inspection shall be conducted by the pharmaceutical inspectorate in accordance with the inspection schedule and the pharmaceutical inspection program, in the form established by</w:t>
      </w:r>
      <w:r>
        <w:rPr>
          <w:rFonts w:ascii="Times New Roman"/>
          <w:b w:val="false"/>
          <w:i w:val="false"/>
          <w:color w:val="000000"/>
          <w:sz w:val="28"/>
          <w:u w:val="single"/>
        </w:rPr>
        <w:t xml:space="preserve"> </w:t>
      </w:r>
      <w:r>
        <w:rPr>
          <w:rFonts w:ascii="Times New Roman"/>
          <w:b w:val="false"/>
          <w:i w:val="false"/>
          <w:color w:val="000000"/>
          <w:sz w:val="28"/>
          <w:u w:val="single"/>
        </w:rPr>
        <w:t>Appendix</w:t>
      </w:r>
      <w:r>
        <w:rPr>
          <w:rFonts w:ascii="Times New Roman"/>
          <w:b w:val="false"/>
          <w:i w:val="false"/>
          <w:color w:val="000000"/>
          <w:sz w:val="28"/>
          <w:u w:val="single"/>
        </w:rPr>
        <w:t xml:space="preserve"> 1</w:t>
      </w:r>
      <w:r>
        <w:rPr>
          <w:rFonts w:ascii="Times New Roman"/>
          <w:b w:val="false"/>
          <w:i w:val="false"/>
          <w:color w:val="000000"/>
          <w:sz w:val="28"/>
        </w:rPr>
        <w:t xml:space="preserve"> to these Rules.</w:t>
      </w:r>
    </w:p>
    <w:p>
      <w:pPr>
        <w:spacing w:after="0"/>
        <w:ind w:left="0"/>
        <w:jc w:val="both"/>
      </w:pPr>
      <w:r>
        <w:rPr>
          <w:rFonts w:ascii="Times New Roman"/>
          <w:b w:val="false"/>
          <w:i w:val="false"/>
          <w:color w:val="000000"/>
          <w:sz w:val="28"/>
        </w:rPr>
        <w:t xml:space="preserve">
      An inspection for conformity with the requirements of good manufacturing practices (GMP) conducted by the pharmaceutical inspectorate in accordance with the inspection schedule in accordance with the Medicines manufacturing inspection program, in the form established by Appendix1 to the </w:t>
      </w:r>
      <w:r>
        <w:rPr>
          <w:rFonts w:ascii="Times New Roman"/>
          <w:b w:val="false"/>
          <w:i w:val="false"/>
          <w:color w:val="000000"/>
          <w:sz w:val="28"/>
          <w:u w:val="single"/>
        </w:rPr>
        <w:t>Decision</w:t>
      </w:r>
      <w:r>
        <w:rPr>
          <w:rFonts w:ascii="Times New Roman"/>
          <w:b w:val="false"/>
          <w:i w:val="false"/>
          <w:color w:val="000000"/>
          <w:sz w:val="28"/>
          <w:u w:val="single"/>
        </w:rPr>
        <w:t xml:space="preserve"> </w:t>
      </w:r>
      <w:r>
        <w:rPr>
          <w:rFonts w:ascii="Times New Roman"/>
          <w:b w:val="false"/>
          <w:i w:val="false"/>
          <w:color w:val="000000"/>
          <w:sz w:val="28"/>
          <w:u w:val="single"/>
        </w:rPr>
        <w:t>№</w:t>
      </w:r>
      <w:r>
        <w:rPr>
          <w:rFonts w:ascii="Times New Roman"/>
          <w:b w:val="false"/>
          <w:i w:val="false"/>
          <w:color w:val="000000"/>
          <w:sz w:val="28"/>
          <w:u w:val="single"/>
        </w:rPr>
        <w:t xml:space="preserve"> 83</w:t>
      </w:r>
      <w:r>
        <w:rPr>
          <w:rFonts w:ascii="Times New Roman"/>
          <w:b w:val="false"/>
          <w:i w:val="false"/>
          <w:color w:val="000000"/>
          <w:sz w:val="28"/>
        </w:rPr>
        <w:t>.</w:t>
      </w:r>
    </w:p>
    <w:p>
      <w:pPr>
        <w:spacing w:after="0"/>
        <w:ind w:left="0"/>
        <w:jc w:val="both"/>
      </w:pPr>
      <w:r>
        <w:rPr>
          <w:rFonts w:ascii="Times New Roman"/>
          <w:b w:val="false"/>
          <w:i w:val="false"/>
          <w:color w:val="000000"/>
          <w:sz w:val="28"/>
        </w:rPr>
        <w:t>
      10. The procedure of inspection shall consist of the following stages:</w:t>
      </w:r>
    </w:p>
    <w:p>
      <w:pPr>
        <w:spacing w:after="0"/>
        <w:ind w:left="0"/>
        <w:jc w:val="both"/>
      </w:pPr>
      <w:r>
        <w:rPr>
          <w:rFonts w:ascii="Times New Roman"/>
          <w:b w:val="false"/>
          <w:i w:val="false"/>
          <w:color w:val="000000"/>
          <w:sz w:val="28"/>
        </w:rPr>
        <w:t>
      1) during a scheduled inspection - acceptance and examination of submitted documents;</w:t>
      </w:r>
    </w:p>
    <w:p>
      <w:pPr>
        <w:spacing w:after="0"/>
        <w:ind w:left="0"/>
        <w:jc w:val="both"/>
      </w:pPr>
      <w:r>
        <w:rPr>
          <w:rFonts w:ascii="Times New Roman"/>
          <w:b w:val="false"/>
          <w:i w:val="false"/>
          <w:color w:val="000000"/>
          <w:sz w:val="28"/>
        </w:rPr>
        <w:t>
      during an unscheduled inspection - adoption of a decision by a government agency and/or expert organization;</w:t>
      </w:r>
    </w:p>
    <w:p>
      <w:pPr>
        <w:spacing w:after="0"/>
        <w:ind w:left="0"/>
        <w:jc w:val="both"/>
      </w:pPr>
      <w:r>
        <w:rPr>
          <w:rFonts w:ascii="Times New Roman"/>
          <w:b w:val="false"/>
          <w:i w:val="false"/>
          <w:color w:val="000000"/>
          <w:sz w:val="28"/>
        </w:rPr>
        <w:t>
      2) during a scheduled inspection - agreement with the inspected entity or its authorized representative on the inspection dates;</w:t>
      </w:r>
    </w:p>
    <w:p>
      <w:pPr>
        <w:spacing w:after="0"/>
        <w:ind w:left="0"/>
        <w:jc w:val="both"/>
      </w:pPr>
      <w:r>
        <w:rPr>
          <w:rFonts w:ascii="Times New Roman"/>
          <w:b w:val="false"/>
          <w:i w:val="false"/>
          <w:color w:val="000000"/>
          <w:sz w:val="28"/>
        </w:rPr>
        <w:t>
      3) formation of an inspection team;</w:t>
      </w:r>
    </w:p>
    <w:p>
      <w:pPr>
        <w:spacing w:after="0"/>
        <w:ind w:left="0"/>
        <w:jc w:val="both"/>
      </w:pPr>
      <w:r>
        <w:rPr>
          <w:rFonts w:ascii="Times New Roman"/>
          <w:b w:val="false"/>
          <w:i w:val="false"/>
          <w:color w:val="000000"/>
          <w:sz w:val="28"/>
        </w:rPr>
        <w:t>
      4) preparation and sending to the inspected entity or its authorized representative of a program for conducting a pharmaceutical inspection;</w:t>
      </w:r>
    </w:p>
    <w:p>
      <w:pPr>
        <w:spacing w:after="0"/>
        <w:ind w:left="0"/>
        <w:jc w:val="both"/>
      </w:pPr>
      <w:r>
        <w:rPr>
          <w:rFonts w:ascii="Times New Roman"/>
          <w:b w:val="false"/>
          <w:i w:val="false"/>
          <w:color w:val="000000"/>
          <w:sz w:val="28"/>
        </w:rPr>
        <w:t>
      5) inspection of the facility of the inspection entity, including sampling (specimens) of materials or products (if necessary) and conducting their laboratory tests;</w:t>
      </w:r>
    </w:p>
    <w:p>
      <w:pPr>
        <w:spacing w:after="0"/>
        <w:ind w:left="0"/>
        <w:jc w:val="both"/>
      </w:pPr>
      <w:r>
        <w:rPr>
          <w:rFonts w:ascii="Times New Roman"/>
          <w:b w:val="false"/>
          <w:i w:val="false"/>
          <w:color w:val="000000"/>
          <w:sz w:val="28"/>
        </w:rPr>
        <w:t>
      6) drawing up a report on the inspection (hereinafter referred to as the inspection report);</w:t>
      </w:r>
    </w:p>
    <w:p>
      <w:pPr>
        <w:spacing w:after="0"/>
        <w:ind w:left="0"/>
        <w:jc w:val="both"/>
      </w:pPr>
      <w:r>
        <w:rPr>
          <w:rFonts w:ascii="Times New Roman"/>
          <w:b w:val="false"/>
          <w:i w:val="false"/>
          <w:color w:val="000000"/>
          <w:sz w:val="28"/>
        </w:rPr>
        <w:t>
      7) assessment (if necessary) of the corrective and preventive action plan, a report on its implementation and evidence of the elimination of identified nonconformities;</w:t>
      </w:r>
    </w:p>
    <w:p>
      <w:pPr>
        <w:spacing w:after="0"/>
        <w:ind w:left="0"/>
        <w:jc w:val="both"/>
      </w:pPr>
      <w:r>
        <w:rPr>
          <w:rFonts w:ascii="Times New Roman"/>
          <w:b w:val="false"/>
          <w:i w:val="false"/>
          <w:color w:val="000000"/>
          <w:sz w:val="28"/>
        </w:rPr>
        <w:t>
      8) making a decision on issuing or refusing to issue a certificate or report of conformity with the requirements of good pharmaceutical practices;</w:t>
      </w:r>
    </w:p>
    <w:p>
      <w:pPr>
        <w:spacing w:after="0"/>
        <w:ind w:left="0"/>
        <w:jc w:val="both"/>
      </w:pPr>
      <w:r>
        <w:rPr>
          <w:rFonts w:ascii="Times New Roman"/>
          <w:b w:val="false"/>
          <w:i w:val="false"/>
          <w:color w:val="000000"/>
          <w:sz w:val="28"/>
        </w:rPr>
        <w:t>
      9) issuing a certificate.</w:t>
      </w:r>
    </w:p>
    <w:p>
      <w:pPr>
        <w:spacing w:after="0"/>
        <w:ind w:left="0"/>
        <w:jc w:val="both"/>
      </w:pPr>
      <w:r>
        <w:rPr>
          <w:rFonts w:ascii="Times New Roman"/>
          <w:b w:val="false"/>
          <w:i w:val="false"/>
          <w:color w:val="000000"/>
          <w:sz w:val="28"/>
        </w:rPr>
        <w:t xml:space="preserve">
      11. In order to conduct a scheduled inspection for conformity with the requirements of good pharmaceutical practices, the inspected entity shall submit to the pharmaceutical inspectorate an application for conducting a pharmaceutical inspection of the facility in accordance with </w:t>
      </w:r>
      <w:r>
        <w:rPr>
          <w:rFonts w:ascii="Times New Roman"/>
          <w:b w:val="false"/>
          <w:i w:val="false"/>
          <w:color w:val="000000"/>
          <w:sz w:val="28"/>
          <w:u w:val="single"/>
        </w:rPr>
        <w:t>Appendices</w:t>
      </w:r>
      <w:r>
        <w:rPr>
          <w:rFonts w:ascii="Times New Roman"/>
          <w:b w:val="false"/>
          <w:i w:val="false"/>
          <w:color w:val="000000"/>
          <w:sz w:val="28"/>
          <w:u w:val="single"/>
        </w:rPr>
        <w:t xml:space="preserve"> 2</w:t>
      </w:r>
      <w:r>
        <w:rPr>
          <w:rFonts w:ascii="Times New Roman"/>
          <w:b w:val="false"/>
          <w:i w:val="false"/>
          <w:color w:val="000000"/>
          <w:sz w:val="28"/>
        </w:rPr>
        <w:t xml:space="preserve"> and </w:t>
      </w:r>
      <w:r>
        <w:rPr>
          <w:rFonts w:ascii="Times New Roman"/>
          <w:b w:val="false"/>
          <w:i w:val="false"/>
          <w:color w:val="000000"/>
          <w:sz w:val="28"/>
          <w:u w:val="single"/>
        </w:rPr>
        <w:t>3</w:t>
      </w:r>
      <w:r>
        <w:rPr>
          <w:rFonts w:ascii="Times New Roman"/>
          <w:b w:val="false"/>
          <w:i w:val="false"/>
          <w:color w:val="000000"/>
          <w:sz w:val="28"/>
        </w:rPr>
        <w:t xml:space="preserve"> to these Rules with the attachment of documents in accordance with </w:t>
      </w:r>
      <w:r>
        <w:rPr>
          <w:rFonts w:ascii="Times New Roman"/>
          <w:b w:val="false"/>
          <w:i w:val="false"/>
          <w:color w:val="000000"/>
          <w:sz w:val="28"/>
          <w:u w:val="single"/>
        </w:rPr>
        <w:t>Appendix</w:t>
      </w:r>
      <w:r>
        <w:rPr>
          <w:rFonts w:ascii="Times New Roman"/>
          <w:b w:val="false"/>
          <w:i w:val="false"/>
          <w:color w:val="000000"/>
          <w:sz w:val="28"/>
          <w:u w:val="single"/>
        </w:rPr>
        <w:t xml:space="preserve"> 4</w:t>
      </w:r>
      <w:r>
        <w:rPr>
          <w:rFonts w:ascii="Times New Roman"/>
          <w:b w:val="false"/>
          <w:i w:val="false"/>
          <w:color w:val="000000"/>
          <w:sz w:val="28"/>
        </w:rPr>
        <w:t xml:space="preserve"> to these Rules.</w:t>
      </w:r>
    </w:p>
    <w:p>
      <w:pPr>
        <w:spacing w:after="0"/>
        <w:ind w:left="0"/>
        <w:jc w:val="both"/>
      </w:pPr>
      <w:r>
        <w:rPr>
          <w:rFonts w:ascii="Times New Roman"/>
          <w:b w:val="false"/>
          <w:i w:val="false"/>
          <w:color w:val="000000"/>
          <w:sz w:val="28"/>
        </w:rPr>
        <w:t>
      12. The Pharmaceutical Inspectorate shall review the documents submitted in accordance with paragraph 11 of these Rules within 15 (fifteen) calendar days.</w:t>
      </w:r>
    </w:p>
    <w:p>
      <w:pPr>
        <w:spacing w:after="0"/>
        <w:ind w:left="0"/>
        <w:jc w:val="both"/>
      </w:pPr>
      <w:r>
        <w:rPr>
          <w:rFonts w:ascii="Times New Roman"/>
          <w:b w:val="false"/>
          <w:i w:val="false"/>
          <w:color w:val="000000"/>
          <w:sz w:val="28"/>
        </w:rPr>
        <w:t>
      If there are comments on the submitted documents, the inspection entity shall eliminate the said comments within 30 (thirty) calendar days from the date of sending the comments.</w:t>
      </w:r>
    </w:p>
    <w:p>
      <w:pPr>
        <w:spacing w:after="0"/>
        <w:ind w:left="0"/>
        <w:jc w:val="both"/>
      </w:pPr>
      <w:r>
        <w:rPr>
          <w:rFonts w:ascii="Times New Roman"/>
          <w:b w:val="false"/>
          <w:i w:val="false"/>
          <w:color w:val="000000"/>
          <w:sz w:val="28"/>
        </w:rPr>
        <w:t>
      13. To conduct an unscheduled inspection for conformity with the requirements of good pharmaceutical practices, the pharmaceutical inspectorate shall send the inspected entity a notification of the inspection (in any form) with the inspection deadlines.</w:t>
      </w:r>
    </w:p>
    <w:p>
      <w:pPr>
        <w:spacing w:after="0"/>
        <w:ind w:left="0"/>
        <w:jc w:val="both"/>
      </w:pPr>
      <w:r>
        <w:rPr>
          <w:rFonts w:ascii="Times New Roman"/>
          <w:b w:val="false"/>
          <w:i w:val="false"/>
          <w:color w:val="000000"/>
          <w:sz w:val="28"/>
        </w:rPr>
        <w:t>
      14. An inspection team consisting of a lead pharmaceutical inspector (team leader), team members including pharmaceutical inspectors, involved experts and trainees shall be established to conduct the inspection.</w:t>
      </w:r>
    </w:p>
    <w:p>
      <w:pPr>
        <w:spacing w:after="0"/>
        <w:ind w:left="0"/>
        <w:jc w:val="both"/>
      </w:pPr>
      <w:r>
        <w:rPr>
          <w:rFonts w:ascii="Times New Roman"/>
          <w:b w:val="false"/>
          <w:i w:val="false"/>
          <w:color w:val="000000"/>
          <w:sz w:val="28"/>
        </w:rPr>
        <w:t>
      The inspection team shall be formed in accordance with the procedures established by the quality system of the pharmaceutical inspectorate.</w:t>
      </w:r>
    </w:p>
    <w:p>
      <w:pPr>
        <w:spacing w:after="0"/>
        <w:ind w:left="0"/>
        <w:jc w:val="both"/>
      </w:pPr>
      <w:r>
        <w:rPr>
          <w:rFonts w:ascii="Times New Roman"/>
          <w:b w:val="false"/>
          <w:i w:val="false"/>
          <w:color w:val="000000"/>
          <w:sz w:val="28"/>
        </w:rPr>
        <w:t>
      The inspection team for conformity with the requirements of Good Laboratory Practice (GLP), Good Clinical Practice (GCP) may include GMP inspectors.</w:t>
      </w:r>
    </w:p>
    <w:p>
      <w:pPr>
        <w:spacing w:after="0"/>
        <w:ind w:left="0"/>
        <w:jc w:val="both"/>
      </w:pPr>
      <w:r>
        <w:rPr>
          <w:rFonts w:ascii="Times New Roman"/>
          <w:b w:val="false"/>
          <w:i w:val="false"/>
          <w:color w:val="000000"/>
          <w:sz w:val="28"/>
        </w:rPr>
        <w:t>
      15. The inspection team shall consist of two or more pharmaceutical inspectors, including a lead pharmaceutical inspector (team leader), invited experts and trainees.</w:t>
      </w:r>
    </w:p>
    <w:p>
      <w:pPr>
        <w:spacing w:after="0"/>
        <w:ind w:left="0"/>
        <w:jc w:val="both"/>
      </w:pPr>
      <w:r>
        <w:rPr>
          <w:rFonts w:ascii="Times New Roman"/>
          <w:b w:val="false"/>
          <w:i w:val="false"/>
          <w:color w:val="000000"/>
          <w:sz w:val="28"/>
        </w:rPr>
        <w:t xml:space="preserve">
      Requirements for the inspection team, the qualification level of employees of the pharmaceutical inspectorate shall be established by the procedures of the pharmaceutical inspectorate quality system in accordance with the </w:t>
      </w:r>
      <w:r>
        <w:rPr>
          <w:rFonts w:ascii="Times New Roman"/>
          <w:b w:val="false"/>
          <w:i w:val="false"/>
          <w:color w:val="000000"/>
          <w:sz w:val="28"/>
          <w:u w:val="single"/>
        </w:rPr>
        <w:t>Order</w:t>
      </w:r>
      <w:r>
        <w:rPr>
          <w:rFonts w:ascii="Times New Roman"/>
          <w:b w:val="false"/>
          <w:i w:val="false"/>
          <w:color w:val="000000"/>
          <w:sz w:val="28"/>
        </w:rPr>
        <w:t xml:space="preserve"> of the Minister of Health of the Republic of Kazakhstan dated October 13, 2020 № KR DSM-129/2020 "On approval of the rules for the formation of a pharmaceutical inspectorate, maintaining a register of pharmaceutical inspectors of the Republic of Kazakhstan" (registered in the Register of state registration of regulatory legal acts under №21435).</w:t>
      </w:r>
    </w:p>
    <w:p>
      <w:pPr>
        <w:spacing w:after="0"/>
        <w:ind w:left="0"/>
        <w:jc w:val="both"/>
      </w:pPr>
      <w:r>
        <w:rPr>
          <w:rFonts w:ascii="Times New Roman"/>
          <w:b w:val="false"/>
          <w:i w:val="false"/>
          <w:color w:val="000000"/>
          <w:sz w:val="28"/>
        </w:rPr>
        <w:t>
      The duration of the inspection depends on the volume of work performed, the type and complexity of the site (section).</w:t>
      </w:r>
    </w:p>
    <w:p>
      <w:pPr>
        <w:spacing w:after="0"/>
        <w:ind w:left="0"/>
        <w:jc w:val="both"/>
      </w:pPr>
      <w:r>
        <w:rPr>
          <w:rFonts w:ascii="Times New Roman"/>
          <w:b w:val="false"/>
          <w:i w:val="false"/>
          <w:color w:val="000000"/>
          <w:sz w:val="28"/>
        </w:rPr>
        <w:t>
      16. During the inspection, members of the inspection team shall not act as consultants, maintain the confidentiality of information received during the preparation and conduct of the inspection, and also maintain the confidentiality of the inspection results.</w:t>
      </w:r>
    </w:p>
    <w:p>
      <w:pPr>
        <w:spacing w:after="0"/>
        <w:ind w:left="0"/>
        <w:jc w:val="both"/>
      </w:pPr>
      <w:r>
        <w:rPr>
          <w:rFonts w:ascii="Times New Roman"/>
          <w:b w:val="false"/>
          <w:i w:val="false"/>
          <w:color w:val="000000"/>
          <w:sz w:val="28"/>
        </w:rPr>
        <w:t>
      17. The lead inspector (team leader) and other members of the inspection team shall preliminarily study the documents related to the inspected activity. The lead inspector (team leader) shall ensure the preparation of the pharmaceutical inspection program. The inspection program shall be sent to the inspected entity no later than 7 (seven) calendar days prior to the inspection start date, in case of unscheduled inspection 1 (one) calendar day in advance.</w:t>
      </w:r>
    </w:p>
    <w:p>
      <w:pPr>
        <w:spacing w:after="0"/>
        <w:ind w:left="0"/>
        <w:jc w:val="both"/>
      </w:pPr>
      <w:r>
        <w:rPr>
          <w:rFonts w:ascii="Times New Roman"/>
          <w:b w:val="false"/>
          <w:i w:val="false"/>
          <w:color w:val="000000"/>
          <w:sz w:val="28"/>
        </w:rPr>
        <w:t>
      The lead inspector shall distribute functions within the inspection team and coordinates the preparatory activities related to the inspection.</w:t>
      </w:r>
    </w:p>
    <w:p>
      <w:pPr>
        <w:spacing w:after="0"/>
        <w:ind w:left="0"/>
        <w:jc w:val="both"/>
      </w:pPr>
      <w:r>
        <w:rPr>
          <w:rFonts w:ascii="Times New Roman"/>
          <w:b w:val="false"/>
          <w:i w:val="false"/>
          <w:color w:val="000000"/>
          <w:sz w:val="28"/>
        </w:rPr>
        <w:t>
      18. At the beginning of the inspection, an introductory meeting shall be held with representatives of the inspected entity, at which the lead inspector introduces the members of the inspection team, gets acquainted with the management and responsible persons of the inspected entity, informs about the purpose and scope of the inspection, specifies the inspection program and schedule, makes a statement of confidentiality and answers questions from the inspected party.</w:t>
      </w:r>
    </w:p>
    <w:p>
      <w:pPr>
        <w:spacing w:after="0"/>
        <w:ind w:left="0"/>
        <w:jc w:val="both"/>
      </w:pPr>
      <w:r>
        <w:rPr>
          <w:rFonts w:ascii="Times New Roman"/>
          <w:b w:val="false"/>
          <w:i w:val="false"/>
          <w:color w:val="000000"/>
          <w:sz w:val="28"/>
        </w:rPr>
        <w:t>
      The inspected entity determines the person responsible for facilitating the inspection.</w:t>
      </w:r>
    </w:p>
    <w:p>
      <w:pPr>
        <w:spacing w:after="0"/>
        <w:ind w:left="0"/>
        <w:jc w:val="both"/>
      </w:pPr>
      <w:r>
        <w:rPr>
          <w:rFonts w:ascii="Times New Roman"/>
          <w:b w:val="false"/>
          <w:i w:val="false"/>
          <w:color w:val="000000"/>
          <w:sz w:val="28"/>
        </w:rPr>
        <w:t>
      19. During the inspection, changes and/or additions shall be made to the inspection program if nonconformities are identified that pose a high risk to the quality of the product, process or quality system, in agreement with the inspected entity.</w:t>
      </w:r>
    </w:p>
    <w:p>
      <w:pPr>
        <w:spacing w:after="0"/>
        <w:ind w:left="0"/>
        <w:jc w:val="both"/>
      </w:pPr>
      <w:r>
        <w:rPr>
          <w:rFonts w:ascii="Times New Roman"/>
          <w:b w:val="false"/>
          <w:i w:val="false"/>
          <w:color w:val="000000"/>
          <w:sz w:val="28"/>
        </w:rPr>
        <w:t>
      20. During the inspection, the inspection team shall:</w:t>
      </w:r>
    </w:p>
    <w:p>
      <w:pPr>
        <w:spacing w:after="0"/>
        <w:ind w:left="0"/>
        <w:jc w:val="both"/>
      </w:pPr>
      <w:r>
        <w:rPr>
          <w:rFonts w:ascii="Times New Roman"/>
          <w:b w:val="false"/>
          <w:i w:val="false"/>
          <w:color w:val="000000"/>
          <w:sz w:val="28"/>
        </w:rPr>
        <w:t>
      1) upon entering the facility of the inspected entity located outside the territory of the Republic of Kazakhstan, provide a document confirming the right to conduct the inspection;</w:t>
      </w:r>
    </w:p>
    <w:p>
      <w:pPr>
        <w:spacing w:after="0"/>
        <w:ind w:left="0"/>
        <w:jc w:val="both"/>
      </w:pPr>
      <w:r>
        <w:rPr>
          <w:rFonts w:ascii="Times New Roman"/>
          <w:b w:val="false"/>
          <w:i w:val="false"/>
          <w:color w:val="000000"/>
          <w:sz w:val="28"/>
        </w:rPr>
        <w:t>
      2) gain access to any facility (item) within the framework of the inspection and studies it;</w:t>
      </w:r>
    </w:p>
    <w:p>
      <w:pPr>
        <w:spacing w:after="0"/>
        <w:ind w:left="0"/>
        <w:jc w:val="both"/>
      </w:pPr>
      <w:r>
        <w:rPr>
          <w:rFonts w:ascii="Times New Roman"/>
          <w:b w:val="false"/>
          <w:i w:val="false"/>
          <w:color w:val="000000"/>
          <w:sz w:val="28"/>
        </w:rPr>
        <w:t>
      3) carry out audio and (or) video recording and photography, and also make copies of documents that are used as evidence when identifying non-conformities with the requirements of good pharmaceutical practices;</w:t>
      </w:r>
    </w:p>
    <w:p>
      <w:pPr>
        <w:spacing w:after="0"/>
        <w:ind w:left="0"/>
        <w:jc w:val="both"/>
      </w:pPr>
      <w:r>
        <w:rPr>
          <w:rFonts w:ascii="Times New Roman"/>
          <w:b w:val="false"/>
          <w:i w:val="false"/>
          <w:color w:val="000000"/>
          <w:sz w:val="28"/>
        </w:rPr>
        <w:t>
      4) receive explanations from the inspected entity on issues arising during the inspection;</w:t>
      </w:r>
    </w:p>
    <w:p>
      <w:pPr>
        <w:spacing w:after="0"/>
        <w:ind w:left="0"/>
        <w:jc w:val="both"/>
      </w:pPr>
      <w:r>
        <w:rPr>
          <w:rFonts w:ascii="Times New Roman"/>
          <w:b w:val="false"/>
          <w:i w:val="false"/>
          <w:color w:val="000000"/>
          <w:sz w:val="28"/>
        </w:rPr>
        <w:t>
      5) terminate the inspection if the inspected entity obstructs its conduct and (or) fails to provide conditions for conducting the inspection;</w:t>
      </w:r>
    </w:p>
    <w:p>
      <w:pPr>
        <w:spacing w:after="0"/>
        <w:ind w:left="0"/>
        <w:jc w:val="both"/>
      </w:pPr>
      <w:r>
        <w:rPr>
          <w:rFonts w:ascii="Times New Roman"/>
          <w:b w:val="false"/>
          <w:i w:val="false"/>
          <w:color w:val="000000"/>
          <w:sz w:val="28"/>
        </w:rPr>
        <w:t xml:space="preserve">
      6) take measures or requires the inspected entity to take measures with respect to items (material evidence) that indicate non-conformity with the requirements of the rules of pharmaceutical practice, including with respect to restricting access to such items and ensuring their safety for the purpose of further investigation in the established manner. </w:t>
      </w:r>
    </w:p>
    <w:p>
      <w:pPr>
        <w:spacing w:after="0"/>
        <w:ind w:left="0"/>
        <w:jc w:val="both"/>
      </w:pPr>
      <w:r>
        <w:rPr>
          <w:rFonts w:ascii="Times New Roman"/>
          <w:b w:val="false"/>
          <w:i w:val="false"/>
          <w:color w:val="000000"/>
          <w:sz w:val="28"/>
        </w:rPr>
        <w:t>
      21. The inspected entity shall ensure the possibility of performing the actions provided for by the inspection program.</w:t>
      </w:r>
    </w:p>
    <w:p>
      <w:pPr>
        <w:spacing w:after="0"/>
        <w:ind w:left="0"/>
        <w:jc w:val="both"/>
      </w:pPr>
      <w:r>
        <w:rPr>
          <w:rFonts w:ascii="Times New Roman"/>
          <w:b w:val="false"/>
          <w:i w:val="false"/>
          <w:color w:val="000000"/>
          <w:sz w:val="28"/>
        </w:rPr>
        <w:t>
      22. Inspected entities located outside the territory of the Republic of Kazakhstan shall submit documentation in Kazakh or Russian and ensure the presence of a certified and (or) licensed translator with knowledge of special terminology, who shall translate from the language of the country-subject into Kazakh or Russian.</w:t>
      </w:r>
    </w:p>
    <w:p>
      <w:pPr>
        <w:spacing w:after="0"/>
        <w:ind w:left="0"/>
        <w:jc w:val="both"/>
      </w:pPr>
      <w:r>
        <w:rPr>
          <w:rFonts w:ascii="Times New Roman"/>
          <w:b w:val="false"/>
          <w:i w:val="false"/>
          <w:color w:val="000000"/>
          <w:sz w:val="28"/>
        </w:rPr>
        <w:t xml:space="preserve">
      23. If necessary, during the inspection, samples (specimens) of materials or products are taken, which shall be sent by the inspected entity for testing to the testing laboratory. The costs associated with transportation, customs operations and customs control in relation to samples (specimens) of materials and products moved across the customs border, as well as testing of samples (specimens) shall be borne by the inspected entity. </w:t>
      </w:r>
    </w:p>
    <w:p>
      <w:pPr>
        <w:spacing w:after="0"/>
        <w:ind w:left="0"/>
        <w:jc w:val="both"/>
      </w:pPr>
      <w:r>
        <w:rPr>
          <w:rFonts w:ascii="Times New Roman"/>
          <w:b w:val="false"/>
          <w:i w:val="false"/>
          <w:color w:val="000000"/>
          <w:sz w:val="28"/>
        </w:rPr>
        <w:t>
      24. Non-conformities shall be classified as critical, major, and minor.</w:t>
      </w:r>
    </w:p>
    <w:p>
      <w:pPr>
        <w:spacing w:after="0"/>
        <w:ind w:left="0"/>
        <w:jc w:val="both"/>
      </w:pPr>
      <w:r>
        <w:rPr>
          <w:rFonts w:ascii="Times New Roman"/>
          <w:b w:val="false"/>
          <w:i w:val="false"/>
          <w:color w:val="000000"/>
          <w:sz w:val="28"/>
        </w:rPr>
        <w:t>
      1) a minor non-conformity shall be:</w:t>
      </w:r>
    </w:p>
    <w:p>
      <w:pPr>
        <w:spacing w:after="0"/>
        <w:ind w:left="0"/>
        <w:jc w:val="both"/>
      </w:pPr>
      <w:r>
        <w:rPr>
          <w:rFonts w:ascii="Times New Roman"/>
          <w:b w:val="false"/>
          <w:i w:val="false"/>
          <w:color w:val="000000"/>
          <w:sz w:val="28"/>
        </w:rPr>
        <w:t>
      in the context of GMP, GDP, GPP inspections - a non-conformity that does not fall under the category of critical or significant, but is a violation of the requirements of the declared good pharmaceutical practice or a non-conformity for which there is insufficient information to classify it as major or critical;</w:t>
      </w:r>
    </w:p>
    <w:p>
      <w:pPr>
        <w:spacing w:after="0"/>
        <w:ind w:left="0"/>
        <w:jc w:val="both"/>
      </w:pPr>
      <w:r>
        <w:rPr>
          <w:rFonts w:ascii="Times New Roman"/>
          <w:b w:val="false"/>
          <w:i w:val="false"/>
          <w:color w:val="000000"/>
          <w:sz w:val="28"/>
        </w:rPr>
        <w:t>
      in the context of GCP inspections - conditions, practices or processes that are not expected to have an adverse effect on the rights, safety or welfare of subjects and/or the quality and integrity of data; in GVP inspections of a pharmacovigilance system - a deficiency (non-conformity) in any component of one or more processes or procedures of a pharmacovigilance system that are not expected to have an adverse effect on the overall pharmacovigilance system or process and/or the rights, safety and welfare of patients;</w:t>
      </w:r>
    </w:p>
    <w:p>
      <w:pPr>
        <w:spacing w:after="0"/>
        <w:ind w:left="0"/>
        <w:jc w:val="both"/>
      </w:pPr>
      <w:r>
        <w:rPr>
          <w:rFonts w:ascii="Times New Roman"/>
          <w:b w:val="false"/>
          <w:i w:val="false"/>
          <w:color w:val="000000"/>
          <w:sz w:val="28"/>
        </w:rPr>
        <w:t>
      2) a major non-conformity shall be:</w:t>
      </w:r>
    </w:p>
    <w:p>
      <w:pPr>
        <w:spacing w:after="0"/>
        <w:ind w:left="0"/>
        <w:jc w:val="both"/>
      </w:pPr>
      <w:r>
        <w:rPr>
          <w:rFonts w:ascii="Times New Roman"/>
          <w:b w:val="false"/>
          <w:i w:val="false"/>
          <w:color w:val="000000"/>
          <w:sz w:val="28"/>
        </w:rPr>
        <w:t>
      in the context of GMP, GDP, or GPP inspections - a non-conformity with the requirements of good pharmaceutical practice that is not classified as critical but results in, or may result in, a significant deterioration in the quality of a medicine during its circulation, or a combination of non-conformities, none of which individually qualifies as major, but which collectively represent a major non-conformity;</w:t>
      </w:r>
    </w:p>
    <w:p>
      <w:pPr>
        <w:spacing w:after="0"/>
        <w:ind w:left="0"/>
        <w:jc w:val="both"/>
      </w:pPr>
      <w:r>
        <w:rPr>
          <w:rFonts w:ascii="Times New Roman"/>
          <w:b w:val="false"/>
          <w:i w:val="false"/>
          <w:color w:val="000000"/>
          <w:sz w:val="28"/>
        </w:rPr>
        <w:t>
      in the context of GCP inspection - conditions, practices or processes that have an adverse effect on the rights, safety or welfare of subjects and/or on the quality and integrity of data, and include a pattern of deviations and/or numerous minor observations;</w:t>
      </w:r>
    </w:p>
    <w:p>
      <w:pPr>
        <w:spacing w:after="0"/>
        <w:ind w:left="0"/>
        <w:jc w:val="both"/>
      </w:pPr>
      <w:r>
        <w:rPr>
          <w:rFonts w:ascii="Times New Roman"/>
          <w:b w:val="false"/>
          <w:i w:val="false"/>
          <w:color w:val="000000"/>
          <w:sz w:val="28"/>
        </w:rPr>
        <w:t>
      in the context of GVP inspection of the pharmacovigilance system - a major deficiency (non-conformity) in one or more processes or procedures of the pharmacovigilance system or a fundamental deficiency in any part of one or more processes or procedures of pharmacovigilance, which has a negative impact on the entire process and (or) may potentially affect the rights, safety and well-being of patients, and (or) may pose a potential danger to public health and (or) constitutes a violation of the requirements of the legislation of the Republic of Kazakhstan, which is not considered serious;</w:t>
      </w:r>
    </w:p>
    <w:p>
      <w:pPr>
        <w:spacing w:after="0"/>
        <w:ind w:left="0"/>
        <w:jc w:val="both"/>
      </w:pPr>
      <w:r>
        <w:rPr>
          <w:rFonts w:ascii="Times New Roman"/>
          <w:b w:val="false"/>
          <w:i w:val="false"/>
          <w:color w:val="000000"/>
          <w:sz w:val="28"/>
        </w:rPr>
        <w:t>
      3) a critical non-conformity shall be:</w:t>
      </w:r>
    </w:p>
    <w:p>
      <w:pPr>
        <w:spacing w:after="0"/>
        <w:ind w:left="0"/>
        <w:jc w:val="both"/>
      </w:pPr>
      <w:r>
        <w:rPr>
          <w:rFonts w:ascii="Times New Roman"/>
          <w:b w:val="false"/>
          <w:i w:val="false"/>
          <w:color w:val="000000"/>
          <w:sz w:val="28"/>
        </w:rPr>
        <w:t>
      in the context of GMP, GDP, GPP inspection - non-conformance with the requirements of good pharmaceutical practice, causing or resulting in a significant risk of possible reduction in the quality of the medicinal product, manufacture of the medicinal product and in the process of its circulation, dangerous to human health and life;</w:t>
      </w:r>
    </w:p>
    <w:p>
      <w:pPr>
        <w:spacing w:after="0"/>
        <w:ind w:left="0"/>
        <w:jc w:val="both"/>
      </w:pPr>
      <w:r>
        <w:rPr>
          <w:rFonts w:ascii="Times New Roman"/>
          <w:b w:val="false"/>
          <w:i w:val="false"/>
          <w:color w:val="000000"/>
          <w:sz w:val="28"/>
        </w:rPr>
        <w:t>
      in the context of GCP inspection - conditions, practices or processes that adversely affect the rights, safety or well-being of subjects and/or the quality and integrity of data, as well as poor quality, manipulation and deliberate distortion of data and/or the absence of original documents;</w:t>
      </w:r>
    </w:p>
    <w:p>
      <w:pPr>
        <w:spacing w:after="0"/>
        <w:ind w:left="0"/>
        <w:jc w:val="both"/>
      </w:pPr>
      <w:r>
        <w:rPr>
          <w:rFonts w:ascii="Times New Roman"/>
          <w:b w:val="false"/>
          <w:i w:val="false"/>
          <w:color w:val="000000"/>
          <w:sz w:val="28"/>
        </w:rPr>
        <w:t>
      in the context of GVP inspection of the pharmacovigilance system - a fundamental deficiency (non-conformity) of one or more processes or procedures performed in the pharmacovigilance system, which negatively affects the entire pharmacovigilance system and (or) the rights, safety and well-being of patients and (or) represents a potential threat to public health and (or) a serious violation of the requirements of the legislation of the Republic of Kazakhstan.</w:t>
      </w:r>
    </w:p>
    <w:p>
      <w:pPr>
        <w:spacing w:after="0"/>
        <w:ind w:left="0"/>
        <w:jc w:val="both"/>
      </w:pPr>
      <w:r>
        <w:rPr>
          <w:rFonts w:ascii="Times New Roman"/>
          <w:b w:val="false"/>
          <w:i w:val="false"/>
          <w:color w:val="000000"/>
          <w:sz w:val="28"/>
        </w:rPr>
        <w:t xml:space="preserve">
      25. In the event that critical non-conformities are identified, the lead inspector shall, within twenty-four (24) hours from the moment of detection, submit the relevant information to the state authority, on the basis of which the state authority shall take a decision in accordance with </w:t>
      </w:r>
      <w:r>
        <w:rPr>
          <w:rFonts w:ascii="Times New Roman"/>
          <w:b w:val="false"/>
          <w:i w:val="false"/>
          <w:color w:val="000000"/>
          <w:sz w:val="28"/>
          <w:u w:val="single"/>
        </w:rPr>
        <w:t>subparagraph</w:t>
      </w:r>
      <w:r>
        <w:rPr>
          <w:rFonts w:ascii="Times New Roman"/>
          <w:b w:val="false"/>
          <w:i w:val="false"/>
          <w:color w:val="000000"/>
          <w:sz w:val="28"/>
          <w:u w:val="single"/>
        </w:rPr>
        <w:t xml:space="preserve"> 8)</w:t>
      </w:r>
      <w:r>
        <w:rPr>
          <w:rFonts w:ascii="Times New Roman"/>
          <w:b w:val="false"/>
          <w:i w:val="false"/>
          <w:color w:val="000000"/>
          <w:sz w:val="28"/>
          <w:u w:val="single"/>
        </w:rPr>
        <w:t xml:space="preserve"> </w:t>
      </w:r>
      <w:r>
        <w:rPr>
          <w:rFonts w:ascii="Times New Roman"/>
          <w:b w:val="false"/>
          <w:i w:val="false"/>
          <w:color w:val="000000"/>
          <w:sz w:val="28"/>
        </w:rPr>
        <w:t>of paragraph 3 of the Rules for suspension, prohibition or withdrawal from circulation or restricted application of pharmaceutical products and medical products, approved by Order № ҚР ДСМ-322/2020 of the Acting Minister of Health of the Republic of Kazakhstan dated 24 December 2020 "On Approval of the Rules for suspension, prohibition or withdrawal from circulation or restricted application of pharmaceutical products and medical products" (registered in the State Register of Regulatory Legal Acts under № 21906) (hereinafter – the Rules for Suspension). The lead inspector shall also provide written notification to the inspected entity and inform law enforcement and customs authorities for the adoption of appropriate measures.</w:t>
      </w:r>
    </w:p>
    <w:p>
      <w:pPr>
        <w:spacing w:after="0"/>
        <w:ind w:left="0"/>
        <w:jc w:val="both"/>
      </w:pPr>
      <w:r>
        <w:rPr>
          <w:rFonts w:ascii="Times New Roman"/>
          <w:b w:val="false"/>
          <w:i w:val="false"/>
          <w:color w:val="000000"/>
          <w:sz w:val="28"/>
        </w:rPr>
        <w:t>
      26. At the end of each day of inspection, the lead inspector shall convene a meeting with the members of the inspection team to discuss preliminary observations, which, if necessary, shall also be discussed with the responsible persons of the inspected entity. In the event of any disagreements, the members of the inspection team shall respond to the questions raised by representatives of the inspected entity. If any non-conformities are identified that are intended to be classified as critical, the lead inspector shall immediately inform the responsible persons of the inspected entity thereof.</w:t>
      </w:r>
    </w:p>
    <w:p>
      <w:pPr>
        <w:spacing w:after="0"/>
        <w:ind w:left="0"/>
        <w:jc w:val="both"/>
      </w:pPr>
      <w:r>
        <w:rPr>
          <w:rFonts w:ascii="Times New Roman"/>
          <w:b w:val="false"/>
          <w:i w:val="false"/>
          <w:color w:val="000000"/>
          <w:sz w:val="28"/>
        </w:rPr>
        <w:t>
      27. At the final meeting with the responsible persons of the inspected entity, preliminary results of the inspection shall be announced with a discussion of the identified non-conformities for the subsequent preparation of a plan of corrective and preventive actions by the inspected entity (if necessary).</w:t>
      </w:r>
    </w:p>
    <w:p>
      <w:pPr>
        <w:spacing w:after="0"/>
        <w:ind w:left="0"/>
        <w:jc w:val="both"/>
      </w:pPr>
      <w:r>
        <w:rPr>
          <w:rFonts w:ascii="Times New Roman"/>
          <w:b w:val="false"/>
          <w:i w:val="false"/>
          <w:color w:val="000000"/>
          <w:sz w:val="28"/>
        </w:rPr>
        <w:t xml:space="preserve">
      28. The lead inspector (team leader) shall draw up an inspection report in the form in accordance with </w:t>
      </w:r>
      <w:r>
        <w:rPr>
          <w:rFonts w:ascii="Times New Roman"/>
          <w:b w:val="false"/>
          <w:i w:val="false"/>
          <w:color w:val="000000"/>
          <w:sz w:val="28"/>
          <w:u w:val="single"/>
        </w:rPr>
        <w:t>Appendix</w:t>
      </w:r>
      <w:r>
        <w:rPr>
          <w:rFonts w:ascii="Times New Roman"/>
          <w:b w:val="false"/>
          <w:i w:val="false"/>
          <w:color w:val="000000"/>
          <w:sz w:val="28"/>
          <w:u w:val="single"/>
        </w:rPr>
        <w:t xml:space="preserve"> 5</w:t>
      </w:r>
      <w:r>
        <w:rPr>
          <w:rFonts w:ascii="Times New Roman"/>
          <w:b w:val="false"/>
          <w:i w:val="false"/>
          <w:color w:val="000000"/>
          <w:sz w:val="28"/>
        </w:rPr>
        <w:t xml:space="preserve">  to these Rules and (or) a report on the inspection for compliance with GMP requirements in accordance with Appendix 6 to </w:t>
      </w:r>
      <w:r>
        <w:rPr>
          <w:rFonts w:ascii="Times New Roman"/>
          <w:b w:val="false"/>
          <w:i w:val="false"/>
          <w:color w:val="000000"/>
          <w:sz w:val="28"/>
          <w:u w:val="single"/>
        </w:rPr>
        <w:t xml:space="preserve">Decision </w:t>
      </w:r>
      <w:r>
        <w:rPr>
          <w:rFonts w:ascii="Times New Roman"/>
          <w:b w:val="false"/>
          <w:i w:val="false"/>
          <w:color w:val="000000"/>
          <w:sz w:val="28"/>
          <w:u w:val="single"/>
        </w:rPr>
        <w:t>№</w:t>
      </w:r>
      <w:r>
        <w:rPr>
          <w:rFonts w:ascii="Times New Roman"/>
          <w:b w:val="false"/>
          <w:i w:val="false"/>
          <w:color w:val="000000"/>
          <w:sz w:val="28"/>
          <w:u w:val="single"/>
        </w:rPr>
        <w:t xml:space="preserve"> 83</w:t>
      </w:r>
      <w:r>
        <w:rPr>
          <w:rFonts w:ascii="Times New Roman"/>
          <w:b w:val="false"/>
          <w:i w:val="false"/>
          <w:color w:val="000000"/>
          <w:sz w:val="28"/>
        </w:rPr>
        <w:t xml:space="preserve"> and (or) a report on the results of the inspection of the pharmacovigilance system of marketing authorization holders in accordance with </w:t>
      </w:r>
      <w:r>
        <w:rPr>
          <w:rFonts w:ascii="Times New Roman"/>
          <w:b w:val="false"/>
          <w:i w:val="false"/>
          <w:color w:val="000000"/>
          <w:sz w:val="28"/>
          <w:u w:val="single"/>
        </w:rPr>
        <w:t>Appendix</w:t>
      </w:r>
      <w:r>
        <w:rPr>
          <w:rFonts w:ascii="Times New Roman"/>
          <w:b w:val="false"/>
          <w:i w:val="false"/>
          <w:color w:val="000000"/>
          <w:sz w:val="28"/>
          <w:u w:val="single"/>
        </w:rPr>
        <w:t xml:space="preserve"> 6</w:t>
      </w:r>
      <w:r>
        <w:rPr>
          <w:rFonts w:ascii="Times New Roman"/>
          <w:b w:val="false"/>
          <w:i w:val="false"/>
          <w:color w:val="000000"/>
          <w:sz w:val="28"/>
        </w:rPr>
        <w:t xml:space="preserve">  to these Rules no later than 30 (thirty) calendar days from the date of completion of the inspection.</w:t>
      </w:r>
    </w:p>
    <w:p>
      <w:pPr>
        <w:spacing w:after="0"/>
        <w:ind w:left="0"/>
        <w:jc w:val="both"/>
      </w:pPr>
      <w:r>
        <w:rPr>
          <w:rFonts w:ascii="Times New Roman"/>
          <w:b w:val="false"/>
          <w:i w:val="false"/>
          <w:color w:val="000000"/>
          <w:sz w:val="28"/>
        </w:rPr>
        <w:t>
      The inspection report shall be prepared in 2 (two) copies and signed by lead inspector (team leader) and members of the inspection team.</w:t>
      </w:r>
    </w:p>
    <w:p>
      <w:pPr>
        <w:spacing w:after="0"/>
        <w:ind w:left="0"/>
        <w:jc w:val="both"/>
      </w:pPr>
      <w:r>
        <w:rPr>
          <w:rFonts w:ascii="Times New Roman"/>
          <w:b w:val="false"/>
          <w:i w:val="false"/>
          <w:color w:val="000000"/>
          <w:sz w:val="28"/>
        </w:rPr>
        <w:t>
      One copy of the inspection report shall be submitted to the inspected entity, accompanied by a cover letter, no later than five (5) calendar days from the date of its signing. The second copy shall be retained in the archives of the state authority and/or the expert organization. In the case of an inspection for compliance with GCP requirements, the inspection report shall be submitted to the clinical trial sponsor or the marketing authorization holder.</w:t>
      </w:r>
    </w:p>
    <w:p>
      <w:pPr>
        <w:spacing w:after="0"/>
        <w:ind w:left="0"/>
        <w:jc w:val="both"/>
      </w:pPr>
      <w:r>
        <w:rPr>
          <w:rFonts w:ascii="Times New Roman"/>
          <w:b w:val="false"/>
          <w:i w:val="false"/>
          <w:color w:val="000000"/>
          <w:sz w:val="28"/>
        </w:rPr>
        <w:t>
      Information provided by responsible persons of the inspected entity on the elimination of non-conformities identified during the inspection shall be accepted by the inspection team for information and is subject to indication in the inspection report as non-conformities with a note on their elimination during the inspection.</w:t>
      </w:r>
    </w:p>
    <w:p>
      <w:pPr>
        <w:spacing w:after="0"/>
        <w:ind w:left="0"/>
        <w:jc w:val="both"/>
      </w:pPr>
      <w:r>
        <w:rPr>
          <w:rFonts w:ascii="Times New Roman"/>
          <w:b w:val="false"/>
          <w:i w:val="false"/>
          <w:color w:val="000000"/>
          <w:sz w:val="28"/>
        </w:rPr>
        <w:t>
      Inspection-related documents shall be retained for a period of five (5) years.</w:t>
      </w:r>
    </w:p>
    <w:p>
      <w:pPr>
        <w:spacing w:after="0"/>
        <w:ind w:left="0"/>
        <w:jc w:val="both"/>
      </w:pPr>
      <w:r>
        <w:rPr>
          <w:rFonts w:ascii="Times New Roman"/>
          <w:b w:val="false"/>
          <w:i w:val="false"/>
          <w:color w:val="000000"/>
          <w:sz w:val="28"/>
        </w:rPr>
        <w:t>
      29. In cases where samples of raw materials, substances, or products are collected, the inspection report shall be prepared after the testing laboratory has provided the test results. In such cases, the period specified in paragraph 28 of these Rules shall commence from the date on which the state authority, territorial unit, or expert organization receives the test results.</w:t>
      </w:r>
    </w:p>
    <w:p>
      <w:pPr>
        <w:spacing w:after="0"/>
        <w:ind w:left="0"/>
        <w:jc w:val="both"/>
      </w:pPr>
      <w:r>
        <w:rPr>
          <w:rFonts w:ascii="Times New Roman"/>
          <w:b w:val="false"/>
          <w:i w:val="false"/>
          <w:color w:val="000000"/>
          <w:sz w:val="28"/>
        </w:rPr>
        <w:t>
      30. In the event that non-conformities are identified, the inspected entity shall, no later than thirty (30) calendar days from the date of receipt of the inspection report, submit a response to the pharmaceutical inspectorate and the head of the inspection team, attaching a corrective and preventive action plan and a report on its implementation.</w:t>
      </w:r>
    </w:p>
    <w:p>
      <w:pPr>
        <w:spacing w:after="0"/>
        <w:ind w:left="0"/>
        <w:jc w:val="both"/>
      </w:pPr>
      <w:r>
        <w:rPr>
          <w:rFonts w:ascii="Times New Roman"/>
          <w:b w:val="false"/>
          <w:i w:val="false"/>
          <w:color w:val="000000"/>
          <w:sz w:val="28"/>
        </w:rPr>
        <w:t>
      31. Within 15 (fifteen) calendar days from the date of receipt of the said response, the inspection team shall assess the completeness and effectiveness of the corrective and preventive action plan and the report on its implementation.</w:t>
      </w:r>
    </w:p>
    <w:p>
      <w:pPr>
        <w:spacing w:after="0"/>
        <w:ind w:left="0"/>
        <w:jc w:val="both"/>
      </w:pPr>
      <w:r>
        <w:rPr>
          <w:rFonts w:ascii="Times New Roman"/>
          <w:b w:val="false"/>
          <w:i w:val="false"/>
          <w:color w:val="000000"/>
          <w:sz w:val="28"/>
        </w:rPr>
        <w:t>
      32. The lead pharmaceutical inspector shall coordinate the assessment of the completeness and effectiveness of the corrective and preventive action plan and the report on its implementation, with the exception of those carried out following the inspections specified in subparagraph 2) of paragraph 3 of these Rules, with the state body within 5 (five) calendar days.</w:t>
      </w:r>
    </w:p>
    <w:p>
      <w:pPr>
        <w:spacing w:after="0"/>
        <w:ind w:left="0"/>
        <w:jc w:val="both"/>
      </w:pPr>
      <w:r>
        <w:rPr>
          <w:rFonts w:ascii="Times New Roman"/>
          <w:b w:val="false"/>
          <w:i w:val="false"/>
          <w:color w:val="000000"/>
          <w:sz w:val="28"/>
        </w:rPr>
        <w:t xml:space="preserve">
      33. One copy of the assessment of the completeness and effectiveness of the corrective and preventive action plan and the report on its implementation by the state body and (or) the territorial division of the state body shall be sent to the inspected entity no later than 10 (ten) calendar days from the date of its signing, the second copy shall be kept in the archive of the pharmaceutical inspectorate and the third copy – in the expert organization (if the inspection is carried out by an expert organization). </w:t>
      </w:r>
    </w:p>
    <w:p>
      <w:pPr>
        <w:spacing w:after="0"/>
        <w:ind w:left="0"/>
        <w:jc w:val="both"/>
      </w:pPr>
      <w:r>
        <w:rPr>
          <w:rFonts w:ascii="Times New Roman"/>
          <w:b w:val="false"/>
          <w:i w:val="false"/>
          <w:color w:val="000000"/>
          <w:sz w:val="28"/>
        </w:rPr>
        <w:t>
      34. The inspected entity shall be deemed to be in conformity with the requirements of the Rules for good pharmaceutical practices in one of the following cases:</w:t>
      </w:r>
    </w:p>
    <w:p>
      <w:pPr>
        <w:spacing w:after="0"/>
        <w:ind w:left="0"/>
        <w:jc w:val="both"/>
      </w:pPr>
      <w:r>
        <w:rPr>
          <w:rFonts w:ascii="Times New Roman"/>
          <w:b w:val="false"/>
          <w:i w:val="false"/>
          <w:color w:val="000000"/>
          <w:sz w:val="28"/>
        </w:rPr>
        <w:t>
      in the absence of non-conformities;</w:t>
      </w:r>
    </w:p>
    <w:p>
      <w:pPr>
        <w:spacing w:after="0"/>
        <w:ind w:left="0"/>
        <w:jc w:val="both"/>
      </w:pPr>
      <w:r>
        <w:rPr>
          <w:rFonts w:ascii="Times New Roman"/>
          <w:b w:val="false"/>
          <w:i w:val="false"/>
          <w:color w:val="000000"/>
          <w:sz w:val="28"/>
        </w:rPr>
        <w:t>
      subject to the rectification of the identified non-conformities.</w:t>
      </w:r>
    </w:p>
    <w:p>
      <w:pPr>
        <w:spacing w:after="0"/>
        <w:ind w:left="0"/>
        <w:jc w:val="both"/>
      </w:pPr>
      <w:r>
        <w:rPr>
          <w:rFonts w:ascii="Times New Roman"/>
          <w:b w:val="false"/>
          <w:i w:val="false"/>
          <w:color w:val="000000"/>
          <w:sz w:val="28"/>
        </w:rPr>
        <w:t>
      35. Upon recognition of the inspected entity's conformity with the requirements of the Rules of Good Pharmaceutical Practices, the following documents shall be issued:</w:t>
      </w:r>
    </w:p>
    <w:p>
      <w:pPr>
        <w:spacing w:after="0"/>
        <w:ind w:left="0"/>
        <w:jc w:val="both"/>
      </w:pPr>
      <w:r>
        <w:rPr>
          <w:rFonts w:ascii="Times New Roman"/>
          <w:b w:val="false"/>
          <w:i w:val="false"/>
          <w:color w:val="000000"/>
          <w:sz w:val="28"/>
        </w:rPr>
        <w:t>
      a certificate of conformity with the requirements of Good Manufacturing Practice (GMP) (except in cases where the inspection is conducted within the framework of expert evaluation activities), Good Distribution Practice (GDP), Good Pharmacy Practice (GPP), or Good Laboratory Practice (GLP);</w:t>
      </w:r>
    </w:p>
    <w:p>
      <w:pPr>
        <w:spacing w:after="0"/>
        <w:ind w:left="0"/>
        <w:jc w:val="both"/>
      </w:pPr>
      <w:r>
        <w:rPr>
          <w:rFonts w:ascii="Times New Roman"/>
          <w:b w:val="false"/>
          <w:i w:val="false"/>
          <w:color w:val="000000"/>
          <w:sz w:val="28"/>
        </w:rPr>
        <w:t>
      2) a report (opinion) shall be issued confirming conformity with the requirements of Good Clinical Practice (GCP) and Good Pharmacovigilance Practice (GVP);</w:t>
      </w:r>
    </w:p>
    <w:p>
      <w:pPr>
        <w:spacing w:after="0"/>
        <w:ind w:left="0"/>
        <w:jc w:val="both"/>
      </w:pPr>
      <w:r>
        <w:rPr>
          <w:rFonts w:ascii="Times New Roman"/>
          <w:b w:val="false"/>
          <w:i w:val="false"/>
          <w:color w:val="000000"/>
          <w:sz w:val="28"/>
        </w:rPr>
        <w:t>
      3) a certificate of conformity with the requirements of Good Pharmacy Practice (GPP) shall be issued by the territorial subdivisions of the state authority.</w:t>
      </w:r>
    </w:p>
    <w:p>
      <w:pPr>
        <w:spacing w:after="0"/>
        <w:ind w:left="0"/>
        <w:jc w:val="both"/>
      </w:pPr>
      <w:r>
        <w:rPr>
          <w:rFonts w:ascii="Times New Roman"/>
          <w:b w:val="false"/>
          <w:i w:val="false"/>
          <w:color w:val="000000"/>
          <w:sz w:val="28"/>
        </w:rPr>
        <w:t>
      To obtain a certificate of conformity with the requirements of Good Manufacturing Practice (GMP) and Good Distribution Practice (GDP), the inspected entity, having received an assessment of the completeness and effectiveness of the corrective and preventive action plan and the report on its implementation, shall submit an application in the manner prescribed by Chapter 4 of these Rules.</w:t>
      </w:r>
    </w:p>
    <w:p>
      <w:pPr>
        <w:spacing w:after="0"/>
        <w:ind w:left="0"/>
        <w:jc w:val="both"/>
      </w:pPr>
      <w:r>
        <w:rPr>
          <w:rFonts w:ascii="Times New Roman"/>
          <w:b w:val="false"/>
          <w:i w:val="false"/>
          <w:color w:val="000000"/>
          <w:sz w:val="28"/>
        </w:rPr>
        <w:t>
      36. The inspected entity shall be deemed non-compliant with the requirements of Good Pharmaceutical Practice in the following cases:</w:t>
      </w:r>
    </w:p>
    <w:p>
      <w:pPr>
        <w:spacing w:after="0"/>
        <w:ind w:left="0"/>
        <w:jc w:val="both"/>
      </w:pPr>
      <w:r>
        <w:rPr>
          <w:rFonts w:ascii="Times New Roman"/>
          <w:b w:val="false"/>
          <w:i w:val="false"/>
          <w:color w:val="000000"/>
          <w:sz w:val="28"/>
        </w:rPr>
        <w:t>
      1) failure to eliminate the identified non-conformities based on the results of the inspection, including the corrective and preventive action plan and the report on its implementation;</w:t>
      </w:r>
    </w:p>
    <w:p>
      <w:pPr>
        <w:spacing w:after="0"/>
        <w:ind w:left="0"/>
        <w:jc w:val="both"/>
      </w:pPr>
      <w:r>
        <w:rPr>
          <w:rFonts w:ascii="Times New Roman"/>
          <w:b w:val="false"/>
          <w:i w:val="false"/>
          <w:color w:val="000000"/>
          <w:sz w:val="28"/>
        </w:rPr>
        <w:t>
      2) failure to provide a response within the deadline established by paragraph 30 of these Rules;</w:t>
      </w:r>
    </w:p>
    <w:p>
      <w:pPr>
        <w:spacing w:after="0"/>
        <w:ind w:left="0"/>
        <w:jc w:val="both"/>
      </w:pPr>
      <w:r>
        <w:rPr>
          <w:rFonts w:ascii="Times New Roman"/>
          <w:b w:val="false"/>
          <w:i w:val="false"/>
          <w:color w:val="000000"/>
          <w:sz w:val="28"/>
        </w:rPr>
        <w:t>
      3) obstruction by the inspected entity of the inspection process;</w:t>
      </w:r>
    </w:p>
    <w:p>
      <w:pPr>
        <w:spacing w:after="0"/>
        <w:ind w:left="0"/>
        <w:jc w:val="both"/>
      </w:pPr>
      <w:r>
        <w:rPr>
          <w:rFonts w:ascii="Times New Roman"/>
          <w:b w:val="false"/>
          <w:i w:val="false"/>
          <w:color w:val="000000"/>
          <w:sz w:val="28"/>
        </w:rPr>
        <w:t>
      4) failure by the inspected entity to ensure the conduct of the inspection as decided by the state authority.</w:t>
      </w:r>
    </w:p>
    <w:p>
      <w:pPr>
        <w:spacing w:after="0"/>
        <w:ind w:left="0"/>
        <w:jc w:val="both"/>
      </w:pPr>
      <w:r>
        <w:rPr>
          <w:rFonts w:ascii="Times New Roman"/>
          <w:b w:val="false"/>
          <w:i w:val="false"/>
          <w:color w:val="000000"/>
          <w:sz w:val="28"/>
        </w:rPr>
        <w:t>
      37. The state body shall take a decision to terminate the validity of a previously issued certificate when the inspected entity refuses to undergo inspection by decision of the state body.</w:t>
      </w:r>
    </w:p>
    <w:p>
      <w:pPr>
        <w:spacing w:after="0"/>
        <w:ind w:left="0"/>
        <w:jc w:val="both"/>
      </w:pPr>
      <w:r>
        <w:rPr>
          <w:rFonts w:ascii="Times New Roman"/>
          <w:b w:val="false"/>
          <w:i w:val="false"/>
          <w:color w:val="000000"/>
          <w:sz w:val="28"/>
        </w:rPr>
        <w:t>
      38. If the inspected entity is recognized as non-compliant with the requirements of good pharmacy practice, a reasoned refusal to issue a certificate for conformity with the requirements of Good Pharmacy Practice (GPP), Good Laboratory Practice (GLP) shall be issued in writing (in arbitrary form)</w:t>
      </w:r>
    </w:p>
    <w:p>
      <w:pPr>
        <w:spacing w:after="0"/>
        <w:ind w:left="0"/>
        <w:jc w:val="both"/>
      </w:pPr>
      <w:r>
        <w:rPr>
          <w:rFonts w:ascii="Times New Roman"/>
          <w:b w:val="false"/>
          <w:i w:val="false"/>
          <w:color w:val="000000"/>
          <w:sz w:val="28"/>
        </w:rPr>
        <w:t>
      39. The validity period of the certificate of conformity of the facility with the requirements shall be as follows:</w:t>
      </w:r>
    </w:p>
    <w:p>
      <w:pPr>
        <w:spacing w:after="0"/>
        <w:ind w:left="0"/>
        <w:jc w:val="both"/>
      </w:pPr>
      <w:r>
        <w:rPr>
          <w:rFonts w:ascii="Times New Roman"/>
          <w:b w:val="false"/>
          <w:i w:val="false"/>
          <w:color w:val="000000"/>
          <w:sz w:val="28"/>
        </w:rPr>
        <w:t>
      1) Good Manufacturing Practice (GMP) – three (3) years;</w:t>
      </w:r>
    </w:p>
    <w:p>
      <w:pPr>
        <w:spacing w:after="0"/>
        <w:ind w:left="0"/>
        <w:jc w:val="both"/>
      </w:pPr>
      <w:r>
        <w:rPr>
          <w:rFonts w:ascii="Times New Roman"/>
          <w:b w:val="false"/>
          <w:i w:val="false"/>
          <w:color w:val="000000"/>
          <w:sz w:val="28"/>
        </w:rPr>
        <w:t>
      2) Good Distribution Practice (GDP) and Good Laboratory Practice (GLP) – three (3) years;</w:t>
      </w:r>
    </w:p>
    <w:p>
      <w:pPr>
        <w:spacing w:after="0"/>
        <w:ind w:left="0"/>
        <w:jc w:val="both"/>
      </w:pPr>
      <w:r>
        <w:rPr>
          <w:rFonts w:ascii="Times New Roman"/>
          <w:b w:val="false"/>
          <w:i w:val="false"/>
          <w:color w:val="000000"/>
          <w:sz w:val="28"/>
        </w:rPr>
        <w:t>
      3) Good Pharmacy Practice (GPP) – for the first two times, five (5) years each; upon subsequent confirmation – permanently;</w:t>
      </w:r>
    </w:p>
    <w:p>
      <w:pPr>
        <w:spacing w:after="0"/>
        <w:ind w:left="0"/>
        <w:jc w:val="both"/>
      </w:pPr>
      <w:r>
        <w:rPr>
          <w:rFonts w:ascii="Times New Roman"/>
          <w:b w:val="false"/>
          <w:i w:val="false"/>
          <w:color w:val="000000"/>
          <w:sz w:val="28"/>
        </w:rPr>
        <w:t>
      To obtain a second and permanent (upon subsequent confirmation) certificate of good pharmacy practice (GPP), the inspected entity shall submit an application to the pharmaceutical inspectorate no less than 90 (ninety) days before the expiration of the existing certificate of good pharmacy practice GPP.</w:t>
      </w:r>
    </w:p>
    <w:p>
      <w:pPr>
        <w:spacing w:after="0"/>
        <w:ind w:left="0"/>
        <w:jc w:val="both"/>
      </w:pPr>
      <w:r>
        <w:rPr>
          <w:rFonts w:ascii="Times New Roman"/>
          <w:b w:val="false"/>
          <w:i w:val="false"/>
          <w:color w:val="000000"/>
          <w:sz w:val="28"/>
        </w:rPr>
        <w:t>
      40. In case of change of the name of the entity, change of the name of the location address without physical relocation of the facility, the inspected entity shall inform the state body or its territorial subdivision in writing, with the attachment of relevant documents confirming the specified information. The state body or its territorial subdivision shall reissue the certificate or opinion within 5 (five) working days.</w:t>
      </w:r>
    </w:p>
    <w:p>
      <w:pPr>
        <w:spacing w:after="0"/>
        <w:ind w:left="0"/>
        <w:jc w:val="both"/>
      </w:pPr>
      <w:r>
        <w:rPr>
          <w:rFonts w:ascii="Times New Roman"/>
          <w:b w:val="false"/>
          <w:i w:val="false"/>
          <w:color w:val="000000"/>
          <w:sz w:val="28"/>
        </w:rPr>
        <w:t>
      41. The state body or its territorial division, within 5 (five) working days from the date of receipt of the application, shall issue a duplicate in the event of loss of the certificate by the inspected entity for conformance with good pharmacy practice (GPP), good laboratory practice (GLP) or the opinion on conformity with the requirements of good clinical practice (GCP), good pharmacovigilance practice (GVP).</w:t>
      </w:r>
    </w:p>
    <w:p>
      <w:pPr>
        <w:spacing w:after="0"/>
        <w:ind w:left="0"/>
        <w:jc w:val="both"/>
      </w:pPr>
      <w:r>
        <w:rPr>
          <w:rFonts w:ascii="Times New Roman"/>
          <w:b w:val="false"/>
          <w:i w:val="false"/>
          <w:color w:val="000000"/>
          <w:sz w:val="28"/>
        </w:rPr>
        <w:t>
      42. The holder of the certificate of conformity with the requirements of good pharmaceutical practices shall inform the pharmaceutical inspectorate within 30 (thirty) calendar days about planned changes in the organization that affect the information specified in the application (change in the volume of products at the manufacture site, changes in premises, equipment and operations affecting the manufacture process.</w:t>
      </w:r>
    </w:p>
    <w:p>
      <w:pPr>
        <w:spacing w:after="0"/>
        <w:ind w:left="0"/>
        <w:jc w:val="both"/>
      </w:pPr>
      <w:r>
        <w:rPr>
          <w:rFonts w:ascii="Times New Roman"/>
          <w:b w:val="false"/>
          <w:i w:val="false"/>
          <w:color w:val="000000"/>
          <w:sz w:val="28"/>
        </w:rPr>
        <w:t>
      Based on the nature of the changes, the pharmaceutical inspectorate shall, within 15 (fifteen) calendar days, make a decision on conducting a new inspection to verify the conformity with the requirements of good pharmaceutical practices.</w:t>
      </w:r>
    </w:p>
    <w:p>
      <w:pPr>
        <w:spacing w:after="0"/>
        <w:ind w:left="0"/>
        <w:jc w:val="both"/>
      </w:pPr>
      <w:r>
        <w:rPr>
          <w:rFonts w:ascii="Times New Roman"/>
          <w:b w:val="false"/>
          <w:i w:val="false"/>
          <w:color w:val="000000"/>
          <w:sz w:val="28"/>
        </w:rPr>
        <w:t>
      43. The state body or its territorial division shall revoke the certificate or opinion in the following cases:</w:t>
      </w:r>
    </w:p>
    <w:p>
      <w:pPr>
        <w:spacing w:after="0"/>
        <w:ind w:left="0"/>
        <w:jc w:val="both"/>
      </w:pPr>
      <w:r>
        <w:rPr>
          <w:rFonts w:ascii="Times New Roman"/>
          <w:b w:val="false"/>
          <w:i w:val="false"/>
          <w:color w:val="000000"/>
          <w:sz w:val="28"/>
        </w:rPr>
        <w:t>
      1) at the request of the inspected entity;</w:t>
      </w:r>
    </w:p>
    <w:p>
      <w:pPr>
        <w:spacing w:after="0"/>
        <w:ind w:left="0"/>
        <w:jc w:val="both"/>
      </w:pPr>
      <w:r>
        <w:rPr>
          <w:rFonts w:ascii="Times New Roman"/>
          <w:b w:val="false"/>
          <w:i w:val="false"/>
          <w:color w:val="000000"/>
          <w:sz w:val="28"/>
        </w:rPr>
        <w:t>
      2) liquidation of the entity in the sphere of circulation of medicines and medical devices;</w:t>
      </w:r>
    </w:p>
    <w:p>
      <w:pPr>
        <w:spacing w:after="0"/>
        <w:ind w:left="0"/>
        <w:jc w:val="both"/>
      </w:pPr>
      <w:r>
        <w:rPr>
          <w:rFonts w:ascii="Times New Roman"/>
          <w:b w:val="false"/>
          <w:i w:val="false"/>
          <w:color w:val="000000"/>
          <w:sz w:val="28"/>
        </w:rPr>
        <w:t>
      3) failure to eliminate the identified non-conformities based on the results of the inspection with the attachment of a plan of corrective and preventive actions and a report on its implementation based on the results of the investigation conducted on the basis of appeals of individuals and legal entities to the state body on the issue of the sale of low-quality products, non-conformity with the requirements of good pharmaceutical practices during transportation, storage and sale of medicines;</w:t>
      </w:r>
    </w:p>
    <w:p>
      <w:pPr>
        <w:spacing w:after="0"/>
        <w:ind w:left="0"/>
        <w:jc w:val="both"/>
      </w:pPr>
      <w:r>
        <w:rPr>
          <w:rFonts w:ascii="Times New Roman"/>
          <w:b w:val="false"/>
          <w:i w:val="false"/>
          <w:color w:val="000000"/>
          <w:sz w:val="28"/>
        </w:rPr>
        <w:t>
      4) failure of the inspected entity to submit an application within 30 (thirty) calendar days after the completion of the cases provided for in paragraph 46 of these Rules;</w:t>
      </w:r>
    </w:p>
    <w:p>
      <w:pPr>
        <w:spacing w:after="0"/>
        <w:ind w:left="0"/>
        <w:jc w:val="both"/>
      </w:pPr>
      <w:r>
        <w:rPr>
          <w:rFonts w:ascii="Times New Roman"/>
          <w:b w:val="false"/>
          <w:i w:val="false"/>
          <w:color w:val="000000"/>
          <w:sz w:val="28"/>
        </w:rPr>
        <w:t>
      5) in case of failure to eliminate the identified non-conformities based on the inspection results with the attachment of a plan of corrective and preventive actions and a report on its implementation during the inspection of manufacturers of medicines of the Republic of Kazakhstan that have a certificate of compliance with good manufacturing practice (GMP) without conducting an inspection;</w:t>
      </w:r>
    </w:p>
    <w:p>
      <w:pPr>
        <w:spacing w:after="0"/>
        <w:ind w:left="0"/>
        <w:jc w:val="both"/>
      </w:pPr>
      <w:r>
        <w:rPr>
          <w:rFonts w:ascii="Times New Roman"/>
          <w:b w:val="false"/>
          <w:i w:val="false"/>
          <w:color w:val="000000"/>
          <w:sz w:val="28"/>
        </w:rPr>
        <w:t>
      6) in case of failure to eliminate the identified non-conformities based on the inspection results with the attachment of a plan of corrective and preventive actions and a report on its implementation during a repeat inspection.</w:t>
      </w:r>
    </w:p>
    <w:p>
      <w:pPr>
        <w:spacing w:after="0"/>
        <w:ind w:left="0"/>
        <w:jc w:val="both"/>
      </w:pPr>
      <w:r>
        <w:rPr>
          <w:rFonts w:ascii="Times New Roman"/>
          <w:b w:val="false"/>
          <w:i w:val="false"/>
          <w:color w:val="000000"/>
          <w:sz w:val="28"/>
        </w:rPr>
        <w:t>
      44. A certificate or opinion shall cease to be valid on the basis of revocation by a government agency or its territorial subdivision, as well as upon expiration of the validity period of the certificate or conclusion.</w:t>
      </w:r>
    </w:p>
    <w:p>
      <w:pPr>
        <w:spacing w:after="0"/>
        <w:ind w:left="0"/>
        <w:jc w:val="both"/>
      </w:pPr>
      <w:r>
        <w:rPr>
          <w:rFonts w:ascii="Times New Roman"/>
          <w:b w:val="false"/>
          <w:i w:val="false"/>
          <w:color w:val="000000"/>
          <w:sz w:val="28"/>
        </w:rPr>
        <w:t>
      A revoked certificate or opinion shall be subject to return to the government agency or its territorial subdivision within 5 (five) calendar days from the date of receipt by the inspected entity of the notice of revocation of the certificate.</w:t>
      </w:r>
    </w:p>
    <w:p>
      <w:pPr>
        <w:spacing w:after="0"/>
        <w:ind w:left="0"/>
        <w:jc w:val="left"/>
      </w:pPr>
      <w:r>
        <w:rPr>
          <w:rFonts w:ascii="Times New Roman"/>
          <w:b/>
          <w:i w:val="false"/>
          <w:color w:val="000000"/>
        </w:rPr>
        <w:t xml:space="preserve"> Chapter 3. Features of conducting the inspections for conformity with the standards of good pharmaceutical practices</w:t>
      </w:r>
    </w:p>
    <w:p>
      <w:pPr>
        <w:spacing w:after="0"/>
        <w:ind w:left="0"/>
        <w:jc w:val="both"/>
      </w:pPr>
      <w:r>
        <w:rPr>
          <w:rFonts w:ascii="Times New Roman"/>
          <w:b w:val="false"/>
          <w:i w:val="false"/>
          <w:color w:val="000000"/>
          <w:sz w:val="28"/>
        </w:rPr>
        <w:t xml:space="preserve">
      45. To conduct an inspection for compliance with the Good Manufacturing Practice (GMP) standard, the inspected entity shall provide a list of medicines produced at the manufacturing site (planned for production) of the manufacturer or foreign manufacturer in relation to which the inspection is carried out, in the form according to </w:t>
      </w:r>
      <w:r>
        <w:rPr>
          <w:rFonts w:ascii="Times New Roman"/>
          <w:b w:val="false"/>
          <w:i w:val="false"/>
          <w:color w:val="000000"/>
          <w:sz w:val="28"/>
          <w:u w:val="single"/>
        </w:rPr>
        <w:t>Appendix</w:t>
      </w:r>
      <w:r>
        <w:rPr>
          <w:rFonts w:ascii="Times New Roman"/>
          <w:b w:val="false"/>
          <w:i w:val="false"/>
          <w:color w:val="000000"/>
          <w:sz w:val="28"/>
          <w:u w:val="single"/>
        </w:rPr>
        <w:t xml:space="preserve"> 7</w:t>
      </w:r>
      <w:r>
        <w:rPr>
          <w:rFonts w:ascii="Times New Roman"/>
          <w:b w:val="false"/>
          <w:i w:val="false"/>
          <w:color w:val="000000"/>
          <w:sz w:val="28"/>
        </w:rPr>
        <w:t xml:space="preserve"> to these Rules.</w:t>
      </w:r>
    </w:p>
    <w:p>
      <w:pPr>
        <w:spacing w:after="0"/>
        <w:ind w:left="0"/>
        <w:jc w:val="both"/>
      </w:pPr>
      <w:r>
        <w:rPr>
          <w:rFonts w:ascii="Times New Roman"/>
          <w:b w:val="false"/>
          <w:i w:val="false"/>
          <w:color w:val="000000"/>
          <w:sz w:val="28"/>
        </w:rPr>
        <w:t>
      46. In agreement with the state inspection body, using remote interaction tools, via audio and video communication without visiting the manufacture facility of the inspected entity (hereinafter referred to as remote inspection) shall be carried out at facilities, with a corresponding note in the inspection report in the following cases:</w:t>
      </w:r>
    </w:p>
    <w:p>
      <w:pPr>
        <w:spacing w:after="0"/>
        <w:ind w:left="0"/>
        <w:jc w:val="both"/>
      </w:pPr>
      <w:r>
        <w:rPr>
          <w:rFonts w:ascii="Times New Roman"/>
          <w:b w:val="false"/>
          <w:i w:val="false"/>
          <w:color w:val="000000"/>
          <w:sz w:val="28"/>
        </w:rPr>
        <w:t>
      1) the threat of occurrence, occurrence and elimination of an emergency situation and (or) the occurrence of a threat:</w:t>
      </w:r>
    </w:p>
    <w:p>
      <w:pPr>
        <w:spacing w:after="0"/>
        <w:ind w:left="0"/>
        <w:jc w:val="both"/>
      </w:pPr>
      <w:r>
        <w:rPr>
          <w:rFonts w:ascii="Times New Roman"/>
          <w:b w:val="false"/>
          <w:i w:val="false"/>
          <w:color w:val="000000"/>
          <w:sz w:val="28"/>
        </w:rPr>
        <w:t>
      the spread of epidemic diseases that pose a danger to others;</w:t>
      </w:r>
    </w:p>
    <w:p>
      <w:pPr>
        <w:spacing w:after="0"/>
        <w:ind w:left="0"/>
        <w:jc w:val="both"/>
      </w:pPr>
      <w:r>
        <w:rPr>
          <w:rFonts w:ascii="Times New Roman"/>
          <w:b w:val="false"/>
          <w:i w:val="false"/>
          <w:color w:val="000000"/>
          <w:sz w:val="28"/>
        </w:rPr>
        <w:t>
      diseases and injuries resulting from exposure to unfavorable chemical, biological, radiation factors;</w:t>
      </w:r>
    </w:p>
    <w:p>
      <w:pPr>
        <w:spacing w:after="0"/>
        <w:ind w:left="0"/>
        <w:jc w:val="both"/>
      </w:pPr>
      <w:r>
        <w:rPr>
          <w:rFonts w:ascii="Times New Roman"/>
          <w:b w:val="false"/>
          <w:i w:val="false"/>
          <w:color w:val="000000"/>
          <w:sz w:val="28"/>
        </w:rPr>
        <w:t>
      2) occurrence of force majeure circumstances or circumstances beyond the control of the parties that pose a threat of harm to the life and health of inspectors (for example, for political, medical or other reasons).</w:t>
      </w:r>
    </w:p>
    <w:p>
      <w:pPr>
        <w:spacing w:after="0"/>
        <w:ind w:left="0"/>
        <w:jc w:val="both"/>
      </w:pPr>
      <w:r>
        <w:rPr>
          <w:rFonts w:ascii="Times New Roman"/>
          <w:b w:val="false"/>
          <w:i w:val="false"/>
          <w:color w:val="000000"/>
          <w:sz w:val="28"/>
        </w:rPr>
        <w:t xml:space="preserve">
      47. To conduct a remote inspection for compliance with the requirements of good manufacturing practice, the inspected entity shall provide documents in accordance with </w:t>
      </w:r>
      <w:r>
        <w:rPr>
          <w:rFonts w:ascii="Times New Roman"/>
          <w:b w:val="false"/>
          <w:i w:val="false"/>
          <w:color w:val="000000"/>
          <w:sz w:val="28"/>
          <w:u w:val="single"/>
        </w:rPr>
        <w:t>Appendix</w:t>
      </w:r>
      <w:r>
        <w:rPr>
          <w:rFonts w:ascii="Times New Roman"/>
          <w:b w:val="false"/>
          <w:i w:val="false"/>
          <w:color w:val="000000"/>
          <w:sz w:val="28"/>
          <w:u w:val="single"/>
        </w:rPr>
        <w:t xml:space="preserve"> 8</w:t>
      </w:r>
      <w:r>
        <w:rPr>
          <w:rFonts w:ascii="Times New Roman"/>
          <w:b w:val="false"/>
          <w:i w:val="false"/>
          <w:color w:val="000000"/>
          <w:sz w:val="28"/>
        </w:rPr>
        <w:t xml:space="preserve"> to these Rules.</w:t>
      </w:r>
    </w:p>
    <w:p>
      <w:pPr>
        <w:spacing w:after="0"/>
        <w:ind w:left="0"/>
        <w:jc w:val="both"/>
      </w:pPr>
      <w:r>
        <w:rPr>
          <w:rFonts w:ascii="Times New Roman"/>
          <w:b w:val="false"/>
          <w:i w:val="false"/>
          <w:color w:val="000000"/>
          <w:sz w:val="28"/>
        </w:rPr>
        <w:t>
      48. When a manufacturer transfers part of the manufacture process and/or conducts analysis under a contract to another person (outsourcing), an additional inspection of the outsourcing organization shall be carried out, information about which is indicated in the manufacturer's application, and the manufacturer ensures a visit to the outsourcing organization.</w:t>
      </w:r>
    </w:p>
    <w:p>
      <w:pPr>
        <w:spacing w:after="0"/>
        <w:ind w:left="0"/>
        <w:jc w:val="both"/>
      </w:pPr>
      <w:r>
        <w:rPr>
          <w:rFonts w:ascii="Times New Roman"/>
          <w:b w:val="false"/>
          <w:i w:val="false"/>
          <w:color w:val="000000"/>
          <w:sz w:val="28"/>
        </w:rPr>
        <w:t xml:space="preserve">
      49. Pharmaceutical inspections for conformity with the Good Laboratory Practice (GLP) standard (hereinafter - GLP inspection) are carried out in accordance with the requirements approved by the </w:t>
      </w:r>
      <w:r>
        <w:rPr>
          <w:rFonts w:ascii="Times New Roman"/>
          <w:b w:val="false"/>
          <w:i w:val="false"/>
          <w:color w:val="000000"/>
          <w:sz w:val="28"/>
          <w:u w:val="single"/>
        </w:rPr>
        <w:t>Order</w:t>
      </w:r>
      <w:r>
        <w:rPr>
          <w:rFonts w:ascii="Times New Roman"/>
          <w:b w:val="false"/>
          <w:i w:val="false"/>
          <w:color w:val="000000"/>
          <w:sz w:val="28"/>
        </w:rPr>
        <w:t xml:space="preserve"> of the Minister of Health of the Republic of Kazakhstan dated November 4, 2020 № ҚР ДСМ-181/2020 "On approval of the rules for the assessment of materials and compliance of preclinical (non-clinical) studies with Good Laboratory Practice (GLP) requirements of the Republic of Kazakhstan and/or the Eurasian Economic Union within the framework of pharmaceutical inspection" (registered in the Register of State Registration of Regulatory Legal Acts under №21596).</w:t>
      </w:r>
    </w:p>
    <w:p>
      <w:pPr>
        <w:spacing w:after="0"/>
        <w:ind w:left="0"/>
        <w:jc w:val="both"/>
      </w:pPr>
      <w:r>
        <w:rPr>
          <w:rFonts w:ascii="Times New Roman"/>
          <w:b w:val="false"/>
          <w:i w:val="false"/>
          <w:color w:val="000000"/>
          <w:sz w:val="28"/>
        </w:rPr>
        <w:t xml:space="preserve">
      50. The procedure for conducting a GLP inspection and generating a report on the results of a preclinical trial or as part of expert work during registration, re-registration and amendments to the registration dossier shall be carried out and formalized in accordance with Appendix 1 to the Rules of Pharmaceutical Practice, as well as in accordance with the </w:t>
      </w:r>
      <w:r>
        <w:rPr>
          <w:rFonts w:ascii="Times New Roman"/>
          <w:b w:val="false"/>
          <w:i w:val="false"/>
          <w:color w:val="000000"/>
          <w:sz w:val="28"/>
          <w:u w:val="single"/>
        </w:rPr>
        <w:t>Decision</w:t>
      </w:r>
      <w:r>
        <w:rPr>
          <w:rFonts w:ascii="Times New Roman"/>
          <w:b w:val="false"/>
          <w:i w:val="false"/>
          <w:color w:val="000000"/>
          <w:sz w:val="28"/>
        </w:rPr>
        <w:t xml:space="preserve"> of the Council of the Eurasian Economic Commission dated November 3, 2016 № 81 </w:t>
      </w:r>
      <w:r>
        <w:rPr>
          <w:rFonts w:ascii="Times New Roman"/>
          <w:b w:val="false"/>
          <w:i w:val="false"/>
          <w:color w:val="000000"/>
          <w:sz w:val="28"/>
        </w:rPr>
        <w:t>"</w:t>
      </w:r>
      <w:r>
        <w:rPr>
          <w:rFonts w:ascii="Times New Roman"/>
          <w:b w:val="false"/>
          <w:i w:val="false"/>
          <w:color w:val="000000"/>
          <w:sz w:val="28"/>
        </w:rPr>
        <w:t>On approval of the Rules of Good Laboratory Practice of the Eurasian Economic Union in the field of circulation of medicines".</w:t>
      </w:r>
    </w:p>
    <w:p>
      <w:pPr>
        <w:spacing w:after="0"/>
        <w:ind w:left="0"/>
        <w:jc w:val="both"/>
      </w:pPr>
      <w:r>
        <w:rPr>
          <w:rFonts w:ascii="Times New Roman"/>
          <w:b w:val="false"/>
          <w:i w:val="false"/>
          <w:color w:val="000000"/>
          <w:sz w:val="28"/>
        </w:rPr>
        <w:t xml:space="preserve">
      51. Pharmaceutical inspections for conformity with the standard of good clinical practice (GСP) (hereinafter – GСP inspection) shall be carried out in accordance with the requirements, approved by the </w:t>
      </w:r>
      <w:r>
        <w:rPr>
          <w:rFonts w:ascii="Times New Roman"/>
          <w:b w:val="false"/>
          <w:i w:val="false"/>
          <w:color w:val="000000"/>
          <w:sz w:val="28"/>
          <w:u w:val="single"/>
        </w:rPr>
        <w:t>Order</w:t>
      </w:r>
      <w:r>
        <w:rPr>
          <w:rFonts w:ascii="Times New Roman"/>
          <w:b w:val="false"/>
          <w:i w:val="false"/>
          <w:color w:val="000000"/>
          <w:sz w:val="28"/>
        </w:rPr>
        <w:t xml:space="preserve"> of the Minister of Health of the Republic of Kazakhstan dated December, 11, 2020 № ҚР ДСМ-248/2020 "On approval of the Rules for conducting clinical trials of medicines and medical products, clinical and laboratory tests of medical products for diagnostics outside a living organism (in vitro) and requirements for clinical bases and provision of the state service Issuance of permit for conducting clinical trials and (or) testing of pharmacological products and medicines, medical products" (registered in the Register of regulatory legal acts under № 21772).</w:t>
      </w:r>
    </w:p>
    <w:p>
      <w:pPr>
        <w:spacing w:after="0"/>
        <w:ind w:left="0"/>
        <w:jc w:val="both"/>
      </w:pPr>
      <w:r>
        <w:rPr>
          <w:rFonts w:ascii="Times New Roman"/>
          <w:b w:val="false"/>
          <w:i w:val="false"/>
          <w:color w:val="000000"/>
          <w:sz w:val="28"/>
        </w:rPr>
        <w:t>
      52. GCP inspections shall be carried out in a clinical center in sponsor's premises and (or) contractual research organization, as well as in organizations related to the study.</w:t>
      </w:r>
    </w:p>
    <w:p>
      <w:pPr>
        <w:spacing w:after="0"/>
        <w:ind w:left="0"/>
        <w:jc w:val="both"/>
      </w:pPr>
      <w:r>
        <w:rPr>
          <w:rFonts w:ascii="Times New Roman"/>
          <w:b w:val="false"/>
          <w:i w:val="false"/>
          <w:color w:val="000000"/>
          <w:sz w:val="28"/>
        </w:rPr>
        <w:t xml:space="preserve">
      53. GCP inspections shall be carried out in case of identified findings during the examination of clinical trial materials, specified in </w:t>
      </w:r>
      <w:r>
        <w:rPr>
          <w:rFonts w:ascii="Times New Roman"/>
          <w:b w:val="false"/>
          <w:i w:val="false"/>
          <w:color w:val="000000"/>
          <w:sz w:val="28"/>
          <w:u w:val="single"/>
        </w:rPr>
        <w:t>Appendix</w:t>
      </w:r>
      <w:r>
        <w:rPr>
          <w:rFonts w:ascii="Times New Roman"/>
          <w:b w:val="false"/>
          <w:i w:val="false"/>
          <w:color w:val="000000"/>
          <w:sz w:val="28"/>
          <w:u w:val="single"/>
        </w:rPr>
        <w:t xml:space="preserve"> 9</w:t>
      </w:r>
      <w:r>
        <w:rPr>
          <w:rFonts w:ascii="Times New Roman"/>
          <w:b w:val="false"/>
          <w:i w:val="false"/>
          <w:color w:val="000000"/>
          <w:sz w:val="28"/>
        </w:rPr>
        <w:t xml:space="preserve"> to these Rules.</w:t>
      </w:r>
    </w:p>
    <w:p>
      <w:pPr>
        <w:spacing w:after="0"/>
        <w:ind w:left="0"/>
        <w:jc w:val="both"/>
      </w:pPr>
      <w:r>
        <w:rPr>
          <w:rFonts w:ascii="Times New Roman"/>
          <w:b w:val="false"/>
          <w:i w:val="false"/>
          <w:color w:val="000000"/>
          <w:sz w:val="28"/>
        </w:rPr>
        <w:t xml:space="preserve">
      54. When conducting GCP inspections, an inspection dossier shall be generated in the form pursuant to </w:t>
      </w:r>
      <w:r>
        <w:rPr>
          <w:rFonts w:ascii="Times New Roman"/>
          <w:b w:val="false"/>
          <w:i w:val="false"/>
          <w:color w:val="000000"/>
          <w:sz w:val="28"/>
          <w:u w:val="single"/>
        </w:rPr>
        <w:t>Appendix</w:t>
      </w:r>
      <w:r>
        <w:rPr>
          <w:rFonts w:ascii="Times New Roman"/>
          <w:b w:val="false"/>
          <w:i w:val="false"/>
          <w:color w:val="000000"/>
          <w:sz w:val="28"/>
          <w:u w:val="single"/>
        </w:rPr>
        <w:t xml:space="preserve"> 10</w:t>
      </w:r>
      <w:r>
        <w:rPr>
          <w:rFonts w:ascii="Times New Roman"/>
          <w:b w:val="false"/>
          <w:i w:val="false"/>
          <w:color w:val="000000"/>
          <w:sz w:val="28"/>
        </w:rPr>
        <w:t xml:space="preserve"> to these Rules and a report on pharmaceutical inspection for conformity with good clinical practice in the form according to </w:t>
      </w:r>
      <w:r>
        <w:rPr>
          <w:rFonts w:ascii="Times New Roman"/>
          <w:b w:val="false"/>
          <w:i w:val="false"/>
          <w:color w:val="000000"/>
          <w:sz w:val="28"/>
          <w:u w:val="single"/>
        </w:rPr>
        <w:t>Appendix</w:t>
      </w:r>
      <w:r>
        <w:rPr>
          <w:rFonts w:ascii="Times New Roman"/>
          <w:b w:val="false"/>
          <w:i w:val="false"/>
          <w:color w:val="000000"/>
          <w:sz w:val="28"/>
          <w:u w:val="single"/>
        </w:rPr>
        <w:t xml:space="preserve"> 11</w:t>
      </w:r>
      <w:r>
        <w:rPr>
          <w:rFonts w:ascii="Times New Roman"/>
          <w:b w:val="false"/>
          <w:i w:val="false"/>
          <w:color w:val="000000"/>
          <w:sz w:val="28"/>
        </w:rPr>
        <w:t xml:space="preserve"> to these Rules.</w:t>
      </w:r>
    </w:p>
    <w:p>
      <w:pPr>
        <w:spacing w:after="0"/>
        <w:ind w:left="0"/>
        <w:jc w:val="both"/>
      </w:pPr>
      <w:r>
        <w:rPr>
          <w:rFonts w:ascii="Times New Roman"/>
          <w:b w:val="false"/>
          <w:i w:val="false"/>
          <w:color w:val="000000"/>
          <w:sz w:val="28"/>
        </w:rPr>
        <w:t xml:space="preserve">
      55. Pharmaceutical inspections for conformity with the standard of good pharmacovigilance practice (GVP) (hereinafter – GVP inspection) shall be carried out in accordance with the requirements, approved by the </w:t>
      </w:r>
      <w:r>
        <w:rPr>
          <w:rFonts w:ascii="Times New Roman"/>
          <w:b w:val="false"/>
          <w:i w:val="false"/>
          <w:color w:val="000000"/>
          <w:sz w:val="28"/>
          <w:u w:val="single"/>
        </w:rPr>
        <w:t>Order</w:t>
      </w:r>
      <w:r>
        <w:rPr>
          <w:rFonts w:ascii="Times New Roman"/>
          <w:b w:val="false"/>
          <w:i w:val="false"/>
          <w:color w:val="000000"/>
          <w:sz w:val="28"/>
        </w:rPr>
        <w:t xml:space="preserve"> of the Minister of Health of the Republic of Kazakhstan dated  December, 23, 2020 № ҚР ДСМ-320/2020 "On approval of the Rules for conducting pharmacovigilance and monitoring of safety, quality and effectiveness of medical products" (registered in the Register of regulatory legal acts under №21896), the standard of good pharmacovigilance practice (GVP) and (or) </w:t>
      </w:r>
      <w:r>
        <w:rPr>
          <w:rFonts w:ascii="Times New Roman"/>
          <w:b w:val="false"/>
          <w:i w:val="false"/>
          <w:color w:val="000000"/>
          <w:sz w:val="28"/>
          <w:u w:val="single"/>
        </w:rPr>
        <w:t xml:space="preserve">Decision </w:t>
      </w:r>
      <w:r>
        <w:rPr>
          <w:rFonts w:ascii="Times New Roman"/>
          <w:b w:val="false"/>
          <w:i w:val="false"/>
          <w:color w:val="000000"/>
          <w:sz w:val="28"/>
          <w:u w:val="single"/>
        </w:rPr>
        <w:t>№</w:t>
      </w:r>
      <w:r>
        <w:rPr>
          <w:rFonts w:ascii="Times New Roman"/>
          <w:b w:val="false"/>
          <w:i w:val="false"/>
          <w:color w:val="000000"/>
          <w:sz w:val="28"/>
          <w:u w:val="single"/>
        </w:rPr>
        <w:t xml:space="preserve"> 87</w:t>
      </w:r>
      <w:r>
        <w:rPr>
          <w:rFonts w:ascii="Times New Roman"/>
          <w:b w:val="false"/>
          <w:i w:val="false"/>
          <w:color w:val="000000"/>
          <w:sz w:val="28"/>
        </w:rPr>
        <w:t>.</w:t>
      </w:r>
    </w:p>
    <w:p>
      <w:pPr>
        <w:spacing w:after="0"/>
        <w:ind w:left="0"/>
        <w:jc w:val="left"/>
      </w:pPr>
      <w:r>
        <w:rPr>
          <w:rFonts w:ascii="Times New Roman"/>
          <w:b/>
          <w:i w:val="false"/>
          <w:color w:val="000000"/>
        </w:rPr>
        <w:t xml:space="preserve"> Chapter 4. Procedure for provision of the state service "Issuance of certificates of conformity with good pharmacological practices"</w:t>
      </w:r>
    </w:p>
    <w:p>
      <w:pPr>
        <w:spacing w:after="0"/>
        <w:ind w:left="0"/>
        <w:jc w:val="both"/>
      </w:pPr>
      <w:r>
        <w:rPr>
          <w:rFonts w:ascii="Times New Roman"/>
          <w:b w:val="false"/>
          <w:i w:val="false"/>
          <w:color w:val="000000"/>
          <w:sz w:val="28"/>
        </w:rPr>
        <w:t>
      56. The state service “Issuance of certificates of conformity with the requirements of good pharmaceutical practices” (hereinafter referred to as the state service) shall be provided by a state body (hereinafter referred to as the service provider) to individuals and legal entities (hereinafter referred to as the service recipient).</w:t>
      </w:r>
    </w:p>
    <w:p>
      <w:pPr>
        <w:spacing w:after="0"/>
        <w:ind w:left="0"/>
        <w:jc w:val="both"/>
      </w:pPr>
      <w:r>
        <w:rPr>
          <w:rFonts w:ascii="Times New Roman"/>
          <w:b w:val="false"/>
          <w:i w:val="false"/>
          <w:color w:val="000000"/>
          <w:sz w:val="28"/>
        </w:rPr>
        <w:t xml:space="preserve">
      To receive the state service, the service recipient, after receiving a letter of notification on the completion of the review of the corrective and preventive action plan and a report on its implementation, submits an application in the form in accordance with </w:t>
      </w:r>
      <w:r>
        <w:rPr>
          <w:rFonts w:ascii="Times New Roman"/>
          <w:b w:val="false"/>
          <w:i w:val="false"/>
          <w:color w:val="000000"/>
          <w:sz w:val="28"/>
          <w:u w:val="single"/>
        </w:rPr>
        <w:t>Appendix</w:t>
      </w:r>
      <w:r>
        <w:rPr>
          <w:rFonts w:ascii="Times New Roman"/>
          <w:b w:val="false"/>
          <w:i w:val="false"/>
          <w:color w:val="000000"/>
          <w:sz w:val="28"/>
          <w:u w:val="single"/>
        </w:rPr>
        <w:t xml:space="preserve"> 12</w:t>
      </w:r>
      <w:r>
        <w:rPr>
          <w:rFonts w:ascii="Times New Roman"/>
          <w:b w:val="false"/>
          <w:i w:val="false"/>
          <w:color w:val="000000"/>
          <w:sz w:val="28"/>
        </w:rPr>
        <w:t xml:space="preserve"> to these Rules through the portal of the "electronic government" www.egov.kz, www.elicense.kz (hereinafter referred to as the Portal).</w:t>
      </w:r>
    </w:p>
    <w:p>
      <w:pPr>
        <w:spacing w:after="0"/>
        <w:ind w:left="0"/>
        <w:jc w:val="both"/>
      </w:pPr>
      <w:r>
        <w:rPr>
          <w:rFonts w:ascii="Times New Roman"/>
          <w:b w:val="false"/>
          <w:i w:val="false"/>
          <w:color w:val="000000"/>
          <w:sz w:val="28"/>
        </w:rPr>
        <w:t xml:space="preserve">
      The main requirements for the provision of the state service, the result of the provision and other information taking into account the specifics of the provision of the state service are provided in the List of main requirements for the provision of the state service "Issuance of certificates of conformity with good pharmaceutical practices" in accordance with </w:t>
      </w:r>
      <w:r>
        <w:rPr>
          <w:rFonts w:ascii="Times New Roman"/>
          <w:b w:val="false"/>
          <w:i w:val="false"/>
          <w:color w:val="000000"/>
          <w:sz w:val="28"/>
          <w:u w:val="single"/>
        </w:rPr>
        <w:t>Appendix</w:t>
      </w:r>
      <w:r>
        <w:rPr>
          <w:rFonts w:ascii="Times New Roman"/>
          <w:b w:val="false"/>
          <w:i w:val="false"/>
          <w:color w:val="000000"/>
          <w:sz w:val="28"/>
          <w:u w:val="single"/>
        </w:rPr>
        <w:t xml:space="preserve"> 13</w:t>
      </w:r>
      <w:r>
        <w:rPr>
          <w:rFonts w:ascii="Times New Roman"/>
          <w:b w:val="false"/>
          <w:i w:val="false"/>
          <w:color w:val="000000"/>
          <w:sz w:val="28"/>
        </w:rPr>
        <w:t xml:space="preserve"> to these Rules (hereinafter referred to as the list of main requirements).</w:t>
      </w:r>
    </w:p>
    <w:p>
      <w:pPr>
        <w:spacing w:after="0"/>
        <w:ind w:left="0"/>
        <w:jc w:val="both"/>
      </w:pPr>
      <w:r>
        <w:rPr>
          <w:rFonts w:ascii="Times New Roman"/>
          <w:b w:val="false"/>
          <w:i w:val="false"/>
          <w:color w:val="000000"/>
          <w:sz w:val="28"/>
        </w:rPr>
        <w:t>
      57. The Service Provider shall accept and register the application and documents on the day of their receipt on the portal.</w:t>
      </w:r>
    </w:p>
    <w:p>
      <w:pPr>
        <w:spacing w:after="0"/>
        <w:ind w:left="0"/>
        <w:jc w:val="both"/>
      </w:pPr>
      <w:r>
        <w:rPr>
          <w:rFonts w:ascii="Times New Roman"/>
          <w:b w:val="false"/>
          <w:i w:val="false"/>
          <w:color w:val="000000"/>
          <w:sz w:val="28"/>
        </w:rPr>
        <w:t>
      When the service recipient applies after working hours, on weekends and holidays according to the Labor legislation of the Republic of Kazakhstan, the application acceptance and issuance of the result of rendering of the state service shall be carried out on the next working day.</w:t>
      </w:r>
    </w:p>
    <w:p>
      <w:pPr>
        <w:spacing w:after="0"/>
        <w:ind w:left="0"/>
        <w:jc w:val="both"/>
      </w:pPr>
      <w:r>
        <w:rPr>
          <w:rFonts w:ascii="Times New Roman"/>
          <w:b w:val="false"/>
          <w:i w:val="false"/>
          <w:color w:val="000000"/>
          <w:sz w:val="28"/>
        </w:rPr>
        <w:t>
      58. Through the portal - in the “personal account” of the service recipient the status of acceptance of the application for state service and (or) a notice indicating the date and time of receipt of the result of the state service is displayed.</w:t>
      </w:r>
    </w:p>
    <w:p>
      <w:pPr>
        <w:spacing w:after="0"/>
        <w:ind w:left="0"/>
        <w:jc w:val="both"/>
      </w:pPr>
      <w:r>
        <w:rPr>
          <w:rFonts w:ascii="Times New Roman"/>
          <w:b w:val="false"/>
          <w:i w:val="false"/>
          <w:color w:val="000000"/>
          <w:sz w:val="28"/>
        </w:rPr>
        <w:t xml:space="preserve">
      The service provider, within 2 (two) working days, reviews them for compliance with the list of basic requirements in accordance with </w:t>
      </w:r>
      <w:r>
        <w:rPr>
          <w:rFonts w:ascii="Times New Roman"/>
          <w:b w:val="false"/>
          <w:i w:val="false"/>
          <w:color w:val="000000"/>
          <w:sz w:val="28"/>
          <w:u w:val="single"/>
        </w:rPr>
        <w:t>Appendix</w:t>
      </w:r>
      <w:r>
        <w:rPr>
          <w:rFonts w:ascii="Times New Roman"/>
          <w:b w:val="false"/>
          <w:i w:val="false"/>
          <w:color w:val="000000"/>
          <w:sz w:val="28"/>
          <w:u w:val="single"/>
        </w:rPr>
        <w:t xml:space="preserve"> 13</w:t>
      </w:r>
      <w:r>
        <w:rPr>
          <w:rFonts w:ascii="Times New Roman"/>
          <w:b w:val="false"/>
          <w:i w:val="false"/>
          <w:color w:val="000000"/>
          <w:sz w:val="28"/>
        </w:rPr>
        <w:t xml:space="preserve"> to these Rules, and based on the results of the review, forms one of the following results for the provision of the state service:</w:t>
      </w:r>
    </w:p>
    <w:p>
      <w:pPr>
        <w:spacing w:after="0"/>
        <w:ind w:left="0"/>
        <w:jc w:val="both"/>
      </w:pPr>
      <w:r>
        <w:rPr>
          <w:rFonts w:ascii="Times New Roman"/>
          <w:b w:val="false"/>
          <w:i w:val="false"/>
          <w:color w:val="000000"/>
          <w:sz w:val="28"/>
        </w:rPr>
        <w:t xml:space="preserve">
      a certificate for conformity with the requirements of good manufacturing practice (GMP) according to </w:t>
      </w:r>
      <w:r>
        <w:rPr>
          <w:rFonts w:ascii="Times New Roman"/>
          <w:b w:val="false"/>
          <w:i w:val="false"/>
          <w:color w:val="000000"/>
          <w:sz w:val="28"/>
          <w:u w:val="single"/>
        </w:rPr>
        <w:t>Appendix</w:t>
      </w:r>
      <w:r>
        <w:rPr>
          <w:rFonts w:ascii="Times New Roman"/>
          <w:b w:val="false"/>
          <w:i w:val="false"/>
          <w:color w:val="000000"/>
          <w:sz w:val="28"/>
          <w:u w:val="single"/>
        </w:rPr>
        <w:t xml:space="preserve"> 14</w:t>
      </w:r>
      <w:r>
        <w:rPr>
          <w:rFonts w:ascii="Times New Roman"/>
          <w:b w:val="false"/>
          <w:i w:val="false"/>
          <w:color w:val="000000"/>
          <w:sz w:val="28"/>
        </w:rPr>
        <w:t xml:space="preserve"> to these Rules;</w:t>
      </w:r>
    </w:p>
    <w:p>
      <w:pPr>
        <w:spacing w:after="0"/>
        <w:ind w:left="0"/>
        <w:jc w:val="both"/>
      </w:pPr>
      <w:r>
        <w:rPr>
          <w:rFonts w:ascii="Times New Roman"/>
          <w:b w:val="false"/>
          <w:i w:val="false"/>
          <w:color w:val="000000"/>
          <w:sz w:val="28"/>
        </w:rPr>
        <w:t xml:space="preserve">
      a certificate for conformity with the requirements of good distribution practice (GDP) according to </w:t>
      </w:r>
      <w:r>
        <w:rPr>
          <w:rFonts w:ascii="Times New Roman"/>
          <w:b w:val="false"/>
          <w:i w:val="false"/>
          <w:color w:val="000000"/>
          <w:sz w:val="28"/>
          <w:u w:val="single"/>
        </w:rPr>
        <w:t>Appendix</w:t>
      </w:r>
      <w:r>
        <w:rPr>
          <w:rFonts w:ascii="Times New Roman"/>
          <w:b w:val="false"/>
          <w:i w:val="false"/>
          <w:color w:val="000000"/>
          <w:sz w:val="28"/>
          <w:u w:val="single"/>
        </w:rPr>
        <w:t xml:space="preserve"> 15</w:t>
      </w:r>
      <w:r>
        <w:rPr>
          <w:rFonts w:ascii="Times New Roman"/>
          <w:b w:val="false"/>
          <w:i w:val="false"/>
          <w:color w:val="000000"/>
          <w:sz w:val="28"/>
        </w:rPr>
        <w:t xml:space="preserve"> to these Rules;</w:t>
      </w:r>
    </w:p>
    <w:p>
      <w:pPr>
        <w:spacing w:after="0"/>
        <w:ind w:left="0"/>
        <w:jc w:val="both"/>
      </w:pPr>
      <w:r>
        <w:rPr>
          <w:rFonts w:ascii="Times New Roman"/>
          <w:b w:val="false"/>
          <w:i w:val="false"/>
          <w:color w:val="000000"/>
          <w:sz w:val="28"/>
        </w:rPr>
        <w:t xml:space="preserve">
      reasoned refusal to provide the state service in accordance with </w:t>
      </w:r>
      <w:r>
        <w:rPr>
          <w:rFonts w:ascii="Times New Roman"/>
          <w:b w:val="false"/>
          <w:i w:val="false"/>
          <w:color w:val="000000"/>
          <w:sz w:val="28"/>
          <w:u w:val="single"/>
        </w:rPr>
        <w:t>Appendix</w:t>
      </w:r>
      <w:r>
        <w:rPr>
          <w:rFonts w:ascii="Times New Roman"/>
          <w:b w:val="false"/>
          <w:i w:val="false"/>
          <w:color w:val="000000"/>
          <w:sz w:val="28"/>
          <w:u w:val="single"/>
        </w:rPr>
        <w:t xml:space="preserve"> 16</w:t>
      </w:r>
      <w:r>
        <w:rPr>
          <w:rFonts w:ascii="Times New Roman"/>
          <w:b w:val="false"/>
          <w:i w:val="false"/>
          <w:color w:val="000000"/>
          <w:sz w:val="28"/>
        </w:rPr>
        <w:t xml:space="preserve"> to these Rules.</w:t>
      </w:r>
    </w:p>
    <w:p>
      <w:pPr>
        <w:spacing w:after="0"/>
        <w:ind w:left="0"/>
        <w:jc w:val="both"/>
      </w:pPr>
      <w:r>
        <w:rPr>
          <w:rFonts w:ascii="Times New Roman"/>
          <w:b w:val="false"/>
          <w:i w:val="false"/>
          <w:color w:val="000000"/>
          <w:sz w:val="28"/>
        </w:rPr>
        <w:t>
      The result of the provision of the state service is sent through the portal - to the "personal account" of the service recipient in the form of an electronic document signed with the digital signature of the head of the service provider or his deputy.</w:t>
      </w:r>
    </w:p>
    <w:p>
      <w:pPr>
        <w:spacing w:after="0"/>
        <w:ind w:left="0"/>
        <w:jc w:val="both"/>
      </w:pPr>
      <w:r>
        <w:rPr>
          <w:rFonts w:ascii="Times New Roman"/>
          <w:b w:val="false"/>
          <w:i w:val="false"/>
          <w:color w:val="000000"/>
          <w:sz w:val="28"/>
        </w:rPr>
        <w:t>
      59. The total period for the provision of the state service by the service provider is 2 (two) working days.</w:t>
      </w:r>
    </w:p>
    <w:p>
      <w:pPr>
        <w:spacing w:after="0"/>
        <w:ind w:left="0"/>
        <w:jc w:val="both"/>
      </w:pPr>
      <w:r>
        <w:rPr>
          <w:rFonts w:ascii="Times New Roman"/>
          <w:b w:val="false"/>
          <w:i w:val="false"/>
          <w:color w:val="000000"/>
          <w:sz w:val="28"/>
        </w:rPr>
        <w:t xml:space="preserve">
      60. The service provider shall ensure that data on the provision of the state service is entered into the information monitoring system, for the purpose of monitoring the provision of state services in accordance with subparagraph 11) of paragraph 2 of </w:t>
      </w:r>
      <w:r>
        <w:rPr>
          <w:rFonts w:ascii="Times New Roman"/>
          <w:b w:val="false"/>
          <w:i w:val="false"/>
          <w:color w:val="000000"/>
          <w:sz w:val="28"/>
          <w:u w:val="single"/>
        </w:rPr>
        <w:t>Article</w:t>
      </w:r>
      <w:r>
        <w:rPr>
          <w:rFonts w:ascii="Times New Roman"/>
          <w:b w:val="false"/>
          <w:i w:val="false"/>
          <w:color w:val="000000"/>
          <w:sz w:val="28"/>
          <w:u w:val="single"/>
        </w:rPr>
        <w:t xml:space="preserve"> 5</w:t>
      </w:r>
      <w:r>
        <w:rPr>
          <w:rFonts w:ascii="Times New Roman"/>
          <w:b w:val="false"/>
          <w:i w:val="false"/>
          <w:color w:val="000000"/>
          <w:sz w:val="28"/>
        </w:rPr>
        <w:t xml:space="preserve"> of the Law.</w:t>
      </w:r>
    </w:p>
    <w:p>
      <w:pPr>
        <w:spacing w:after="0"/>
        <w:ind w:left="0"/>
        <w:jc w:val="both"/>
      </w:pPr>
      <w:r>
        <w:rPr>
          <w:rFonts w:ascii="Times New Roman"/>
          <w:b w:val="false"/>
          <w:i w:val="false"/>
          <w:color w:val="000000"/>
          <w:sz w:val="28"/>
        </w:rPr>
        <w:t xml:space="preserve">
      61. The authorized body sends information on the amendments and (or) additions made to the by-laws that determine the procedure for the provision of the state service to organizations that accept applications and issue the results of the provision of the state service, and to service providers (in accordance with the Register of State Services), including to the Unified Contact Center. </w:t>
      </w:r>
    </w:p>
    <w:p>
      <w:pPr>
        <w:spacing w:after="0"/>
        <w:ind w:left="0"/>
        <w:jc w:val="both"/>
      </w:pPr>
      <w:r>
        <w:rPr>
          <w:rFonts w:ascii="Times New Roman"/>
          <w:b w:val="false"/>
          <w:i w:val="false"/>
          <w:color w:val="000000"/>
          <w:sz w:val="28"/>
        </w:rPr>
        <w:t xml:space="preserve">
      62. Within 3 (three) working days, the data on the inspected entities that have received the certificate shall be entered by the structural subdivision of the state body or its territorial subdivision into the Register of holders of certificate of conformity to good pharmaceutical practices (hereinafter - the Register of certificate holders) in the form according to </w:t>
      </w:r>
      <w:r>
        <w:rPr>
          <w:rFonts w:ascii="Times New Roman"/>
          <w:b w:val="false"/>
          <w:i w:val="false"/>
          <w:color w:val="000000"/>
          <w:sz w:val="28"/>
          <w:u w:val="single"/>
        </w:rPr>
        <w:t>Appendix</w:t>
      </w:r>
      <w:r>
        <w:rPr>
          <w:rFonts w:ascii="Times New Roman"/>
          <w:b w:val="false"/>
          <w:i w:val="false"/>
          <w:color w:val="000000"/>
          <w:sz w:val="28"/>
          <w:u w:val="single"/>
        </w:rPr>
        <w:t xml:space="preserve"> 17</w:t>
      </w:r>
      <w:r>
        <w:rPr>
          <w:rFonts w:ascii="Times New Roman"/>
          <w:b w:val="false"/>
          <w:i w:val="false"/>
          <w:color w:val="000000"/>
          <w:sz w:val="28"/>
        </w:rPr>
        <w:t xml:space="preserve"> to these Rules for the period corresponding to the validity period of the certificate.</w:t>
      </w:r>
    </w:p>
    <w:p>
      <w:pPr>
        <w:spacing w:after="0"/>
        <w:ind w:left="0"/>
        <w:jc w:val="both"/>
      </w:pPr>
      <w:r>
        <w:rPr>
          <w:rFonts w:ascii="Times New Roman"/>
          <w:b w:val="false"/>
          <w:i w:val="false"/>
          <w:color w:val="000000"/>
          <w:sz w:val="28"/>
        </w:rPr>
        <w:t>
      63. Information on certificates issued, suspended and revoked by the state body or its territorial subdivision shall be entered into the register of certificate holders and posted on the Internet resource of the state body or its territorial subdivision monthly by the 10th day of the month.</w:t>
      </w:r>
    </w:p>
    <w:p>
      <w:pPr>
        <w:spacing w:after="0"/>
        <w:ind w:left="0"/>
        <w:jc w:val="left"/>
      </w:pPr>
      <w:r>
        <w:rPr>
          <w:rFonts w:ascii="Times New Roman"/>
          <w:b/>
          <w:i w:val="false"/>
          <w:color w:val="000000"/>
        </w:rPr>
        <w:t xml:space="preserve"> Chapter 5. The procedure for appealing decisions, actions (inaction) of service providers, and (or) their officials on the issues of provision of state services</w:t>
      </w:r>
    </w:p>
    <w:p>
      <w:pPr>
        <w:spacing w:after="0"/>
        <w:ind w:left="0"/>
        <w:jc w:val="both"/>
      </w:pPr>
      <w:r>
        <w:rPr>
          <w:rFonts w:ascii="Times New Roman"/>
          <w:b w:val="false"/>
          <w:i w:val="false"/>
          <w:color w:val="000000"/>
          <w:sz w:val="28"/>
        </w:rPr>
        <w:t>
      64. A complaint against a decision, action (inaction) of a service provider on issues of provision of a state service shall be submitted to the name of the head of the service provider, to the authorized body for assessment and control over the quality of provision of state services.</w:t>
      </w:r>
    </w:p>
    <w:p>
      <w:pPr>
        <w:spacing w:after="0"/>
        <w:ind w:left="0"/>
        <w:jc w:val="both"/>
      </w:pPr>
      <w:r>
        <w:rPr>
          <w:rFonts w:ascii="Times New Roman"/>
          <w:b w:val="false"/>
          <w:i w:val="false"/>
          <w:color w:val="000000"/>
          <w:sz w:val="28"/>
        </w:rPr>
        <w:t>
      In case of receipt of a complaint pursuant to paragraph 4 of Article 91 of the Administrative Procedural and Process-Related Code of the Republic of Kazakhstan (hereinafter – the APPRC RK), the service provider shall send it to the body considering the complaint (higher administrative body and (or) official) not later than 3 (three) working days from the date of receipt. The service provider shall not send the complaint to the body considering the complaint (superior administrative body and (or) official) in case of adoption within 3 (three) working days of a favorable act, performance of an administrative action that fully satisfies the requirements specified in the complaint.</w:t>
      </w:r>
    </w:p>
    <w:p>
      <w:pPr>
        <w:spacing w:after="0"/>
        <w:ind w:left="0"/>
        <w:jc w:val="both"/>
      </w:pPr>
      <w:r>
        <w:rPr>
          <w:rFonts w:ascii="Times New Roman"/>
          <w:b w:val="false"/>
          <w:i w:val="false"/>
          <w:color w:val="000000"/>
          <w:sz w:val="28"/>
        </w:rPr>
        <w:t>
      65. The complaint of the service recipient, in accordance with paragraph 2 of Article 25 of the Law on State Services shall be reviewed:</w:t>
      </w:r>
    </w:p>
    <w:p>
      <w:pPr>
        <w:spacing w:after="0"/>
        <w:ind w:left="0"/>
        <w:jc w:val="both"/>
      </w:pPr>
      <w:r>
        <w:rPr>
          <w:rFonts w:ascii="Times New Roman"/>
          <w:b w:val="false"/>
          <w:i w:val="false"/>
          <w:color w:val="000000"/>
          <w:sz w:val="28"/>
        </w:rPr>
        <w:t>
      by the service provider - within 5 (five) working days from the date of its registration;</w:t>
      </w:r>
    </w:p>
    <w:p>
      <w:pPr>
        <w:spacing w:after="0"/>
        <w:ind w:left="0"/>
        <w:jc w:val="both"/>
      </w:pPr>
      <w:r>
        <w:rPr>
          <w:rFonts w:ascii="Times New Roman"/>
          <w:b w:val="false"/>
          <w:i w:val="false"/>
          <w:color w:val="000000"/>
          <w:sz w:val="28"/>
        </w:rPr>
        <w:t>
      by the authorized body for assessment and control over the quality of state services - within 15 (fifteen) working days from the date of its registration.</w:t>
      </w:r>
    </w:p>
    <w:p>
      <w:pPr>
        <w:spacing w:after="0"/>
        <w:ind w:left="0"/>
        <w:jc w:val="both"/>
      </w:pPr>
      <w:r>
        <w:rPr>
          <w:rFonts w:ascii="Times New Roman"/>
          <w:b w:val="false"/>
          <w:i w:val="false"/>
          <w:color w:val="000000"/>
          <w:sz w:val="28"/>
        </w:rPr>
        <w:t>
      66. The period for consideration of the complaint by the service provider, authorized body for assessment and control over the quality of provision of state services pursuant to paragraph 4 of Article 25 of the Law on State Services shall be extended no more than 10 (ten) working days in cases of necessity:</w:t>
      </w:r>
    </w:p>
    <w:p>
      <w:pPr>
        <w:spacing w:after="0"/>
        <w:ind w:left="0"/>
        <w:jc w:val="both"/>
      </w:pPr>
      <w:r>
        <w:rPr>
          <w:rFonts w:ascii="Times New Roman"/>
          <w:b w:val="false"/>
          <w:i w:val="false"/>
          <w:color w:val="000000"/>
          <w:sz w:val="28"/>
        </w:rPr>
        <w:t>
      1) conducting additional examination or verification of the complaint or on-site inspection;</w:t>
      </w:r>
    </w:p>
    <w:p>
      <w:pPr>
        <w:spacing w:after="0"/>
        <w:ind w:left="0"/>
        <w:jc w:val="both"/>
      </w:pPr>
      <w:r>
        <w:rPr>
          <w:rFonts w:ascii="Times New Roman"/>
          <w:b w:val="false"/>
          <w:i w:val="false"/>
          <w:color w:val="000000"/>
          <w:sz w:val="28"/>
        </w:rPr>
        <w:t>
      2) obtaining additional information.</w:t>
      </w:r>
    </w:p>
    <w:p>
      <w:pPr>
        <w:spacing w:after="0"/>
        <w:ind w:left="0"/>
        <w:jc w:val="both"/>
      </w:pPr>
      <w:r>
        <w:rPr>
          <w:rFonts w:ascii="Times New Roman"/>
          <w:b w:val="false"/>
          <w:i w:val="false"/>
          <w:color w:val="000000"/>
          <w:sz w:val="28"/>
        </w:rPr>
        <w:t>
      In case of extension of the complaint review period, the official authorized to review complaints shall, within 3 (three) working days from the date of extension of the complaint review period, notify the service recipient who filed the complaint in writing (if the complaint is submitted on paper) or in electronic form (if the complaint is submitted electronically) of the extension of the complaint review period with indication of the reasons for the extension.</w:t>
      </w:r>
    </w:p>
    <w:p>
      <w:pPr>
        <w:spacing w:after="0"/>
        <w:ind w:left="0"/>
        <w:jc w:val="both"/>
      </w:pPr>
      <w:r>
        <w:rPr>
          <w:rFonts w:ascii="Times New Roman"/>
          <w:b w:val="false"/>
          <w:i w:val="false"/>
          <w:color w:val="000000"/>
          <w:sz w:val="28"/>
        </w:rPr>
        <w:t>
      67. Unless otherwise provided by law, an appeal to the court shall be permitted after an appeal in a pre-trial manner in accordance with paragraph 5 of Article 91 of the APPRC RK.</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the Rules for conducting pharmaceutical inspections on good pharmaceutical practices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421" w:id="9"/>
    <w:p>
      <w:pPr>
        <w:spacing w:after="0"/>
        <w:ind w:left="0"/>
        <w:jc w:val="left"/>
      </w:pPr>
      <w:r>
        <w:rPr>
          <w:rFonts w:ascii="Times New Roman"/>
          <w:b/>
          <w:i w:val="false"/>
          <w:color w:val="000000"/>
        </w:rPr>
        <w:t xml:space="preserve"> Program for conducting a pharmaceutical inspection</w:t>
      </w:r>
    </w:p>
    <w:bookmarkEnd w:id="9"/>
    <w:bookmarkStart w:name="z422" w:id="10"/>
    <w:p>
      <w:pPr>
        <w:spacing w:after="0"/>
        <w:ind w:left="0"/>
        <w:jc w:val="both"/>
      </w:pPr>
      <w:r>
        <w:rPr>
          <w:rFonts w:ascii="Times New Roman"/>
          <w:b w:val="false"/>
          <w:i w:val="false"/>
          <w:color w:val="000000"/>
          <w:sz w:val="28"/>
        </w:rPr>
        <w:t>
      1. Name of the inspected entity______________________________</w:t>
      </w:r>
    </w:p>
    <w:bookmarkEnd w:id="10"/>
    <w:bookmarkStart w:name="z423" w:id="11"/>
    <w:p>
      <w:pPr>
        <w:spacing w:after="0"/>
        <w:ind w:left="0"/>
        <w:jc w:val="both"/>
      </w:pPr>
      <w:r>
        <w:rPr>
          <w:rFonts w:ascii="Times New Roman"/>
          <w:b w:val="false"/>
          <w:i w:val="false"/>
          <w:color w:val="000000"/>
          <w:sz w:val="28"/>
        </w:rPr>
        <w:t>
      2. Reason for conducting the inspection_________________________________</w:t>
      </w:r>
    </w:p>
    <w:bookmarkEnd w:id="11"/>
    <w:bookmarkStart w:name="z424" w:id="12"/>
    <w:p>
      <w:pPr>
        <w:spacing w:after="0"/>
        <w:ind w:left="0"/>
        <w:jc w:val="both"/>
      </w:pPr>
      <w:r>
        <w:rPr>
          <w:rFonts w:ascii="Times New Roman"/>
          <w:b w:val="false"/>
          <w:i w:val="false"/>
          <w:color w:val="000000"/>
          <w:sz w:val="28"/>
        </w:rPr>
        <w:t>
      3. Purpose of the inspection ____________________________________________________</w:t>
      </w:r>
    </w:p>
    <w:bookmarkEnd w:id="12"/>
    <w:bookmarkStart w:name="z425" w:id="13"/>
    <w:p>
      <w:pPr>
        <w:spacing w:after="0"/>
        <w:ind w:left="0"/>
        <w:jc w:val="both"/>
      </w:pPr>
      <w:r>
        <w:rPr>
          <w:rFonts w:ascii="Times New Roman"/>
          <w:b w:val="false"/>
          <w:i w:val="false"/>
          <w:color w:val="000000"/>
          <w:sz w:val="28"/>
        </w:rPr>
        <w:t>
      4. Date of the inspection ____________________________________________________</w:t>
      </w:r>
    </w:p>
    <w:bookmarkEnd w:id="13"/>
    <w:bookmarkStart w:name="z426" w:id="14"/>
    <w:p>
      <w:pPr>
        <w:spacing w:after="0"/>
        <w:ind w:left="0"/>
        <w:jc w:val="both"/>
      </w:pPr>
      <w:r>
        <w:rPr>
          <w:rFonts w:ascii="Times New Roman"/>
          <w:b w:val="false"/>
          <w:i w:val="false"/>
          <w:color w:val="000000"/>
          <w:sz w:val="28"/>
        </w:rPr>
        <w:t>
      5. Name of the facility ______________________________________________</w:t>
      </w:r>
    </w:p>
    <w:bookmarkEnd w:id="14"/>
    <w:bookmarkStart w:name="z427" w:id="15"/>
    <w:p>
      <w:pPr>
        <w:spacing w:after="0"/>
        <w:ind w:left="0"/>
        <w:jc w:val="both"/>
      </w:pPr>
      <w:r>
        <w:rPr>
          <w:rFonts w:ascii="Times New Roman"/>
          <w:b w:val="false"/>
          <w:i w:val="false"/>
          <w:color w:val="000000"/>
          <w:sz w:val="28"/>
        </w:rPr>
        <w:t>
      6. Location of the facility ________________________________________</w:t>
      </w:r>
    </w:p>
    <w:bookmarkEnd w:id="15"/>
    <w:bookmarkStart w:name="z428" w:id="16"/>
    <w:p>
      <w:pPr>
        <w:spacing w:after="0"/>
        <w:ind w:left="0"/>
        <w:jc w:val="both"/>
      </w:pPr>
      <w:r>
        <w:rPr>
          <w:rFonts w:ascii="Times New Roman"/>
          <w:b w:val="false"/>
          <w:i w:val="false"/>
          <w:color w:val="000000"/>
          <w:sz w:val="28"/>
        </w:rPr>
        <w:t>
      7. Composition of the inspection team and responsibility:</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17"/>
          <w:p>
            <w:pPr>
              <w:spacing w:after="20"/>
              <w:ind w:left="20"/>
              <w:jc w:val="both"/>
            </w:pPr>
            <w:r>
              <w:rPr>
                <w:rFonts w:ascii="Times New Roman"/>
                <w:b w:val="false"/>
                <w:i w:val="false"/>
                <w:color w:val="000000"/>
                <w:sz w:val="20"/>
              </w:rPr>
              <w:t>
Item №</w:t>
            </w:r>
          </w:p>
          <w:bookmarkEnd w:id="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 of pharmaceutical inspectors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 place of employment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18"/>
          <w:p>
            <w:pPr>
              <w:spacing w:after="20"/>
              <w:ind w:left="20"/>
              <w:jc w:val="both"/>
            </w:pPr>
            <w:r>
              <w:rPr>
                <w:rFonts w:ascii="Times New Roman"/>
                <w:b w:val="false"/>
                <w:i w:val="false"/>
                <w:color w:val="000000"/>
                <w:sz w:val="20"/>
              </w:rPr>
              <w:t>
1</w:t>
            </w:r>
          </w:p>
          <w:bookmarkEnd w:id="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7" w:id="19"/>
    <w:p>
      <w:pPr>
        <w:spacing w:after="0"/>
        <w:ind w:left="0"/>
        <w:jc w:val="both"/>
      </w:pPr>
      <w:r>
        <w:rPr>
          <w:rFonts w:ascii="Times New Roman"/>
          <w:b w:val="false"/>
          <w:i w:val="false"/>
          <w:color w:val="000000"/>
          <w:sz w:val="28"/>
        </w:rPr>
        <w:t>
      Each of the above persons visiting the facility shall be responsible for the confidentiality of information that may become known to them during the inspection.</w:t>
      </w:r>
    </w:p>
    <w:bookmarkEnd w:id="19"/>
    <w:bookmarkStart w:name="z438" w:id="20"/>
    <w:p>
      <w:pPr>
        <w:spacing w:after="0"/>
        <w:ind w:left="0"/>
        <w:jc w:val="both"/>
      </w:pPr>
      <w:r>
        <w:rPr>
          <w:rFonts w:ascii="Times New Roman"/>
          <w:b w:val="false"/>
          <w:i w:val="false"/>
          <w:color w:val="000000"/>
          <w:sz w:val="28"/>
        </w:rPr>
        <w:t>
      8. Procedure of conducting the inspection______________________________________</w:t>
      </w:r>
    </w:p>
    <w:bookmarkEnd w:id="20"/>
    <w:bookmarkStart w:name="z439" w:id="21"/>
    <w:p>
      <w:pPr>
        <w:spacing w:after="0"/>
        <w:ind w:left="0"/>
        <w:jc w:val="both"/>
      </w:pPr>
      <w:r>
        <w:rPr>
          <w:rFonts w:ascii="Times New Roman"/>
          <w:b w:val="false"/>
          <w:i w:val="false"/>
          <w:color w:val="000000"/>
          <w:sz w:val="28"/>
        </w:rPr>
        <w:t>
      9. Subject-matter of the inspection</w:t>
      </w:r>
      <w:r>
        <w:rPr>
          <w:rFonts w:ascii="Times New Roman"/>
          <w:b w:val="false"/>
          <w:i w:val="false"/>
          <w:color w:val="000000"/>
          <w:sz w:val="28"/>
        </w:rPr>
        <w:t xml:space="preserve"> __________________________________________</w:t>
      </w:r>
    </w:p>
    <w:bookmarkEnd w:id="21"/>
    <w:p>
      <w:pPr>
        <w:spacing w:after="0"/>
        <w:ind w:left="0"/>
        <w:jc w:val="both"/>
      </w:pPr>
      <w:r>
        <w:rPr>
          <w:rFonts w:ascii="Times New Roman"/>
          <w:b w:val="false"/>
          <w:i w:val="false"/>
          <w:color w:val="000000"/>
          <w:sz w:val="28"/>
        </w:rPr>
        <w:t>
      10. Required conditions _____________________________________________</w:t>
      </w:r>
    </w:p>
    <w:p>
      <w:pPr>
        <w:spacing w:after="0"/>
        <w:ind w:left="0"/>
        <w:jc w:val="both"/>
      </w:pPr>
      <w:r>
        <w:rPr>
          <w:rFonts w:ascii="Times New Roman"/>
          <w:b w:val="false"/>
          <w:i w:val="false"/>
          <w:color w:val="000000"/>
          <w:sz w:val="28"/>
        </w:rPr>
        <w:t>
      To ensure that the inspection shall be carried out properly, please:</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11. Procedures ______________________________________________________</w:t>
      </w:r>
    </w:p>
    <w:p>
      <w:pPr>
        <w:spacing w:after="0"/>
        <w:ind w:left="0"/>
        <w:jc w:val="both"/>
      </w:pPr>
      <w:r>
        <w:rPr>
          <w:rFonts w:ascii="Times New Roman"/>
          <w:b w:val="false"/>
          <w:i w:val="false"/>
          <w:color w:val="000000"/>
          <w:sz w:val="28"/>
        </w:rPr>
        <w:t>
      12. Inspection schedule: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and 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Sites, divisions, systems, processes subject to inspection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Pharmaceutical inspector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Representatives of the inspected entity</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Required conditions _____________________________________________</w:t>
      </w:r>
    </w:p>
    <w:p>
      <w:pPr>
        <w:spacing w:after="0"/>
        <w:ind w:left="0"/>
        <w:jc w:val="both"/>
      </w:pPr>
      <w:r>
        <w:rPr>
          <w:rFonts w:ascii="Times New Roman"/>
          <w:b w:val="false"/>
          <w:i w:val="false"/>
          <w:color w:val="000000"/>
          <w:sz w:val="28"/>
        </w:rPr>
        <w:t>
      To ensure that the inspection shall be carried out properly, please:</w:t>
      </w:r>
    </w:p>
    <w:p>
      <w:pPr>
        <w:spacing w:after="0"/>
        <w:ind w:left="0"/>
        <w:jc w:val="both"/>
      </w:pPr>
      <w:r>
        <w:rPr>
          <w:rFonts w:ascii="Times New Roman"/>
          <w:b w:val="false"/>
          <w:i w:val="false"/>
          <w:color w:val="000000"/>
          <w:sz w:val="28"/>
        </w:rPr>
        <w:t>
      __________________________________________________________________</w:t>
      </w:r>
    </w:p>
    <w:bookmarkStart w:name="z441" w:id="22"/>
    <w:p>
      <w:pPr>
        <w:spacing w:after="0"/>
        <w:ind w:left="0"/>
        <w:jc w:val="both"/>
      </w:pPr>
      <w:r>
        <w:rPr>
          <w:rFonts w:ascii="Times New Roman"/>
          <w:b w:val="false"/>
          <w:i w:val="false"/>
          <w:color w:val="000000"/>
          <w:sz w:val="28"/>
        </w:rPr>
        <w:t>
      11. Procedures ______________________________________________________</w:t>
      </w:r>
    </w:p>
    <w:bookmarkEnd w:id="22"/>
    <w:bookmarkStart w:name="z442" w:id="23"/>
    <w:p>
      <w:pPr>
        <w:spacing w:after="0"/>
        <w:ind w:left="0"/>
        <w:jc w:val="both"/>
      </w:pPr>
      <w:r>
        <w:rPr>
          <w:rFonts w:ascii="Times New Roman"/>
          <w:b w:val="false"/>
          <w:i w:val="false"/>
          <w:color w:val="000000"/>
          <w:sz w:val="28"/>
        </w:rPr>
        <w:t>
      12. Inspection schedule:</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24"/>
          <w:p>
            <w:pPr>
              <w:spacing w:after="20"/>
              <w:ind w:left="20"/>
              <w:jc w:val="both"/>
            </w:pPr>
            <w:r>
              <w:rPr>
                <w:rFonts w:ascii="Times New Roman"/>
                <w:b w:val="false"/>
                <w:i w:val="false"/>
                <w:color w:val="000000"/>
                <w:sz w:val="20"/>
              </w:rPr>
              <w:t>
№</w:t>
            </w:r>
          </w:p>
          <w:bookmarkEnd w:id="2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and 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Sites, divisions, systems, processes subject to inspection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Pharmaceutical inspector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Representatives of the inspected entity</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the Rules for conducting pharmaceutical inspections on good pharmaceutical practices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457" w:id="25"/>
    <w:p>
      <w:pPr>
        <w:spacing w:after="0"/>
        <w:ind w:left="0"/>
        <w:jc w:val="left"/>
      </w:pPr>
      <w:r>
        <w:rPr>
          <w:rFonts w:ascii="Times New Roman"/>
          <w:b/>
          <w:i w:val="false"/>
          <w:color w:val="000000"/>
        </w:rPr>
        <w:t xml:space="preserve"> For domestic applicants</w:t>
      </w:r>
    </w:p>
    <w:bookmarkEnd w:id="25"/>
    <w:bookmarkStart w:name="z458" w:id="26"/>
    <w:p>
      <w:pPr>
        <w:spacing w:after="0"/>
        <w:ind w:left="0"/>
        <w:jc w:val="both"/>
      </w:pPr>
      <w:r>
        <w:rPr>
          <w:rFonts w:ascii="Times New Roman"/>
          <w:b w:val="false"/>
          <w:i w:val="false"/>
          <w:color w:val="000000"/>
          <w:sz w:val="28"/>
        </w:rPr>
        <w:t>
      To____________________________________________________________</w:t>
      </w:r>
    </w:p>
    <w:bookmarkEnd w:id="26"/>
    <w:p>
      <w:pPr>
        <w:spacing w:after="0"/>
        <w:ind w:left="0"/>
        <w:jc w:val="both"/>
      </w:pPr>
      <w:r>
        <w:rPr>
          <w:rFonts w:ascii="Times New Roman"/>
          <w:b w:val="false"/>
          <w:i w:val="false"/>
          <w:color w:val="000000"/>
          <w:sz w:val="28"/>
        </w:rPr>
        <w:t>
      (name of the state body)</w:t>
      </w:r>
    </w:p>
    <w:bookmarkStart w:name="z459" w:id="27"/>
    <w:p>
      <w:pPr>
        <w:spacing w:after="0"/>
        <w:ind w:left="0"/>
        <w:jc w:val="left"/>
      </w:pPr>
      <w:r>
        <w:rPr>
          <w:rFonts w:ascii="Times New Roman"/>
          <w:b/>
          <w:i w:val="false"/>
          <w:color w:val="000000"/>
        </w:rPr>
        <w:t xml:space="preserve"> Application for a pharmaceutical inspection of the facility</w:t>
      </w:r>
    </w:p>
    <w:bookmarkEnd w:id="27"/>
    <w:bookmarkStart w:name="z460" w:id="28"/>
    <w:p>
      <w:pPr>
        <w:spacing w:after="0"/>
        <w:ind w:left="0"/>
        <w:jc w:val="both"/>
      </w:pPr>
      <w:r>
        <w:rPr>
          <w:rFonts w:ascii="Times New Roman"/>
          <w:b w:val="false"/>
          <w:i w:val="false"/>
          <w:color w:val="000000"/>
          <w:sz w:val="28"/>
        </w:rPr>
        <w:t>
      We ask to conduct an inspection:</w:t>
      </w:r>
    </w:p>
    <w:bookmarkEnd w:id="28"/>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(indicate the purpose)</w:t>
      </w:r>
    </w:p>
    <w:p>
      <w:pPr>
        <w:spacing w:after="0"/>
        <w:ind w:left="0"/>
        <w:jc w:val="both"/>
      </w:pPr>
      <w:r>
        <w:rPr>
          <w:rFonts w:ascii="Times New Roman"/>
          <w:b w:val="false"/>
          <w:i w:val="false"/>
          <w:color w:val="000000"/>
          <w:sz w:val="28"/>
        </w:rPr>
        <w:t>
      at the facility: _________________________________________________________</w:t>
      </w:r>
    </w:p>
    <w:p>
      <w:pPr>
        <w:spacing w:after="0"/>
        <w:ind w:left="0"/>
        <w:jc w:val="both"/>
      </w:pPr>
      <w:r>
        <w:rPr>
          <w:rFonts w:ascii="Times New Roman"/>
          <w:b w:val="false"/>
          <w:i w:val="false"/>
          <w:color w:val="000000"/>
          <w:sz w:val="28"/>
        </w:rPr>
        <w:t>
      at the address: __________________________________________________________</w:t>
      </w:r>
    </w:p>
    <w:p>
      <w:pPr>
        <w:spacing w:after="0"/>
        <w:ind w:left="0"/>
        <w:jc w:val="both"/>
      </w:pPr>
      <w:r>
        <w:rPr>
          <w:rFonts w:ascii="Times New Roman"/>
          <w:b w:val="false"/>
          <w:i w:val="false"/>
          <w:color w:val="000000"/>
          <w:sz w:val="28"/>
        </w:rPr>
        <w:t>
      In doing so. we declare:</w:t>
      </w:r>
    </w:p>
    <w:p>
      <w:pPr>
        <w:spacing w:after="0"/>
        <w:ind w:left="0"/>
        <w:jc w:val="both"/>
      </w:pPr>
      <w:r>
        <w:rPr>
          <w:rFonts w:ascii="Times New Roman"/>
          <w:b w:val="false"/>
          <w:i w:val="false"/>
          <w:color w:val="000000"/>
          <w:sz w:val="28"/>
        </w:rPr>
        <w:t>
      Data of the inspected entity:</w:t>
      </w:r>
    </w:p>
    <w:p>
      <w:pPr>
        <w:spacing w:after="0"/>
        <w:ind w:left="0"/>
        <w:jc w:val="both"/>
      </w:pPr>
      <w:r>
        <w:rPr>
          <w:rFonts w:ascii="Times New Roman"/>
          <w:b w:val="false"/>
          <w:i w:val="false"/>
          <w:color w:val="000000"/>
          <w:sz w:val="28"/>
        </w:rPr>
        <w:t>
      Name of the legal entity and (or) individual entrepreneur</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Legal address: _________________________________________________</w:t>
      </w:r>
    </w:p>
    <w:p>
      <w:pPr>
        <w:spacing w:after="0"/>
        <w:ind w:left="0"/>
        <w:jc w:val="both"/>
      </w:pPr>
      <w:r>
        <w:rPr>
          <w:rFonts w:ascii="Times New Roman"/>
          <w:b w:val="false"/>
          <w:i w:val="false"/>
          <w:color w:val="000000"/>
          <w:sz w:val="28"/>
        </w:rPr>
        <w:t>
      BIN/IIN __________________________________________________________</w:t>
      </w:r>
    </w:p>
    <w:p>
      <w:pPr>
        <w:spacing w:after="0"/>
        <w:ind w:left="0"/>
        <w:jc w:val="both"/>
      </w:pPr>
      <w:r>
        <w:rPr>
          <w:rFonts w:ascii="Times New Roman"/>
          <w:b w:val="false"/>
          <w:i w:val="false"/>
          <w:color w:val="000000"/>
          <w:sz w:val="28"/>
        </w:rPr>
        <w:t>
      Address of the facility: ______________________________________________________</w:t>
      </w:r>
    </w:p>
    <w:p>
      <w:pPr>
        <w:spacing w:after="0"/>
        <w:ind w:left="0"/>
        <w:jc w:val="both"/>
      </w:pPr>
      <w:r>
        <w:rPr>
          <w:rFonts w:ascii="Times New Roman"/>
          <w:b w:val="false"/>
          <w:i w:val="false"/>
          <w:color w:val="000000"/>
          <w:sz w:val="28"/>
        </w:rPr>
        <w:t>
      № of the license for pharmaceutical activities and appendices thereto</w:t>
      </w:r>
    </w:p>
    <w:p>
      <w:pPr>
        <w:spacing w:after="0"/>
        <w:ind w:left="0"/>
        <w:jc w:val="both"/>
      </w:pPr>
      <w:r>
        <w:rPr>
          <w:rFonts w:ascii="Times New Roman"/>
          <w:b w:val="false"/>
          <w:i w:val="false"/>
          <w:color w:val="000000"/>
          <w:sz w:val="28"/>
        </w:rPr>
        <w:t>
      (if any):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Phone number, fax: _____________________________________________________</w:t>
      </w:r>
    </w:p>
    <w:p>
      <w:pPr>
        <w:spacing w:after="0"/>
        <w:ind w:left="0"/>
        <w:jc w:val="both"/>
      </w:pPr>
      <w:r>
        <w:rPr>
          <w:rFonts w:ascii="Times New Roman"/>
          <w:b w:val="false"/>
          <w:i w:val="false"/>
          <w:color w:val="000000"/>
          <w:sz w:val="28"/>
        </w:rPr>
        <w:t>
      E-mail address: ___________________________________________</w:t>
      </w:r>
    </w:p>
    <w:p>
      <w:pPr>
        <w:spacing w:after="0"/>
        <w:ind w:left="0"/>
        <w:jc w:val="both"/>
      </w:pPr>
      <w:r>
        <w:rPr>
          <w:rFonts w:ascii="Times New Roman"/>
          <w:b w:val="false"/>
          <w:i w:val="false"/>
          <w:color w:val="000000"/>
          <w:sz w:val="28"/>
        </w:rPr>
        <w:t>
      Outsourcing data (if any) _________________________________</w:t>
      </w:r>
    </w:p>
    <w:p>
      <w:pPr>
        <w:spacing w:after="0"/>
        <w:ind w:left="0"/>
        <w:jc w:val="both"/>
      </w:pPr>
      <w:r>
        <w:rPr>
          <w:rFonts w:ascii="Times New Roman"/>
          <w:b w:val="false"/>
          <w:i w:val="false"/>
          <w:color w:val="000000"/>
          <w:sz w:val="28"/>
        </w:rPr>
        <w:t>
      Surname, name, patronymic (if any): _____________________________</w:t>
      </w:r>
    </w:p>
    <w:p>
      <w:pPr>
        <w:spacing w:after="0"/>
        <w:ind w:left="0"/>
        <w:jc w:val="both"/>
      </w:pPr>
      <w:r>
        <w:rPr>
          <w:rFonts w:ascii="Times New Roman"/>
          <w:b w:val="false"/>
          <w:i w:val="false"/>
          <w:color w:val="000000"/>
          <w:sz w:val="28"/>
        </w:rPr>
        <w:t>
      position of the head: _____________________________________________</w:t>
      </w:r>
    </w:p>
    <w:p>
      <w:pPr>
        <w:spacing w:after="0"/>
        <w:ind w:left="0"/>
        <w:jc w:val="both"/>
      </w:pPr>
      <w:r>
        <w:rPr>
          <w:rFonts w:ascii="Times New Roman"/>
          <w:b w:val="false"/>
          <w:i w:val="false"/>
          <w:color w:val="000000"/>
          <w:sz w:val="28"/>
        </w:rPr>
        <w:t>
      Head _______________________________________________________</w:t>
      </w:r>
    </w:p>
    <w:p>
      <w:pPr>
        <w:spacing w:after="0"/>
        <w:ind w:left="0"/>
        <w:jc w:val="both"/>
      </w:pPr>
      <w:r>
        <w:rPr>
          <w:rFonts w:ascii="Times New Roman"/>
          <w:b w:val="false"/>
          <w:i w:val="false"/>
          <w:color w:val="000000"/>
          <w:sz w:val="28"/>
        </w:rPr>
        <w:t>
      (Surname, name, patronymic (if any), signature)</w:t>
      </w:r>
    </w:p>
    <w:p>
      <w:pPr>
        <w:spacing w:after="0"/>
        <w:ind w:left="0"/>
        <w:jc w:val="both"/>
      </w:pPr>
      <w:r>
        <w:rPr>
          <w:rFonts w:ascii="Times New Roman"/>
          <w:b w:val="false"/>
          <w:i w:val="false"/>
          <w:color w:val="000000"/>
          <w:sz w:val="28"/>
        </w:rPr>
        <w:t>
      Authorized person of the inspected entity:</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(Surname, name, patronymic (if any), signature)</w:t>
      </w:r>
    </w:p>
    <w:p>
      <w:pPr>
        <w:spacing w:after="0"/>
        <w:ind w:left="0"/>
        <w:jc w:val="both"/>
      </w:pPr>
      <w:r>
        <w:rPr>
          <w:rFonts w:ascii="Times New Roman"/>
          <w:b w:val="false"/>
          <w:i w:val="false"/>
          <w:color w:val="000000"/>
          <w:sz w:val="28"/>
        </w:rPr>
        <w:t xml:space="preserve">
      We hereby give our consent to the collection and processing of personal data of restricted access, constituting a legally protected secret, contained in information systems necessary for the inspection in accordance with </w:t>
      </w:r>
      <w:r>
        <w:rPr>
          <w:rFonts w:ascii="Times New Roman"/>
          <w:b w:val="false"/>
          <w:i w:val="false"/>
          <w:color w:val="000000"/>
          <w:sz w:val="28"/>
          <w:u w:val="single"/>
        </w:rPr>
        <w:t>paragraph</w:t>
      </w:r>
      <w:r>
        <w:rPr>
          <w:rFonts w:ascii="Times New Roman"/>
          <w:b w:val="false"/>
          <w:i w:val="false"/>
          <w:color w:val="000000"/>
          <w:sz w:val="28"/>
          <w:u w:val="single"/>
        </w:rPr>
        <w:t xml:space="preserve"> 4</w:t>
      </w:r>
      <w:r>
        <w:rPr>
          <w:rFonts w:ascii="Times New Roman"/>
          <w:b w:val="false"/>
          <w:i w:val="false"/>
          <w:color w:val="000000"/>
          <w:sz w:val="28"/>
        </w:rPr>
        <w:t xml:space="preserve"> of Article 8 of the Law of the Republic of Kazakhstan “On Personal Data and Their Protection”.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to the Rules for conducting pharmaceutical inspections on good pharmaceutical practices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463" w:id="29"/>
    <w:p>
      <w:pPr>
        <w:spacing w:after="0"/>
        <w:ind w:left="0"/>
        <w:jc w:val="left"/>
      </w:pPr>
      <w:r>
        <w:rPr>
          <w:rFonts w:ascii="Times New Roman"/>
          <w:b/>
          <w:i w:val="false"/>
          <w:color w:val="000000"/>
        </w:rPr>
        <w:t xml:space="preserve"> For foreign applicants</w:t>
      </w:r>
      <w:r>
        <w:br/>
      </w:r>
      <w:r>
        <w:rPr>
          <w:rFonts w:ascii="Times New Roman"/>
          <w:b/>
          <w:i w:val="false"/>
          <w:color w:val="000000"/>
        </w:rPr>
        <w:t>To ___________________________________________________________</w:t>
      </w:r>
      <w:r>
        <w:br/>
      </w:r>
      <w:r>
        <w:rPr>
          <w:rFonts w:ascii="Times New Roman"/>
          <w:b/>
          <w:i w:val="false"/>
          <w:color w:val="000000"/>
        </w:rPr>
        <w:t>(name of the expert body)</w:t>
      </w:r>
    </w:p>
    <w:bookmarkEnd w:id="29"/>
    <w:bookmarkStart w:name="z464" w:id="30"/>
    <w:p>
      <w:pPr>
        <w:spacing w:after="0"/>
        <w:ind w:left="0"/>
        <w:jc w:val="left"/>
      </w:pPr>
      <w:r>
        <w:rPr>
          <w:rFonts w:ascii="Times New Roman"/>
          <w:b/>
          <w:i w:val="false"/>
          <w:color w:val="000000"/>
        </w:rPr>
        <w:t xml:space="preserve"> </w:t>
      </w:r>
      <w:r>
        <w:rPr>
          <w:rFonts w:ascii="Times New Roman"/>
          <w:b/>
          <w:i w:val="false"/>
          <w:color w:val="000000"/>
        </w:rPr>
        <w:t>Application for a pharmaceutical inspection of the facility</w:t>
      </w:r>
    </w:p>
    <w:bookmarkEnd w:id="30"/>
    <w:p>
      <w:pPr>
        <w:spacing w:after="0"/>
        <w:ind w:left="0"/>
        <w:jc w:val="both"/>
      </w:pPr>
      <w:r>
        <w:rPr>
          <w:rFonts w:ascii="Times New Roman"/>
          <w:b w:val="false"/>
          <w:i w:val="false"/>
          <w:color w:val="000000"/>
          <w:sz w:val="28"/>
        </w:rPr>
        <w:t>
      We ask to conduct an inspection ___________________________________ (purpose)</w:t>
      </w:r>
    </w:p>
    <w:p>
      <w:pPr>
        <w:spacing w:after="0"/>
        <w:ind w:left="0"/>
        <w:jc w:val="both"/>
      </w:pPr>
      <w:r>
        <w:rPr>
          <w:rFonts w:ascii="Times New Roman"/>
          <w:b w:val="false"/>
          <w:i w:val="false"/>
          <w:color w:val="000000"/>
          <w:sz w:val="28"/>
        </w:rPr>
        <w:t>
      at the facility: __________________________________________________________</w:t>
      </w:r>
    </w:p>
    <w:p>
      <w:pPr>
        <w:spacing w:after="0"/>
        <w:ind w:left="0"/>
        <w:jc w:val="both"/>
      </w:pPr>
      <w:r>
        <w:rPr>
          <w:rFonts w:ascii="Times New Roman"/>
          <w:b w:val="false"/>
          <w:i w:val="false"/>
          <w:color w:val="000000"/>
          <w:sz w:val="28"/>
        </w:rPr>
        <w:t>
      At the address: ___________________________________________________________</w:t>
      </w:r>
    </w:p>
    <w:p>
      <w:pPr>
        <w:spacing w:after="0"/>
        <w:ind w:left="0"/>
        <w:jc w:val="both"/>
      </w:pPr>
      <w:r>
        <w:rPr>
          <w:rFonts w:ascii="Times New Roman"/>
          <w:b w:val="false"/>
          <w:i w:val="false"/>
          <w:color w:val="000000"/>
          <w:sz w:val="28"/>
        </w:rPr>
        <w:t>
      In doing so. we declare:</w:t>
      </w:r>
    </w:p>
    <w:p>
      <w:pPr>
        <w:spacing w:after="0"/>
        <w:ind w:left="0"/>
        <w:jc w:val="both"/>
      </w:pPr>
      <w:r>
        <w:rPr>
          <w:rFonts w:ascii="Times New Roman"/>
          <w:b w:val="false"/>
          <w:i w:val="false"/>
          <w:color w:val="000000"/>
          <w:sz w:val="28"/>
        </w:rPr>
        <w:t>
      Data of the inspected entity:</w:t>
      </w:r>
    </w:p>
    <w:p>
      <w:pPr>
        <w:spacing w:after="0"/>
        <w:ind w:left="0"/>
        <w:jc w:val="both"/>
      </w:pPr>
      <w:r>
        <w:rPr>
          <w:rFonts w:ascii="Times New Roman"/>
          <w:b w:val="false"/>
          <w:i w:val="false"/>
          <w:color w:val="000000"/>
          <w:sz w:val="28"/>
        </w:rPr>
        <w:t>
      Name of the legal entity and (or) individual entrepreneur:</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Legal address: _________________________________________________</w:t>
      </w:r>
    </w:p>
    <w:p>
      <w:pPr>
        <w:spacing w:after="0"/>
        <w:ind w:left="0"/>
        <w:jc w:val="both"/>
      </w:pPr>
      <w:r>
        <w:rPr>
          <w:rFonts w:ascii="Times New Roman"/>
          <w:b w:val="false"/>
          <w:i w:val="false"/>
          <w:color w:val="000000"/>
          <w:sz w:val="28"/>
        </w:rPr>
        <w:t>
      Address of the facility: ______________________________________________________</w:t>
      </w:r>
    </w:p>
    <w:p>
      <w:pPr>
        <w:spacing w:after="0"/>
        <w:ind w:left="0"/>
        <w:jc w:val="both"/>
      </w:pPr>
      <w:r>
        <w:rPr>
          <w:rFonts w:ascii="Times New Roman"/>
          <w:b w:val="false"/>
          <w:i w:val="false"/>
          <w:color w:val="000000"/>
          <w:sz w:val="28"/>
        </w:rPr>
        <w:t>
      № of the license for pharmaceutical activities and appendices thereto (if any):</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Phone number, fax: ______________________________________________________</w:t>
      </w:r>
    </w:p>
    <w:p>
      <w:pPr>
        <w:spacing w:after="0"/>
        <w:ind w:left="0"/>
        <w:jc w:val="both"/>
      </w:pPr>
      <w:r>
        <w:rPr>
          <w:rFonts w:ascii="Times New Roman"/>
          <w:b w:val="false"/>
          <w:i w:val="false"/>
          <w:color w:val="000000"/>
          <w:sz w:val="28"/>
        </w:rPr>
        <w:t>
      E-mail address: ____________________________________________</w:t>
      </w:r>
    </w:p>
    <w:p>
      <w:pPr>
        <w:spacing w:after="0"/>
        <w:ind w:left="0"/>
        <w:jc w:val="both"/>
      </w:pPr>
      <w:r>
        <w:rPr>
          <w:rFonts w:ascii="Times New Roman"/>
          <w:b w:val="false"/>
          <w:i w:val="false"/>
          <w:color w:val="000000"/>
          <w:sz w:val="28"/>
        </w:rPr>
        <w:t>
      Outsourcing data (if any) __________________________________</w:t>
      </w:r>
    </w:p>
    <w:p>
      <w:pPr>
        <w:spacing w:after="0"/>
        <w:ind w:left="0"/>
        <w:jc w:val="both"/>
      </w:pPr>
      <w:r>
        <w:rPr>
          <w:rFonts w:ascii="Times New Roman"/>
          <w:b w:val="false"/>
          <w:i w:val="false"/>
          <w:color w:val="000000"/>
          <w:sz w:val="28"/>
        </w:rPr>
        <w:t>
      Surname, name, patronymic (if any) _______________________________</w:t>
      </w:r>
    </w:p>
    <w:p>
      <w:pPr>
        <w:spacing w:after="0"/>
        <w:ind w:left="0"/>
        <w:jc w:val="both"/>
      </w:pPr>
      <w:r>
        <w:rPr>
          <w:rFonts w:ascii="Times New Roman"/>
          <w:b w:val="false"/>
          <w:i w:val="false"/>
          <w:color w:val="000000"/>
          <w:sz w:val="28"/>
        </w:rPr>
        <w:t>
      position of the head: _____________________________________________</w:t>
      </w:r>
    </w:p>
    <w:p>
      <w:pPr>
        <w:spacing w:after="0"/>
        <w:ind w:left="0"/>
        <w:jc w:val="both"/>
      </w:pPr>
      <w:r>
        <w:rPr>
          <w:rFonts w:ascii="Times New Roman"/>
          <w:b w:val="false"/>
          <w:i w:val="false"/>
          <w:color w:val="000000"/>
          <w:sz w:val="28"/>
        </w:rPr>
        <w:t>
      Head: _______________________________________________________</w:t>
      </w:r>
    </w:p>
    <w:p>
      <w:pPr>
        <w:spacing w:after="0"/>
        <w:ind w:left="0"/>
        <w:jc w:val="both"/>
      </w:pPr>
      <w:r>
        <w:rPr>
          <w:rFonts w:ascii="Times New Roman"/>
          <w:b w:val="false"/>
          <w:i w:val="false"/>
          <w:color w:val="000000"/>
          <w:sz w:val="28"/>
        </w:rPr>
        <w:t>
      (Surname, name, patronymic (if any), signature)</w:t>
      </w:r>
    </w:p>
    <w:p>
      <w:pPr>
        <w:spacing w:after="0"/>
        <w:ind w:left="0"/>
        <w:jc w:val="both"/>
      </w:pPr>
      <w:r>
        <w:rPr>
          <w:rFonts w:ascii="Times New Roman"/>
          <w:b w:val="false"/>
          <w:i w:val="false"/>
          <w:color w:val="000000"/>
          <w:sz w:val="28"/>
        </w:rPr>
        <w:t>
      Authorized person of the inspected entity:</w:t>
      </w:r>
    </w:p>
    <w:p>
      <w:pPr>
        <w:spacing w:after="0"/>
        <w:ind w:left="0"/>
        <w:jc w:val="both"/>
      </w:pPr>
      <w:r>
        <w:rPr>
          <w:rFonts w:ascii="Times New Roman"/>
          <w:b w:val="false"/>
          <w:i w:val="false"/>
          <w:color w:val="000000"/>
          <w:sz w:val="28"/>
        </w:rPr>
        <w:t>
      _________________________________ _____________</w:t>
      </w:r>
    </w:p>
    <w:p>
      <w:pPr>
        <w:spacing w:after="0"/>
        <w:ind w:left="0"/>
        <w:jc w:val="both"/>
      </w:pPr>
      <w:r>
        <w:rPr>
          <w:rFonts w:ascii="Times New Roman"/>
          <w:b w:val="false"/>
          <w:i w:val="false"/>
          <w:color w:val="000000"/>
          <w:sz w:val="28"/>
        </w:rPr>
        <w:t>
      (Surname, name, patronymic (if any),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to the Rules for conducting pharmaceutical inspections on good pharmaceutical practices</w:t>
            </w:r>
          </w:p>
        </w:tc>
      </w:tr>
    </w:tbl>
    <w:bookmarkStart w:name="z467" w:id="31"/>
    <w:p>
      <w:pPr>
        <w:spacing w:after="0"/>
        <w:ind w:left="0"/>
        <w:jc w:val="left"/>
      </w:pPr>
      <w:r>
        <w:rPr>
          <w:rFonts w:ascii="Times New Roman"/>
          <w:b/>
          <w:i w:val="false"/>
          <w:color w:val="000000"/>
        </w:rPr>
        <w:t xml:space="preserve"> List of documents, submitted by the inspected entity for conducting a pharmaceutical inspection</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32"/>
          <w:p>
            <w:pPr>
              <w:spacing w:after="20"/>
              <w:ind w:left="20"/>
              <w:jc w:val="both"/>
            </w:pPr>
            <w:r>
              <w:rPr>
                <w:rFonts w:ascii="Times New Roman"/>
                <w:b w:val="false"/>
                <w:i w:val="false"/>
                <w:color w:val="000000"/>
                <w:sz w:val="20"/>
              </w:rPr>
              <w:t>
item №</w:t>
            </w:r>
          </w:p>
          <w:bookmarkEnd w:id="32"/>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 name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of good pharmaceutical practice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GMP</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GDP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GVP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GPP</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33"/>
          <w:p>
            <w:pPr>
              <w:spacing w:after="20"/>
              <w:ind w:left="20"/>
              <w:jc w:val="both"/>
            </w:pPr>
            <w:r>
              <w:rPr>
                <w:rFonts w:ascii="Times New Roman"/>
                <w:b w:val="false"/>
                <w:i w:val="false"/>
                <w:color w:val="000000"/>
                <w:sz w:val="20"/>
              </w:rPr>
              <w:t>
1</w:t>
            </w:r>
          </w:p>
          <w:bookmarkEnd w:id="3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34"/>
          <w:p>
            <w:pPr>
              <w:spacing w:after="20"/>
              <w:ind w:left="20"/>
              <w:jc w:val="both"/>
            </w:pPr>
            <w:r>
              <w:rPr>
                <w:rFonts w:ascii="Times New Roman"/>
                <w:b w:val="false"/>
                <w:i w:val="false"/>
                <w:color w:val="000000"/>
                <w:sz w:val="20"/>
              </w:rPr>
              <w:t>
1.</w:t>
            </w:r>
          </w:p>
          <w:bookmarkEnd w:id="3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notarized copy or an electronic copy of a valid permit (license) to carry out pharmaceutical activities or an extract from the relevant register of the country in which the inspected entity is located (for foreign applicants)) (if any)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35"/>
          <w:p>
            <w:pPr>
              <w:spacing w:after="20"/>
              <w:ind w:left="20"/>
              <w:jc w:val="both"/>
            </w:pPr>
            <w:r>
              <w:rPr>
                <w:rFonts w:ascii="Times New Roman"/>
                <w:b w:val="false"/>
                <w:i w:val="false"/>
                <w:color w:val="000000"/>
                <w:sz w:val="20"/>
              </w:rPr>
              <w:t>
2.</w:t>
            </w:r>
          </w:p>
          <w:bookmarkEnd w:id="3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notarized copy of the document on conformity with the requirements of good pharmaceutical practice (for foreign applicants) (if any)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36"/>
          <w:p>
            <w:pPr>
              <w:spacing w:after="20"/>
              <w:ind w:left="20"/>
              <w:jc w:val="both"/>
            </w:pPr>
            <w:r>
              <w:rPr>
                <w:rFonts w:ascii="Times New Roman"/>
                <w:b w:val="false"/>
                <w:i w:val="false"/>
                <w:color w:val="000000"/>
                <w:sz w:val="20"/>
              </w:rPr>
              <w:t>
3.</w:t>
            </w:r>
          </w:p>
          <w:bookmarkEnd w:id="3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copy of the quality guideline (concept of management and development of the quality system of the inspected entity)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37"/>
          <w:p>
            <w:pPr>
              <w:spacing w:after="20"/>
              <w:ind w:left="20"/>
              <w:jc w:val="both"/>
            </w:pPr>
            <w:r>
              <w:rPr>
                <w:rFonts w:ascii="Times New Roman"/>
                <w:b w:val="false"/>
                <w:i w:val="false"/>
                <w:color w:val="000000"/>
                <w:sz w:val="20"/>
              </w:rPr>
              <w:t>
4.</w:t>
            </w:r>
          </w:p>
          <w:bookmarkEnd w:id="3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copy of the organizational structure and staffing chart of the facility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38"/>
          <w:p>
            <w:pPr>
              <w:spacing w:after="20"/>
              <w:ind w:left="20"/>
              <w:jc w:val="both"/>
            </w:pPr>
            <w:r>
              <w:rPr>
                <w:rFonts w:ascii="Times New Roman"/>
                <w:b w:val="false"/>
                <w:i w:val="false"/>
                <w:color w:val="000000"/>
                <w:sz w:val="20"/>
              </w:rPr>
              <w:t>
5.</w:t>
            </w:r>
          </w:p>
          <w:bookmarkEnd w:id="3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copy of the dossier of the manufacture site (site)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39"/>
          <w:p>
            <w:pPr>
              <w:spacing w:after="20"/>
              <w:ind w:left="20"/>
              <w:jc w:val="both"/>
            </w:pPr>
            <w:r>
              <w:rPr>
                <w:rFonts w:ascii="Times New Roman"/>
                <w:b w:val="false"/>
                <w:i w:val="false"/>
                <w:color w:val="000000"/>
                <w:sz w:val="20"/>
              </w:rPr>
              <w:t>
6.</w:t>
            </w:r>
          </w:p>
          <w:bookmarkEnd w:id="3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medicines produced at the manufacture site (planned to be produced) of the manufacturer or foreign manufacturer subject to inspection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40"/>
          <w:p>
            <w:pPr>
              <w:spacing w:after="20"/>
              <w:ind w:left="20"/>
              <w:jc w:val="both"/>
            </w:pPr>
            <w:r>
              <w:rPr>
                <w:rFonts w:ascii="Times New Roman"/>
                <w:b w:val="false"/>
                <w:i w:val="false"/>
                <w:color w:val="000000"/>
                <w:sz w:val="20"/>
              </w:rPr>
              <w:t>
7.</w:t>
            </w:r>
          </w:p>
          <w:bookmarkEnd w:id="4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documented standard operational procedures in electronic form (on electronic medium)</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41"/>
          <w:p>
            <w:pPr>
              <w:spacing w:after="20"/>
              <w:ind w:left="20"/>
              <w:jc w:val="both"/>
            </w:pPr>
            <w:r>
              <w:rPr>
                <w:rFonts w:ascii="Times New Roman"/>
                <w:b w:val="false"/>
                <w:i w:val="false"/>
                <w:color w:val="000000"/>
                <w:sz w:val="20"/>
              </w:rPr>
              <w:t>
8.</w:t>
            </w:r>
          </w:p>
          <w:bookmarkEnd w:id="4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inspections over last 5 (five) years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42"/>
          <w:p>
            <w:pPr>
              <w:spacing w:after="20"/>
              <w:ind w:left="20"/>
              <w:jc w:val="both"/>
            </w:pPr>
            <w:r>
              <w:rPr>
                <w:rFonts w:ascii="Times New Roman"/>
                <w:b w:val="false"/>
                <w:i w:val="false"/>
                <w:color w:val="000000"/>
                <w:sz w:val="20"/>
              </w:rPr>
              <w:t>
9.</w:t>
            </w:r>
          </w:p>
          <w:bookmarkEnd w:id="4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copy of the report on the results of the last inspection (if any)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43"/>
          <w:p>
            <w:pPr>
              <w:spacing w:after="20"/>
              <w:ind w:left="20"/>
              <w:jc w:val="both"/>
            </w:pPr>
            <w:r>
              <w:rPr>
                <w:rFonts w:ascii="Times New Roman"/>
                <w:b w:val="false"/>
                <w:i w:val="false"/>
                <w:color w:val="000000"/>
                <w:sz w:val="20"/>
              </w:rPr>
              <w:t>
10.</w:t>
            </w:r>
          </w:p>
          <w:bookmarkEnd w:id="4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master file of the pharmacovigilance system of the marketing authorization holder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44"/>
          <w:p>
            <w:pPr>
              <w:spacing w:after="20"/>
              <w:ind w:left="20"/>
              <w:jc w:val="both"/>
            </w:pPr>
            <w:r>
              <w:rPr>
                <w:rFonts w:ascii="Times New Roman"/>
                <w:b w:val="false"/>
                <w:i w:val="false"/>
                <w:color w:val="000000"/>
                <w:sz w:val="20"/>
              </w:rPr>
              <w:t xml:space="preserve">
Documents are provided in Kazakh and/or Russian languages </w:t>
            </w:r>
          </w:p>
          <w:bookmarkEnd w:id="44"/>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5</w:t>
            </w:r>
            <w:r>
              <w:br/>
            </w:r>
            <w:r>
              <w:rPr>
                <w:rFonts w:ascii="Times New Roman"/>
                <w:b w:val="false"/>
                <w:i w:val="false"/>
                <w:color w:val="000000"/>
                <w:sz w:val="20"/>
              </w:rPr>
              <w:t>to the Rules for conducting pharmaceutical inspections on good pharmaceutical practices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584" w:id="45"/>
    <w:p>
      <w:pPr>
        <w:spacing w:after="0"/>
        <w:ind w:left="0"/>
        <w:jc w:val="left"/>
      </w:pPr>
      <w:r>
        <w:rPr>
          <w:rFonts w:ascii="Times New Roman"/>
          <w:b/>
          <w:i w:val="false"/>
          <w:color w:val="000000"/>
        </w:rPr>
        <w:t xml:space="preserve"> Inspection report</w:t>
      </w:r>
    </w:p>
    <w:bookmarkEnd w:id="45"/>
    <w:bookmarkStart w:name="z585" w:id="46"/>
    <w:p>
      <w:pPr>
        <w:spacing w:after="0"/>
        <w:ind w:left="0"/>
        <w:jc w:val="both"/>
      </w:pPr>
      <w:r>
        <w:rPr>
          <w:rFonts w:ascii="Times New Roman"/>
          <w:b w:val="false"/>
          <w:i w:val="false"/>
          <w:color w:val="000000"/>
          <w:sz w:val="28"/>
        </w:rPr>
        <w:t>
      Name of the pharmaceutical inspectorate</w:t>
      </w:r>
    </w:p>
    <w:bookmarkEnd w:id="46"/>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address, phone number, website</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Name of the inspected entity</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Address _______________________________________________________</w:t>
      </w:r>
    </w:p>
    <w:p>
      <w:pPr>
        <w:spacing w:after="0"/>
        <w:ind w:left="0"/>
        <w:jc w:val="both"/>
      </w:pPr>
      <w:r>
        <w:rPr>
          <w:rFonts w:ascii="Times New Roman"/>
          <w:b w:val="false"/>
          <w:i w:val="false"/>
          <w:color w:val="000000"/>
          <w:sz w:val="28"/>
        </w:rPr>
        <w:t>
      Reason ___________________________________________________</w:t>
      </w:r>
    </w:p>
    <w:bookmarkStart w:name="z586" w:id="47"/>
    <w:p>
      <w:pPr>
        <w:spacing w:after="0"/>
        <w:ind w:left="0"/>
        <w:jc w:val="both"/>
      </w:pPr>
      <w:r>
        <w:rPr>
          <w:rFonts w:ascii="Times New Roman"/>
          <w:b w:val="false"/>
          <w:i w:val="false"/>
          <w:color w:val="000000"/>
          <w:sz w:val="28"/>
        </w:rPr>
        <w:t>
      1. Summary</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48"/>
          <w:p>
            <w:pPr>
              <w:spacing w:after="20"/>
              <w:ind w:left="20"/>
              <w:jc w:val="both"/>
            </w:pPr>
            <w:r>
              <w:rPr>
                <w:rFonts w:ascii="Times New Roman"/>
                <w:b w:val="false"/>
                <w:i w:val="false"/>
                <w:color w:val="000000"/>
                <w:sz w:val="20"/>
              </w:rPr>
              <w:t>
Name of inspected facility</w:t>
            </w:r>
          </w:p>
          <w:bookmarkEnd w:id="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and full address of the facility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49"/>
          <w:p>
            <w:pPr>
              <w:spacing w:after="20"/>
              <w:ind w:left="20"/>
              <w:jc w:val="both"/>
            </w:pPr>
            <w:r>
              <w:rPr>
                <w:rFonts w:ascii="Times New Roman"/>
                <w:b w:val="false"/>
                <w:i w:val="false"/>
                <w:color w:val="000000"/>
                <w:sz w:val="20"/>
              </w:rPr>
              <w:t>
License</w:t>
            </w:r>
          </w:p>
          <w:bookmarkEnd w:id="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50"/>
          <w:p>
            <w:pPr>
              <w:spacing w:after="20"/>
              <w:ind w:left="20"/>
              <w:jc w:val="both"/>
            </w:pPr>
            <w:r>
              <w:rPr>
                <w:rFonts w:ascii="Times New Roman"/>
                <w:b w:val="false"/>
                <w:i w:val="false"/>
                <w:color w:val="000000"/>
                <w:sz w:val="20"/>
              </w:rPr>
              <w:t>
Types of activities of the company</w:t>
            </w:r>
          </w:p>
          <w:bookmarkEnd w:id="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51"/>
          <w:p>
            <w:pPr>
              <w:spacing w:after="20"/>
              <w:ind w:left="20"/>
              <w:jc w:val="both"/>
            </w:pPr>
            <w:r>
              <w:rPr>
                <w:rFonts w:ascii="Times New Roman"/>
                <w:b w:val="false"/>
                <w:i w:val="false"/>
                <w:color w:val="000000"/>
                <w:sz w:val="20"/>
              </w:rPr>
              <w:t>
Date of inspection</w:t>
            </w:r>
          </w:p>
          <w:bookmarkEnd w:id="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52"/>
          <w:p>
            <w:pPr>
              <w:spacing w:after="20"/>
              <w:ind w:left="20"/>
              <w:jc w:val="both"/>
            </w:pPr>
            <w:r>
              <w:rPr>
                <w:rFonts w:ascii="Times New Roman"/>
                <w:b w:val="false"/>
                <w:i w:val="false"/>
                <w:color w:val="000000"/>
                <w:sz w:val="20"/>
              </w:rPr>
              <w:t>
Data on inspectors (experts)</w:t>
            </w:r>
          </w:p>
          <w:bookmarkEnd w:id="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 position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53"/>
          <w:p>
            <w:pPr>
              <w:spacing w:after="20"/>
              <w:ind w:left="20"/>
              <w:jc w:val="both"/>
            </w:pPr>
            <w:r>
              <w:rPr>
                <w:rFonts w:ascii="Times New Roman"/>
                <w:b w:val="false"/>
                <w:i w:val="false"/>
                <w:color w:val="000000"/>
                <w:sz w:val="20"/>
              </w:rPr>
              <w:t>
Number of inspection (if any)</w:t>
            </w:r>
          </w:p>
          <w:bookmarkEnd w:id="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5" w:id="54"/>
    <w:p>
      <w:pPr>
        <w:spacing w:after="0"/>
        <w:ind w:left="0"/>
        <w:jc w:val="both"/>
      </w:pPr>
      <w:r>
        <w:rPr>
          <w:rFonts w:ascii="Times New Roman"/>
          <w:b w:val="false"/>
          <w:i w:val="false"/>
          <w:color w:val="000000"/>
          <w:sz w:val="28"/>
        </w:rPr>
        <w:t>
      2. Background information</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55"/>
          <w:p>
            <w:pPr>
              <w:spacing w:after="20"/>
              <w:ind w:left="20"/>
              <w:jc w:val="both"/>
            </w:pPr>
            <w:r>
              <w:rPr>
                <w:rFonts w:ascii="Times New Roman"/>
                <w:b w:val="false"/>
                <w:i w:val="false"/>
                <w:color w:val="000000"/>
                <w:sz w:val="20"/>
              </w:rPr>
              <w:t>
Brief description of the inspected entity and inspected site.</w:t>
            </w:r>
          </w:p>
          <w:bookmarkEnd w:id="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56"/>
          <w:p>
            <w:pPr>
              <w:spacing w:after="20"/>
              <w:ind w:left="20"/>
              <w:jc w:val="both"/>
            </w:pPr>
            <w:r>
              <w:rPr>
                <w:rFonts w:ascii="Times New Roman"/>
                <w:b w:val="false"/>
                <w:i w:val="false"/>
                <w:color w:val="000000"/>
                <w:sz w:val="20"/>
              </w:rPr>
              <w:t>
Date(s) of previous inspections</w:t>
            </w:r>
          </w:p>
          <w:bookmarkEnd w:id="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57"/>
          <w:p>
            <w:pPr>
              <w:spacing w:after="20"/>
              <w:ind w:left="20"/>
              <w:jc w:val="both"/>
            </w:pPr>
            <w:r>
              <w:rPr>
                <w:rFonts w:ascii="Times New Roman"/>
                <w:b w:val="false"/>
                <w:i w:val="false"/>
                <w:color w:val="000000"/>
                <w:sz w:val="20"/>
              </w:rPr>
              <w:t>
Surname, name, patronymic (if any), position of inspectors, performed the previous inspection</w:t>
            </w:r>
          </w:p>
          <w:bookmarkEnd w:id="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58"/>
          <w:p>
            <w:pPr>
              <w:spacing w:after="20"/>
              <w:ind w:left="20"/>
              <w:jc w:val="both"/>
            </w:pPr>
            <w:r>
              <w:rPr>
                <w:rFonts w:ascii="Times New Roman"/>
                <w:b w:val="false"/>
                <w:i w:val="false"/>
                <w:color w:val="000000"/>
                <w:sz w:val="20"/>
              </w:rPr>
              <w:t>
Significant changes compared to the previous inspection</w:t>
            </w:r>
          </w:p>
          <w:bookmarkEnd w:id="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59"/>
          <w:p>
            <w:pPr>
              <w:spacing w:after="20"/>
              <w:ind w:left="20"/>
              <w:jc w:val="both"/>
            </w:pPr>
            <w:r>
              <w:rPr>
                <w:rFonts w:ascii="Times New Roman"/>
                <w:b w:val="false"/>
                <w:i w:val="false"/>
                <w:color w:val="000000"/>
                <w:sz w:val="20"/>
              </w:rPr>
              <w:t>
Purpose of inspection</w:t>
            </w:r>
          </w:p>
          <w:bookmarkEnd w:id="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60"/>
          <w:p>
            <w:pPr>
              <w:spacing w:after="20"/>
              <w:ind w:left="20"/>
              <w:jc w:val="both"/>
            </w:pPr>
            <w:r>
              <w:rPr>
                <w:rFonts w:ascii="Times New Roman"/>
                <w:b w:val="false"/>
                <w:i w:val="false"/>
                <w:color w:val="000000"/>
                <w:sz w:val="20"/>
              </w:rPr>
              <w:t>
Inspected zones</w:t>
            </w:r>
          </w:p>
          <w:bookmarkEnd w:id="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61"/>
          <w:p>
            <w:pPr>
              <w:spacing w:after="20"/>
              <w:ind w:left="20"/>
              <w:jc w:val="both"/>
            </w:pPr>
            <w:r>
              <w:rPr>
                <w:rFonts w:ascii="Times New Roman"/>
                <w:b w:val="false"/>
                <w:i w:val="false"/>
                <w:color w:val="000000"/>
                <w:sz w:val="20"/>
              </w:rPr>
              <w:t>
Personnel of the organization engaged in the inspection</w:t>
            </w:r>
          </w:p>
          <w:bookmarkEnd w:id="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62"/>
          <w:p>
            <w:pPr>
              <w:spacing w:after="20"/>
              <w:ind w:left="20"/>
              <w:jc w:val="both"/>
            </w:pPr>
            <w:r>
              <w:rPr>
                <w:rFonts w:ascii="Times New Roman"/>
                <w:b w:val="false"/>
                <w:i w:val="false"/>
                <w:color w:val="000000"/>
                <w:sz w:val="20"/>
              </w:rPr>
              <w:t>
Documents provided by the inspected entity for the inspection</w:t>
            </w:r>
          </w:p>
          <w:bookmarkEnd w:id="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0" w:id="63"/>
    <w:p>
      <w:pPr>
        <w:spacing w:after="0"/>
        <w:ind w:left="0"/>
        <w:jc w:val="both"/>
      </w:pPr>
      <w:r>
        <w:rPr>
          <w:rFonts w:ascii="Times New Roman"/>
          <w:b w:val="false"/>
          <w:i w:val="false"/>
          <w:color w:val="000000"/>
          <w:sz w:val="28"/>
        </w:rPr>
        <w:t>
      3. Observations and results of the inspection.</w:t>
      </w:r>
    </w:p>
    <w:bookmarkEnd w:id="63"/>
    <w:p>
      <w:pPr>
        <w:spacing w:after="0"/>
        <w:ind w:left="0"/>
        <w:jc w:val="both"/>
      </w:pPr>
      <w:r>
        <w:rPr>
          <w:rFonts w:ascii="Times New Roman"/>
          <w:b w:val="false"/>
          <w:i w:val="false"/>
          <w:color w:val="000000"/>
          <w:sz w:val="28"/>
        </w:rPr>
        <w:t>
      For inspections for GMP conformity:</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64"/>
          <w:p>
            <w:pPr>
              <w:spacing w:after="20"/>
              <w:ind w:left="20"/>
              <w:jc w:val="both"/>
            </w:pPr>
            <w:r>
              <w:rPr>
                <w:rFonts w:ascii="Times New Roman"/>
                <w:b w:val="false"/>
                <w:i w:val="false"/>
                <w:color w:val="000000"/>
                <w:sz w:val="20"/>
              </w:rPr>
              <w:t>
Quality management</w:t>
            </w:r>
          </w:p>
          <w:bookmarkEnd w:id="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65"/>
          <w:p>
            <w:pPr>
              <w:spacing w:after="20"/>
              <w:ind w:left="20"/>
              <w:jc w:val="both"/>
            </w:pPr>
            <w:r>
              <w:rPr>
                <w:rFonts w:ascii="Times New Roman"/>
                <w:b w:val="false"/>
                <w:i w:val="false"/>
                <w:color w:val="000000"/>
                <w:sz w:val="20"/>
              </w:rPr>
              <w:t>
Personnel</w:t>
            </w:r>
          </w:p>
          <w:bookmarkEnd w:id="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66"/>
          <w:p>
            <w:pPr>
              <w:spacing w:after="20"/>
              <w:ind w:left="20"/>
              <w:jc w:val="both"/>
            </w:pPr>
            <w:r>
              <w:rPr>
                <w:rFonts w:ascii="Times New Roman"/>
                <w:b w:val="false"/>
                <w:i w:val="false"/>
                <w:color w:val="000000"/>
                <w:sz w:val="20"/>
              </w:rPr>
              <w:t>
Premises and equipment</w:t>
            </w:r>
          </w:p>
          <w:bookmarkEnd w:id="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67"/>
          <w:p>
            <w:pPr>
              <w:spacing w:after="20"/>
              <w:ind w:left="20"/>
              <w:jc w:val="both"/>
            </w:pPr>
            <w:r>
              <w:rPr>
                <w:rFonts w:ascii="Times New Roman"/>
                <w:b w:val="false"/>
                <w:i w:val="false"/>
                <w:color w:val="000000"/>
                <w:sz w:val="20"/>
              </w:rPr>
              <w:t>
Documentation</w:t>
            </w:r>
          </w:p>
          <w:bookmarkEnd w:id="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68"/>
          <w:p>
            <w:pPr>
              <w:spacing w:after="20"/>
              <w:ind w:left="20"/>
              <w:jc w:val="both"/>
            </w:pPr>
            <w:r>
              <w:rPr>
                <w:rFonts w:ascii="Times New Roman"/>
                <w:b w:val="false"/>
                <w:i w:val="false"/>
                <w:color w:val="000000"/>
                <w:sz w:val="20"/>
              </w:rPr>
              <w:t>
Production</w:t>
            </w:r>
          </w:p>
          <w:bookmarkEnd w:id="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69"/>
          <w:p>
            <w:pPr>
              <w:spacing w:after="20"/>
              <w:ind w:left="20"/>
              <w:jc w:val="both"/>
            </w:pPr>
            <w:r>
              <w:rPr>
                <w:rFonts w:ascii="Times New Roman"/>
                <w:b w:val="false"/>
                <w:i w:val="false"/>
                <w:color w:val="000000"/>
                <w:sz w:val="20"/>
              </w:rPr>
              <w:t>
Quality control</w:t>
            </w:r>
          </w:p>
          <w:bookmarkEnd w:id="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70"/>
          <w:p>
            <w:pPr>
              <w:spacing w:after="20"/>
              <w:ind w:left="20"/>
              <w:jc w:val="both"/>
            </w:pPr>
            <w:r>
              <w:rPr>
                <w:rFonts w:ascii="Times New Roman"/>
                <w:b w:val="false"/>
                <w:i w:val="false"/>
                <w:color w:val="000000"/>
                <w:sz w:val="20"/>
              </w:rPr>
              <w:t>
Outsoursing activity</w:t>
            </w:r>
          </w:p>
          <w:bookmarkEnd w:id="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71"/>
          <w:p>
            <w:pPr>
              <w:spacing w:after="20"/>
              <w:ind w:left="20"/>
              <w:jc w:val="both"/>
            </w:pPr>
            <w:r>
              <w:rPr>
                <w:rFonts w:ascii="Times New Roman"/>
                <w:b w:val="false"/>
                <w:i w:val="false"/>
                <w:color w:val="000000"/>
                <w:sz w:val="20"/>
              </w:rPr>
              <w:t>
Complaints and product recalls</w:t>
            </w:r>
          </w:p>
          <w:bookmarkEnd w:id="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72"/>
          <w:p>
            <w:pPr>
              <w:spacing w:after="20"/>
              <w:ind w:left="20"/>
              <w:jc w:val="both"/>
            </w:pPr>
            <w:r>
              <w:rPr>
                <w:rFonts w:ascii="Times New Roman"/>
                <w:b w:val="false"/>
                <w:i w:val="false"/>
                <w:color w:val="000000"/>
                <w:sz w:val="20"/>
              </w:rPr>
              <w:t>
Self-inspection</w:t>
            </w:r>
          </w:p>
          <w:bookmarkEnd w:id="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73"/>
          <w:p>
            <w:pPr>
              <w:spacing w:after="20"/>
              <w:ind w:left="20"/>
              <w:jc w:val="both"/>
            </w:pPr>
            <w:r>
              <w:rPr>
                <w:rFonts w:ascii="Times New Roman"/>
                <w:b w:val="false"/>
                <w:i w:val="false"/>
                <w:color w:val="000000"/>
                <w:sz w:val="20"/>
              </w:rPr>
              <w:t>
Sale and transportation of products</w:t>
            </w:r>
          </w:p>
          <w:bookmarkEnd w:id="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74"/>
          <w:p>
            <w:pPr>
              <w:spacing w:after="20"/>
              <w:ind w:left="20"/>
              <w:jc w:val="both"/>
            </w:pPr>
            <w:r>
              <w:rPr>
                <w:rFonts w:ascii="Times New Roman"/>
                <w:b w:val="false"/>
                <w:i w:val="false"/>
                <w:color w:val="000000"/>
                <w:sz w:val="20"/>
              </w:rPr>
              <w:t>
Assessment of the manufacture site dossier</w:t>
            </w:r>
          </w:p>
          <w:bookmarkEnd w:id="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75"/>
          <w:p>
            <w:pPr>
              <w:spacing w:after="20"/>
              <w:ind w:left="20"/>
              <w:jc w:val="both"/>
            </w:pPr>
            <w:r>
              <w:rPr>
                <w:rFonts w:ascii="Times New Roman"/>
                <w:b w:val="false"/>
                <w:i w:val="false"/>
                <w:color w:val="000000"/>
                <w:sz w:val="20"/>
              </w:rPr>
              <w:t>
Miscellaneous</w:t>
            </w:r>
          </w:p>
          <w:bookmarkEnd w:id="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7" w:id="76"/>
    <w:p>
      <w:pPr>
        <w:spacing w:after="0"/>
        <w:ind w:left="0"/>
        <w:jc w:val="both"/>
      </w:pPr>
      <w:r>
        <w:rPr>
          <w:rFonts w:ascii="Times New Roman"/>
          <w:b w:val="false"/>
          <w:i w:val="false"/>
          <w:color w:val="000000"/>
          <w:sz w:val="28"/>
        </w:rPr>
        <w:t>
      For Good Pharmacy Practice (GPP) and Good Distribution Practice (GDP) inspections - the appropriate sections of the Good Pharmacy Practice regulations are completed.</w:t>
      </w:r>
    </w:p>
    <w:bookmarkEnd w:id="76"/>
    <w:bookmarkStart w:name="z668" w:id="77"/>
    <w:p>
      <w:pPr>
        <w:spacing w:after="0"/>
        <w:ind w:left="0"/>
        <w:jc w:val="both"/>
      </w:pPr>
      <w:r>
        <w:rPr>
          <w:rFonts w:ascii="Times New Roman"/>
          <w:b w:val="false"/>
          <w:i w:val="false"/>
          <w:color w:val="000000"/>
          <w:sz w:val="28"/>
        </w:rPr>
        <w:t>
      4. List of identified non-conformities</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78"/>
          <w:p>
            <w:pPr>
              <w:spacing w:after="20"/>
              <w:ind w:left="20"/>
              <w:jc w:val="both"/>
            </w:pPr>
            <w:r>
              <w:rPr>
                <w:rFonts w:ascii="Times New Roman"/>
                <w:b w:val="false"/>
                <w:i w:val="false"/>
                <w:color w:val="000000"/>
                <w:sz w:val="20"/>
              </w:rPr>
              <w:t>
Critical</w:t>
            </w:r>
          </w:p>
          <w:bookmarkEnd w:id="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79"/>
          <w:p>
            <w:pPr>
              <w:spacing w:after="20"/>
              <w:ind w:left="20"/>
              <w:jc w:val="both"/>
            </w:pPr>
            <w:r>
              <w:rPr>
                <w:rFonts w:ascii="Times New Roman"/>
                <w:b w:val="false"/>
                <w:i w:val="false"/>
                <w:color w:val="000000"/>
                <w:sz w:val="20"/>
              </w:rPr>
              <w:t>
Major</w:t>
            </w:r>
          </w:p>
          <w:bookmarkEnd w:id="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80"/>
          <w:p>
            <w:pPr>
              <w:spacing w:after="20"/>
              <w:ind w:left="20"/>
              <w:jc w:val="both"/>
            </w:pPr>
            <w:r>
              <w:rPr>
                <w:rFonts w:ascii="Times New Roman"/>
                <w:b w:val="false"/>
                <w:i w:val="false"/>
                <w:color w:val="000000"/>
                <w:sz w:val="20"/>
              </w:rPr>
              <w:t>
Minor</w:t>
            </w:r>
          </w:p>
          <w:bookmarkEnd w:id="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8" w:id="81"/>
    <w:p>
      <w:pPr>
        <w:spacing w:after="0"/>
        <w:ind w:left="0"/>
        <w:jc w:val="both"/>
      </w:pPr>
      <w:r>
        <w:rPr>
          <w:rFonts w:ascii="Times New Roman"/>
          <w:b w:val="false"/>
          <w:i w:val="false"/>
          <w:color w:val="000000"/>
          <w:sz w:val="28"/>
        </w:rPr>
        <w:t>
      5. Final meeting and evaluation of the response of the inspected entity:</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82"/>
          <w:p>
            <w:pPr>
              <w:spacing w:after="20"/>
              <w:ind w:left="20"/>
              <w:jc w:val="both"/>
            </w:pPr>
            <w:r>
              <w:rPr>
                <w:rFonts w:ascii="Times New Roman"/>
                <w:b w:val="false"/>
                <w:i w:val="false"/>
                <w:color w:val="000000"/>
                <w:sz w:val="20"/>
              </w:rPr>
              <w:t>
Comments of representatives of the inspected entity, made in the course of the final meeting</w:t>
            </w:r>
          </w:p>
          <w:bookmarkEnd w:id="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83"/>
          <w:p>
            <w:pPr>
              <w:spacing w:after="20"/>
              <w:ind w:left="20"/>
              <w:jc w:val="both"/>
            </w:pPr>
            <w:r>
              <w:rPr>
                <w:rFonts w:ascii="Times New Roman"/>
                <w:b w:val="false"/>
                <w:i w:val="false"/>
                <w:color w:val="000000"/>
                <w:sz w:val="20"/>
              </w:rPr>
              <w:t>
Assessment of the inspected entity's response to identified non-conformities</w:t>
            </w:r>
          </w:p>
          <w:bookmarkEnd w:id="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84"/>
          <w:p>
            <w:pPr>
              <w:spacing w:after="20"/>
              <w:ind w:left="20"/>
              <w:jc w:val="both"/>
            </w:pPr>
            <w:r>
              <w:rPr>
                <w:rFonts w:ascii="Times New Roman"/>
                <w:b w:val="false"/>
                <w:i w:val="false"/>
                <w:color w:val="000000"/>
                <w:sz w:val="20"/>
              </w:rPr>
              <w:t>
Documents and (or) samples taken during the inspection</w:t>
            </w:r>
          </w:p>
          <w:bookmarkEnd w:id="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8" w:id="85"/>
    <w:p>
      <w:pPr>
        <w:spacing w:after="0"/>
        <w:ind w:left="0"/>
        <w:jc w:val="both"/>
      </w:pPr>
      <w:r>
        <w:rPr>
          <w:rFonts w:ascii="Times New Roman"/>
          <w:b w:val="false"/>
          <w:i w:val="false"/>
          <w:color w:val="000000"/>
          <w:sz w:val="28"/>
        </w:rPr>
        <w:t>
      6. Results of inspection and recommendations:</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86"/>
          <w:p>
            <w:pPr>
              <w:spacing w:after="20"/>
              <w:ind w:left="20"/>
              <w:jc w:val="both"/>
            </w:pPr>
            <w:r>
              <w:rPr>
                <w:rFonts w:ascii="Times New Roman"/>
                <w:b w:val="false"/>
                <w:i w:val="false"/>
                <w:color w:val="000000"/>
                <w:sz w:val="20"/>
              </w:rPr>
              <w:t>
Results of inspection</w:t>
            </w:r>
          </w:p>
          <w:bookmarkEnd w:id="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87"/>
          <w:p>
            <w:pPr>
              <w:spacing w:after="20"/>
              <w:ind w:left="20"/>
              <w:jc w:val="both"/>
            </w:pPr>
            <w:r>
              <w:rPr>
                <w:rFonts w:ascii="Times New Roman"/>
                <w:b w:val="false"/>
                <w:i w:val="false"/>
                <w:color w:val="000000"/>
                <w:sz w:val="20"/>
              </w:rPr>
              <w:t>
Recommendations</w:t>
            </w:r>
          </w:p>
          <w:bookmarkEnd w:id="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5" w:id="88"/>
    <w:p>
      <w:pPr>
        <w:spacing w:after="0"/>
        <w:ind w:left="0"/>
        <w:jc w:val="both"/>
      </w:pPr>
      <w:r>
        <w:rPr>
          <w:rFonts w:ascii="Times New Roman"/>
          <w:b w:val="false"/>
          <w:i w:val="false"/>
          <w:color w:val="000000"/>
          <w:sz w:val="28"/>
        </w:rPr>
        <w:t>
      Report on pharmaceutical inspection was made and signed by:</w:t>
      </w:r>
    </w:p>
    <w:bookmarkEnd w:id="88"/>
    <w:bookmarkStart w:name="z696" w:id="89"/>
    <w:p>
      <w:pPr>
        <w:spacing w:after="0"/>
        <w:ind w:left="0"/>
        <w:jc w:val="both"/>
      </w:pPr>
      <w:r>
        <w:rPr>
          <w:rFonts w:ascii="Times New Roman"/>
          <w:b w:val="false"/>
          <w:i w:val="false"/>
          <w:color w:val="000000"/>
          <w:sz w:val="28"/>
        </w:rPr>
        <w:t>
      Lead pharmaceutical inspector (Team leader)</w:t>
      </w:r>
    </w:p>
    <w:bookmarkEnd w:id="89"/>
    <w:p>
      <w:pPr>
        <w:spacing w:after="0"/>
        <w:ind w:left="0"/>
        <w:jc w:val="both"/>
      </w:pPr>
      <w:r>
        <w:rPr>
          <w:rFonts w:ascii="Times New Roman"/>
          <w:b w:val="false"/>
          <w:i w:val="false"/>
          <w:color w:val="000000"/>
          <w:sz w:val="28"/>
        </w:rPr>
        <w:t>
      __________________________________________________ __________</w:t>
      </w:r>
    </w:p>
    <w:p>
      <w:pPr>
        <w:spacing w:after="0"/>
        <w:ind w:left="0"/>
        <w:jc w:val="both"/>
      </w:pPr>
      <w:r>
        <w:rPr>
          <w:rFonts w:ascii="Times New Roman"/>
          <w:b w:val="false"/>
          <w:i w:val="false"/>
          <w:color w:val="000000"/>
          <w:sz w:val="28"/>
        </w:rPr>
        <w:t>
      (Surname, name, patronymic (if any), signature)</w:t>
      </w:r>
    </w:p>
    <w:p>
      <w:pPr>
        <w:spacing w:after="0"/>
        <w:ind w:left="0"/>
        <w:jc w:val="both"/>
      </w:pPr>
      <w:r>
        <w:rPr>
          <w:rFonts w:ascii="Times New Roman"/>
          <w:b w:val="false"/>
          <w:i w:val="false"/>
          <w:color w:val="000000"/>
          <w:sz w:val="28"/>
        </w:rPr>
        <w:t>
      Members of the inspection team</w:t>
      </w:r>
    </w:p>
    <w:p>
      <w:pPr>
        <w:spacing w:after="0"/>
        <w:ind w:left="0"/>
        <w:jc w:val="both"/>
      </w:pPr>
      <w:r>
        <w:rPr>
          <w:rFonts w:ascii="Times New Roman"/>
          <w:b w:val="false"/>
          <w:i w:val="false"/>
          <w:color w:val="000000"/>
          <w:sz w:val="28"/>
        </w:rPr>
        <w:t>
      __________________________________________________ _________</w:t>
      </w:r>
    </w:p>
    <w:p>
      <w:pPr>
        <w:spacing w:after="0"/>
        <w:ind w:left="0"/>
        <w:jc w:val="both"/>
      </w:pPr>
      <w:r>
        <w:rPr>
          <w:rFonts w:ascii="Times New Roman"/>
          <w:b w:val="false"/>
          <w:i w:val="false"/>
          <w:color w:val="000000"/>
          <w:sz w:val="28"/>
        </w:rPr>
        <w:t>
      (Surname, name, patronymic (if any), signature)</w:t>
      </w:r>
    </w:p>
    <w:p>
      <w:pPr>
        <w:spacing w:after="0"/>
        <w:ind w:left="0"/>
        <w:jc w:val="both"/>
      </w:pPr>
      <w:r>
        <w:rPr>
          <w:rFonts w:ascii="Times New Roman"/>
          <w:b w:val="false"/>
          <w:i w:val="false"/>
          <w:color w:val="000000"/>
          <w:sz w:val="28"/>
        </w:rPr>
        <w:t>
      __________________________________________________ __________</w:t>
      </w:r>
    </w:p>
    <w:p>
      <w:pPr>
        <w:spacing w:after="0"/>
        <w:ind w:left="0"/>
        <w:jc w:val="both"/>
      </w:pPr>
      <w:r>
        <w:rPr>
          <w:rFonts w:ascii="Times New Roman"/>
          <w:b w:val="false"/>
          <w:i w:val="false"/>
          <w:color w:val="000000"/>
          <w:sz w:val="28"/>
        </w:rPr>
        <w:t>
      (Surname, name, patronymic (if any), signature)</w:t>
      </w:r>
    </w:p>
    <w:p>
      <w:pPr>
        <w:spacing w:after="0"/>
        <w:ind w:left="0"/>
        <w:jc w:val="both"/>
      </w:pPr>
      <w:r>
        <w:rPr>
          <w:rFonts w:ascii="Times New Roman"/>
          <w:b w:val="false"/>
          <w:i w:val="false"/>
          <w:color w:val="000000"/>
          <w:sz w:val="28"/>
        </w:rPr>
        <w:t>
      "_____" ____________________ _______.</w:t>
      </w:r>
    </w:p>
    <w:bookmarkStart w:name="z697" w:id="90"/>
    <w:p>
      <w:pPr>
        <w:spacing w:after="0"/>
        <w:ind w:left="0"/>
        <w:jc w:val="both"/>
      </w:pPr>
      <w:r>
        <w:rPr>
          <w:rFonts w:ascii="Times New Roman"/>
          <w:b w:val="false"/>
          <w:i w:val="false"/>
          <w:color w:val="000000"/>
          <w:sz w:val="28"/>
        </w:rPr>
        <w:t>
      Sections 7 and 8 to be filled in by the inspection team after obtaining information on elimination of identified non-conformities and approval with the pharmaceutical inspectorate of the state body.</w:t>
      </w:r>
    </w:p>
    <w:bookmarkEnd w:id="90"/>
    <w:bookmarkStart w:name="z698" w:id="91"/>
    <w:p>
      <w:pPr>
        <w:spacing w:after="0"/>
        <w:ind w:left="0"/>
        <w:jc w:val="both"/>
      </w:pPr>
      <w:r>
        <w:rPr>
          <w:rFonts w:ascii="Times New Roman"/>
          <w:b w:val="false"/>
          <w:i w:val="false"/>
          <w:color w:val="000000"/>
          <w:sz w:val="28"/>
        </w:rPr>
        <w:t>
      7. Results of consideration of elimination of identified non-conformities and findings of the inspection:</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92"/>
          <w:p>
            <w:pPr>
              <w:spacing w:after="20"/>
              <w:ind w:left="20"/>
              <w:jc w:val="both"/>
            </w:pPr>
            <w:r>
              <w:rPr>
                <w:rFonts w:ascii="Times New Roman"/>
                <w:b w:val="false"/>
                <w:i w:val="false"/>
                <w:color w:val="000000"/>
                <w:sz w:val="20"/>
              </w:rPr>
              <w:t>
List of identified non-conformities</w:t>
            </w:r>
          </w:p>
          <w:bookmarkEnd w:id="9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Qualification of identified non-conformities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the elimination of identified non-conformities (a summary of corrective and preventive actions, supporting document)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Assessment of the elimination of identified non-conformities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9" w:id="93"/>
    <w:p>
      <w:pPr>
        <w:spacing w:after="0"/>
        <w:ind w:left="0"/>
        <w:jc w:val="both"/>
      </w:pPr>
      <w:r>
        <w:rPr>
          <w:rFonts w:ascii="Times New Roman"/>
          <w:b w:val="false"/>
          <w:i w:val="false"/>
          <w:color w:val="000000"/>
          <w:sz w:val="28"/>
        </w:rPr>
        <w:t>
      8. Conclusion</w:t>
      </w:r>
    </w:p>
    <w:bookmarkEnd w:id="93"/>
    <w:p>
      <w:pPr>
        <w:spacing w:after="0"/>
        <w:ind w:left="0"/>
        <w:jc w:val="both"/>
      </w:pPr>
      <w:r>
        <w:rPr>
          <w:rFonts w:ascii="Times New Roman"/>
          <w:b w:val="false"/>
          <w:i w:val="false"/>
          <w:color w:val="000000"/>
          <w:sz w:val="28"/>
        </w:rPr>
        <w:t>
      Inspected entity, name of the facility, site, address</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Conforms (does not conform) to the requirements of good pharmaceutical practice</w:t>
      </w:r>
    </w:p>
    <w:p>
      <w:pPr>
        <w:spacing w:after="0"/>
        <w:ind w:left="0"/>
        <w:jc w:val="both"/>
      </w:pPr>
      <w:r>
        <w:rPr>
          <w:rFonts w:ascii="Times New Roman"/>
          <w:b w:val="false"/>
          <w:i w:val="false"/>
          <w:color w:val="000000"/>
          <w:sz w:val="28"/>
        </w:rPr>
        <w:t>
      (specify name of good pharmaceutical practice).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6</w:t>
            </w:r>
            <w:r>
              <w:br/>
            </w:r>
            <w:r>
              <w:rPr>
                <w:rFonts w:ascii="Times New Roman"/>
                <w:b w:val="false"/>
                <w:i w:val="false"/>
                <w:color w:val="000000"/>
                <w:sz w:val="20"/>
              </w:rPr>
              <w:t>to the Rules for conducting pharmaceutical inspections on good pharmaceutical practices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712" w:id="94"/>
    <w:p>
      <w:pPr>
        <w:spacing w:after="0"/>
        <w:ind w:left="0"/>
        <w:jc w:val="left"/>
      </w:pPr>
      <w:r>
        <w:rPr>
          <w:rFonts w:ascii="Times New Roman"/>
          <w:b/>
          <w:i w:val="false"/>
          <w:color w:val="000000"/>
        </w:rPr>
        <w:t xml:space="preserve"> Report on the results of the inspection of the pharmacovigilance system of the marketing authorization holder for medicines</w:t>
      </w:r>
    </w:p>
    <w:bookmarkEnd w:id="94"/>
    <w:p>
      <w:pPr>
        <w:spacing w:after="0"/>
        <w:ind w:left="0"/>
        <w:jc w:val="both"/>
      </w:pPr>
      <w:r>
        <w:rPr>
          <w:rFonts w:ascii="Times New Roman"/>
          <w:b w:val="false"/>
          <w:i w:val="false"/>
          <w:color w:val="000000"/>
          <w:sz w:val="28"/>
        </w:rPr>
        <w:t>
      ______________________________________________________________</w:t>
      </w:r>
    </w:p>
    <w:bookmarkStart w:name="z713" w:id="95"/>
    <w:p>
      <w:pPr>
        <w:spacing w:after="0"/>
        <w:ind w:left="0"/>
        <w:jc w:val="both"/>
      </w:pPr>
      <w:r>
        <w:rPr>
          <w:rFonts w:ascii="Times New Roman"/>
          <w:b w:val="false"/>
          <w:i w:val="false"/>
          <w:color w:val="000000"/>
          <w:sz w:val="28"/>
        </w:rPr>
        <w:t>
      (name of organization-manufacturer and (or) marketing authorization holder)</w:t>
      </w:r>
    </w:p>
    <w:bookmarkEnd w:id="95"/>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(name of the medicine)</w:t>
      </w:r>
    </w:p>
    <w:bookmarkStart w:name="z714" w:id="96"/>
    <w:p>
      <w:pPr>
        <w:spacing w:after="0"/>
        <w:ind w:left="0"/>
        <w:jc w:val="both"/>
      </w:pPr>
      <w:r>
        <w:rPr>
          <w:rFonts w:ascii="Times New Roman"/>
          <w:b w:val="false"/>
          <w:i w:val="false"/>
          <w:color w:val="000000"/>
          <w:sz w:val="28"/>
        </w:rPr>
        <w:t>
      1. Summary</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97"/>
          <w:p>
            <w:pPr>
              <w:spacing w:after="20"/>
              <w:ind w:left="20"/>
              <w:jc w:val="both"/>
            </w:pPr>
            <w:r>
              <w:rPr>
                <w:rFonts w:ascii="Times New Roman"/>
                <w:b w:val="false"/>
                <w:i w:val="false"/>
                <w:color w:val="000000"/>
                <w:sz w:val="20"/>
              </w:rPr>
              <w:t>
Name, address, details of the marketing authorization holder</w:t>
            </w:r>
          </w:p>
          <w:bookmarkEnd w:id="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98"/>
          <w:p>
            <w:pPr>
              <w:spacing w:after="20"/>
              <w:ind w:left="20"/>
              <w:jc w:val="both"/>
            </w:pPr>
            <w:r>
              <w:rPr>
                <w:rFonts w:ascii="Times New Roman"/>
                <w:b w:val="false"/>
                <w:i w:val="false"/>
                <w:color w:val="000000"/>
                <w:sz w:val="20"/>
              </w:rPr>
              <w:t>
Number(s) of the marketing authorization</w:t>
            </w:r>
          </w:p>
          <w:bookmarkEnd w:id="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99"/>
          <w:p>
            <w:pPr>
              <w:spacing w:after="20"/>
              <w:ind w:left="20"/>
              <w:jc w:val="both"/>
            </w:pPr>
            <w:r>
              <w:rPr>
                <w:rFonts w:ascii="Times New Roman"/>
                <w:b w:val="false"/>
                <w:i w:val="false"/>
                <w:color w:val="000000"/>
                <w:sz w:val="20"/>
              </w:rPr>
              <w:t>
Summary of the activities of the marketing authorization holder</w:t>
            </w:r>
          </w:p>
          <w:bookmarkEnd w:id="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100"/>
          <w:p>
            <w:pPr>
              <w:spacing w:after="20"/>
              <w:ind w:left="20"/>
              <w:jc w:val="both"/>
            </w:pPr>
            <w:r>
              <w:rPr>
                <w:rFonts w:ascii="Times New Roman"/>
                <w:b w:val="false"/>
                <w:i w:val="false"/>
                <w:color w:val="000000"/>
                <w:sz w:val="20"/>
              </w:rPr>
              <w:t>
Date(s) of conducting the inspection of pharmacovigilance system of the marketing authorization holder for medicines</w:t>
            </w:r>
          </w:p>
          <w:bookmarkEnd w:id="1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101"/>
          <w:p>
            <w:pPr>
              <w:spacing w:after="20"/>
              <w:ind w:left="20"/>
              <w:jc w:val="both"/>
            </w:pPr>
            <w:r>
              <w:rPr>
                <w:rFonts w:ascii="Times New Roman"/>
                <w:b w:val="false"/>
                <w:i w:val="false"/>
                <w:color w:val="000000"/>
                <w:sz w:val="20"/>
              </w:rPr>
              <w:t>
Surname, name, patronymic (if any), signature of experts (commission members), position</w:t>
            </w:r>
          </w:p>
          <w:bookmarkEnd w:id="1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102"/>
          <w:p>
            <w:pPr>
              <w:spacing w:after="20"/>
              <w:ind w:left="20"/>
              <w:jc w:val="both"/>
            </w:pPr>
            <w:r>
              <w:rPr>
                <w:rFonts w:ascii="Times New Roman"/>
                <w:b w:val="false"/>
                <w:i w:val="false"/>
                <w:color w:val="000000"/>
                <w:sz w:val="20"/>
              </w:rPr>
              <w:t>
Manufacture license numbers, certificates of compliance of GVP Good Pharmacovigilance Practice facilities (if applicable)</w:t>
            </w:r>
          </w:p>
          <w:bookmarkEnd w:id="1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103"/>
          <w:p>
            <w:pPr>
              <w:spacing w:after="20"/>
              <w:ind w:left="20"/>
              <w:jc w:val="both"/>
            </w:pPr>
            <w:r>
              <w:rPr>
                <w:rFonts w:ascii="Times New Roman"/>
                <w:b w:val="false"/>
                <w:i w:val="false"/>
                <w:color w:val="000000"/>
                <w:sz w:val="20"/>
              </w:rPr>
              <w:t>
Documents served as the grounds for the inspection</w:t>
            </w:r>
          </w:p>
          <w:bookmarkEnd w:id="1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6" w:id="104"/>
    <w:p>
      <w:pPr>
        <w:spacing w:after="0"/>
        <w:ind w:left="0"/>
        <w:jc w:val="both"/>
      </w:pPr>
      <w:r>
        <w:rPr>
          <w:rFonts w:ascii="Times New Roman"/>
          <w:b w:val="false"/>
          <w:i w:val="false"/>
          <w:color w:val="000000"/>
          <w:sz w:val="28"/>
        </w:rPr>
        <w:t>
      2. Background information</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105"/>
          <w:p>
            <w:pPr>
              <w:spacing w:after="20"/>
              <w:ind w:left="20"/>
              <w:jc w:val="both"/>
            </w:pPr>
            <w:r>
              <w:rPr>
                <w:rFonts w:ascii="Times New Roman"/>
                <w:b w:val="false"/>
                <w:i w:val="false"/>
                <w:color w:val="000000"/>
                <w:sz w:val="20"/>
              </w:rPr>
              <w:t>
Brief description of the organization-manufacturer (if applicable)</w:t>
            </w:r>
          </w:p>
          <w:bookmarkEnd w:id="1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106"/>
          <w:p>
            <w:pPr>
              <w:spacing w:after="20"/>
              <w:ind w:left="20"/>
              <w:jc w:val="both"/>
            </w:pPr>
            <w:r>
              <w:rPr>
                <w:rFonts w:ascii="Times New Roman"/>
                <w:b w:val="false"/>
                <w:i w:val="false"/>
                <w:color w:val="000000"/>
                <w:sz w:val="20"/>
              </w:rPr>
              <w:t>
Reason for conducting the inspection of pharmacovigilance system of the marketing authorization holder for medicines</w:t>
            </w:r>
          </w:p>
          <w:bookmarkEnd w:id="1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107"/>
          <w:p>
            <w:pPr>
              <w:spacing w:after="20"/>
              <w:ind w:left="20"/>
              <w:jc w:val="both"/>
            </w:pPr>
            <w:r>
              <w:rPr>
                <w:rFonts w:ascii="Times New Roman"/>
                <w:b w:val="false"/>
                <w:i w:val="false"/>
                <w:color w:val="000000"/>
                <w:sz w:val="20"/>
              </w:rPr>
              <w:t>
Personnel of the organization-manufacturer, engaged in conducting the inspection of pharmacovigilance system</w:t>
            </w:r>
          </w:p>
          <w:bookmarkEnd w:id="1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108"/>
          <w:p>
            <w:pPr>
              <w:spacing w:after="20"/>
              <w:ind w:left="20"/>
              <w:jc w:val="both"/>
            </w:pPr>
            <w:r>
              <w:rPr>
                <w:rFonts w:ascii="Times New Roman"/>
                <w:b w:val="false"/>
                <w:i w:val="false"/>
                <w:color w:val="000000"/>
                <w:sz w:val="20"/>
              </w:rPr>
              <w:t>
Документы, submitted by the organization-manufacturer before the inspection of pharmacovigilance system</w:t>
            </w:r>
          </w:p>
          <w:bookmarkEnd w:id="1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49" w:id="109"/>
    <w:p>
      <w:pPr>
        <w:spacing w:after="0"/>
        <w:ind w:left="0"/>
        <w:jc w:val="both"/>
      </w:pPr>
      <w:r>
        <w:rPr>
          <w:rFonts w:ascii="Times New Roman"/>
          <w:b w:val="false"/>
          <w:i w:val="false"/>
          <w:color w:val="000000"/>
          <w:sz w:val="28"/>
        </w:rPr>
        <w:t>
      3. Observations and results</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110"/>
          <w:p>
            <w:pPr>
              <w:spacing w:after="20"/>
              <w:ind w:left="20"/>
              <w:jc w:val="both"/>
            </w:pPr>
            <w:r>
              <w:rPr>
                <w:rFonts w:ascii="Times New Roman"/>
                <w:b w:val="false"/>
                <w:i w:val="false"/>
                <w:color w:val="000000"/>
                <w:sz w:val="20"/>
              </w:rPr>
              <w:t>
Responsible authorized person for pharmacovigilance, qualification (summary)</w:t>
            </w:r>
          </w:p>
          <w:bookmarkEnd w:id="1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111"/>
          <w:p>
            <w:pPr>
              <w:spacing w:after="20"/>
              <w:ind w:left="20"/>
              <w:jc w:val="both"/>
            </w:pPr>
            <w:r>
              <w:rPr>
                <w:rFonts w:ascii="Times New Roman"/>
                <w:b w:val="false"/>
                <w:i w:val="false"/>
                <w:color w:val="000000"/>
                <w:sz w:val="20"/>
              </w:rPr>
              <w:t>
Organizational structure of the marketing authorization holder</w:t>
            </w:r>
          </w:p>
          <w:bookmarkEnd w:id="1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112"/>
          <w:p>
            <w:pPr>
              <w:spacing w:after="20"/>
              <w:ind w:left="20"/>
              <w:jc w:val="both"/>
            </w:pPr>
            <w:r>
              <w:rPr>
                <w:rFonts w:ascii="Times New Roman"/>
                <w:b w:val="false"/>
                <w:i w:val="false"/>
                <w:color w:val="000000"/>
                <w:sz w:val="20"/>
              </w:rPr>
              <w:t>
Qualifty system of the marketing authorization holder</w:t>
            </w:r>
          </w:p>
          <w:bookmarkEnd w:id="1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113"/>
          <w:p>
            <w:pPr>
              <w:spacing w:after="20"/>
              <w:ind w:left="20"/>
              <w:jc w:val="both"/>
            </w:pPr>
            <w:r>
              <w:rPr>
                <w:rFonts w:ascii="Times New Roman"/>
                <w:b w:val="false"/>
                <w:i w:val="false"/>
                <w:color w:val="000000"/>
                <w:sz w:val="20"/>
              </w:rPr>
              <w:t>
Structure of the pharmacovigilance system of the marketing authorization holder,</w:t>
            </w:r>
          </w:p>
          <w:bookmarkEnd w:id="1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114"/>
          <w:p>
            <w:pPr>
              <w:spacing w:after="20"/>
              <w:ind w:left="20"/>
              <w:jc w:val="both"/>
            </w:pPr>
            <w:r>
              <w:rPr>
                <w:rFonts w:ascii="Times New Roman"/>
                <w:b w:val="false"/>
                <w:i w:val="false"/>
                <w:color w:val="000000"/>
                <w:sz w:val="20"/>
              </w:rPr>
              <w:t>
Assessment of the performance of the pharmacovigilance system for medicines</w:t>
            </w:r>
          </w:p>
          <w:bookmarkEnd w:id="1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115"/>
          <w:p>
            <w:pPr>
              <w:spacing w:after="20"/>
              <w:ind w:left="20"/>
              <w:jc w:val="both"/>
            </w:pPr>
            <w:r>
              <w:rPr>
                <w:rFonts w:ascii="Times New Roman"/>
                <w:b w:val="false"/>
                <w:i w:val="false"/>
                <w:color w:val="000000"/>
                <w:sz w:val="20"/>
              </w:rPr>
              <w:t>
Sources of safety data</w:t>
            </w:r>
          </w:p>
          <w:bookmarkEnd w:id="1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116"/>
          <w:p>
            <w:pPr>
              <w:spacing w:after="20"/>
              <w:ind w:left="20"/>
              <w:jc w:val="both"/>
            </w:pPr>
            <w:r>
              <w:rPr>
                <w:rFonts w:ascii="Times New Roman"/>
                <w:b w:val="false"/>
                <w:i w:val="false"/>
                <w:color w:val="000000"/>
                <w:sz w:val="20"/>
              </w:rPr>
              <w:t>
Computerized systems and databases</w:t>
            </w:r>
          </w:p>
          <w:bookmarkEnd w:id="1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117"/>
          <w:p>
            <w:pPr>
              <w:spacing w:after="20"/>
              <w:ind w:left="20"/>
              <w:jc w:val="both"/>
            </w:pPr>
            <w:r>
              <w:rPr>
                <w:rFonts w:ascii="Times New Roman"/>
                <w:b w:val="false"/>
                <w:i w:val="false"/>
                <w:color w:val="000000"/>
                <w:sz w:val="20"/>
              </w:rPr>
              <w:t>
Pharmacovigilance processes or adverse reaction monitoring processes</w:t>
            </w:r>
          </w:p>
          <w:bookmarkEnd w:id="1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118"/>
          <w:p>
            <w:pPr>
              <w:spacing w:after="20"/>
              <w:ind w:left="20"/>
              <w:jc w:val="both"/>
            </w:pPr>
            <w:r>
              <w:rPr>
                <w:rFonts w:ascii="Times New Roman"/>
                <w:b w:val="false"/>
                <w:i w:val="false"/>
                <w:color w:val="000000"/>
                <w:sz w:val="20"/>
              </w:rPr>
              <w:t>
Miscellaneous</w:t>
            </w:r>
          </w:p>
          <w:bookmarkEnd w:id="1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7" w:id="119"/>
    <w:p>
      <w:pPr>
        <w:spacing w:after="0"/>
        <w:ind w:left="0"/>
        <w:jc w:val="both"/>
      </w:pPr>
      <w:r>
        <w:rPr>
          <w:rFonts w:ascii="Times New Roman"/>
          <w:b w:val="false"/>
          <w:i w:val="false"/>
          <w:color w:val="000000"/>
          <w:sz w:val="28"/>
        </w:rPr>
        <w:t>
      4. List of non-conformities</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120"/>
          <w:p>
            <w:pPr>
              <w:spacing w:after="20"/>
              <w:ind w:left="20"/>
              <w:jc w:val="both"/>
            </w:pPr>
            <w:r>
              <w:rPr>
                <w:rFonts w:ascii="Times New Roman"/>
                <w:b w:val="false"/>
                <w:i w:val="false"/>
                <w:color w:val="000000"/>
                <w:sz w:val="20"/>
              </w:rPr>
              <w:t>
Critical</w:t>
            </w:r>
          </w:p>
          <w:bookmarkEnd w:id="1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121"/>
          <w:p>
            <w:pPr>
              <w:spacing w:after="20"/>
              <w:ind w:left="20"/>
              <w:jc w:val="both"/>
            </w:pPr>
            <w:r>
              <w:rPr>
                <w:rFonts w:ascii="Times New Roman"/>
                <w:b w:val="false"/>
                <w:i w:val="false"/>
                <w:color w:val="000000"/>
                <w:sz w:val="20"/>
              </w:rPr>
              <w:t>
Major</w:t>
            </w:r>
          </w:p>
          <w:bookmarkEnd w:id="1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122"/>
          <w:p>
            <w:pPr>
              <w:spacing w:after="20"/>
              <w:ind w:left="20"/>
              <w:jc w:val="both"/>
            </w:pPr>
            <w:r>
              <w:rPr>
                <w:rFonts w:ascii="Times New Roman"/>
                <w:b w:val="false"/>
                <w:i w:val="false"/>
                <w:color w:val="000000"/>
                <w:sz w:val="20"/>
              </w:rPr>
              <w:t>
Minor</w:t>
            </w:r>
          </w:p>
          <w:bookmarkEnd w:id="1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7" w:id="123"/>
    <w:p>
      <w:pPr>
        <w:spacing w:after="0"/>
        <w:ind w:left="0"/>
        <w:jc w:val="both"/>
      </w:pPr>
      <w:r>
        <w:rPr>
          <w:rFonts w:ascii="Times New Roman"/>
          <w:b w:val="false"/>
          <w:i w:val="false"/>
          <w:color w:val="000000"/>
          <w:sz w:val="28"/>
        </w:rPr>
        <w:t>
      5. Conclusion</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124"/>
          <w:p>
            <w:pPr>
              <w:spacing w:after="20"/>
              <w:ind w:left="20"/>
              <w:jc w:val="both"/>
            </w:pPr>
            <w:r>
              <w:rPr>
                <w:rFonts w:ascii="Times New Roman"/>
                <w:b w:val="false"/>
                <w:i w:val="false"/>
                <w:color w:val="000000"/>
                <w:sz w:val="20"/>
              </w:rPr>
              <w:t>
Conclusions and recommendations</w:t>
            </w:r>
          </w:p>
          <w:bookmarkEnd w:id="1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91" w:id="125"/>
    <w:p>
      <w:pPr>
        <w:spacing w:after="0"/>
        <w:ind w:left="0"/>
        <w:jc w:val="both"/>
      </w:pPr>
      <w:r>
        <w:rPr>
          <w:rFonts w:ascii="Times New Roman"/>
          <w:b w:val="false"/>
          <w:i w:val="false"/>
          <w:color w:val="000000"/>
          <w:sz w:val="28"/>
        </w:rPr>
        <w:t>
      Commission members: ______________________________ ____________</w:t>
      </w:r>
    </w:p>
    <w:bookmarkEnd w:id="125"/>
    <w:p>
      <w:pPr>
        <w:spacing w:after="0"/>
        <w:ind w:left="0"/>
        <w:jc w:val="both"/>
      </w:pPr>
      <w:r>
        <w:rPr>
          <w:rFonts w:ascii="Times New Roman"/>
          <w:b w:val="false"/>
          <w:i w:val="false"/>
          <w:color w:val="000000"/>
          <w:sz w:val="28"/>
        </w:rPr>
        <w:t>
      Surname, name, patronymic (if any), signature</w:t>
      </w:r>
    </w:p>
    <w:p>
      <w:pPr>
        <w:spacing w:after="0"/>
        <w:ind w:left="0"/>
        <w:jc w:val="both"/>
      </w:pPr>
      <w:r>
        <w:rPr>
          <w:rFonts w:ascii="Times New Roman"/>
          <w:b w:val="false"/>
          <w:i w:val="false"/>
          <w:color w:val="000000"/>
          <w:sz w:val="28"/>
        </w:rPr>
        <w:t>
      _______________________________________ __________________</w:t>
      </w:r>
    </w:p>
    <w:p>
      <w:pPr>
        <w:spacing w:after="0"/>
        <w:ind w:left="0"/>
        <w:jc w:val="both"/>
      </w:pPr>
      <w:r>
        <w:rPr>
          <w:rFonts w:ascii="Times New Roman"/>
          <w:b w:val="false"/>
          <w:i w:val="false"/>
          <w:color w:val="000000"/>
          <w:sz w:val="28"/>
        </w:rPr>
        <w:t>
      Surname, name, patronymic (if any), signature</w:t>
      </w:r>
    </w:p>
    <w:p>
      <w:pPr>
        <w:spacing w:after="0"/>
        <w:ind w:left="0"/>
        <w:jc w:val="both"/>
      </w:pPr>
      <w:r>
        <w:rPr>
          <w:rFonts w:ascii="Times New Roman"/>
          <w:b w:val="false"/>
          <w:i w:val="false"/>
          <w:color w:val="000000"/>
          <w:sz w:val="28"/>
        </w:rPr>
        <w:t>
      ________________________ _________________________________</w:t>
      </w:r>
    </w:p>
    <w:p>
      <w:pPr>
        <w:spacing w:after="0"/>
        <w:ind w:left="0"/>
        <w:jc w:val="both"/>
      </w:pPr>
      <w:r>
        <w:rPr>
          <w:rFonts w:ascii="Times New Roman"/>
          <w:b w:val="false"/>
          <w:i w:val="false"/>
          <w:color w:val="000000"/>
          <w:sz w:val="28"/>
        </w:rPr>
        <w:t>
      Surname, name, patronymic (if any), signature</w:t>
      </w:r>
    </w:p>
    <w:p>
      <w:pPr>
        <w:spacing w:after="0"/>
        <w:ind w:left="0"/>
        <w:jc w:val="both"/>
      </w:pPr>
      <w:r>
        <w:rPr>
          <w:rFonts w:ascii="Times New Roman"/>
          <w:b w:val="false"/>
          <w:i w:val="false"/>
          <w:color w:val="000000"/>
          <w:sz w:val="28"/>
        </w:rPr>
        <w:t>
      "______" _______________________20_______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7</w:t>
            </w:r>
            <w:r>
              <w:br/>
            </w:r>
            <w:r>
              <w:rPr>
                <w:rFonts w:ascii="Times New Roman"/>
                <w:b w:val="false"/>
                <w:i w:val="false"/>
                <w:color w:val="000000"/>
                <w:sz w:val="20"/>
              </w:rPr>
              <w:t>to the Rules for conducting pharmaceutical inspections on good pharmaceutical practices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794" w:id="126"/>
    <w:p>
      <w:pPr>
        <w:spacing w:after="0"/>
        <w:ind w:left="0"/>
        <w:jc w:val="left"/>
      </w:pPr>
      <w:r>
        <w:rPr>
          <w:rFonts w:ascii="Times New Roman"/>
          <w:b/>
          <w:i w:val="false"/>
          <w:color w:val="000000"/>
        </w:rPr>
        <w:t xml:space="preserve"> List of medicines produced at the manufacture site (planned for production) of the manufacturer or foreign manufacturer subject to inspection</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127"/>
          <w:p>
            <w:pPr>
              <w:spacing w:after="20"/>
              <w:ind w:left="20"/>
              <w:jc w:val="both"/>
            </w:pPr>
            <w:r>
              <w:rPr>
                <w:rFonts w:ascii="Times New Roman"/>
                <w:b w:val="false"/>
                <w:i w:val="false"/>
                <w:color w:val="000000"/>
                <w:sz w:val="20"/>
              </w:rPr>
              <w:t>
Trade name of the medicinal product or name of the pharmaceutical substance</w:t>
            </w:r>
          </w:p>
          <w:bookmarkEnd w:id="12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generic name or grouping (chemical) name of the medicinal product or pharmaceutical substance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Dosage form, dosage (if any)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Marketing authorization, date of issuance, period of validity, or registry entry and date of inclusion in the register for the active pharmaceutical substance (if any)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product (to be specified in accordance with Appendix №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07" w:id="128"/>
    <w:p>
      <w:pPr>
        <w:spacing w:after="0"/>
        <w:ind w:left="0"/>
        <w:jc w:val="both"/>
      </w:pPr>
      <w:r>
        <w:rPr>
          <w:rFonts w:ascii="Times New Roman"/>
          <w:b w:val="false"/>
          <w:i w:val="false"/>
          <w:color w:val="000000"/>
          <w:sz w:val="28"/>
        </w:rPr>
        <w:t>
      Date of preparation "____" _______________ 20____.</w:t>
      </w:r>
    </w:p>
    <w:bookmarkEnd w:id="128"/>
    <w:p>
      <w:pPr>
        <w:spacing w:after="0"/>
        <w:ind w:left="0"/>
        <w:jc w:val="both"/>
      </w:pPr>
      <w:r>
        <w:rPr>
          <w:rFonts w:ascii="Times New Roman"/>
          <w:b w:val="false"/>
          <w:i w:val="false"/>
          <w:color w:val="000000"/>
          <w:sz w:val="28"/>
        </w:rPr>
        <w:t>
      Head of the enterprise or authorized representative (position)</w:t>
      </w:r>
    </w:p>
    <w:p>
      <w:pPr>
        <w:spacing w:after="0"/>
        <w:ind w:left="0"/>
        <w:jc w:val="both"/>
      </w:pPr>
      <w:r>
        <w:rPr>
          <w:rFonts w:ascii="Times New Roman"/>
          <w:b w:val="false"/>
          <w:i w:val="false"/>
          <w:color w:val="000000"/>
          <w:sz w:val="28"/>
        </w:rPr>
        <w:t>
      ________________________________________________ ________________</w:t>
      </w:r>
    </w:p>
    <w:p>
      <w:pPr>
        <w:spacing w:after="0"/>
        <w:ind w:left="0"/>
        <w:jc w:val="both"/>
      </w:pPr>
      <w:r>
        <w:rPr>
          <w:rFonts w:ascii="Times New Roman"/>
          <w:b w:val="false"/>
          <w:i w:val="false"/>
          <w:color w:val="000000"/>
          <w:sz w:val="28"/>
        </w:rPr>
        <w:t>
      (Surname, name, patronymic (if any)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8</w:t>
            </w:r>
            <w:r>
              <w:br/>
            </w:r>
            <w:r>
              <w:rPr>
                <w:rFonts w:ascii="Times New Roman"/>
                <w:b w:val="false"/>
                <w:i w:val="false"/>
                <w:color w:val="000000"/>
                <w:sz w:val="20"/>
              </w:rPr>
              <w:t>to the Rules for conducting pharmaceutical inspections on good pharmaceutical practices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810" w:id="129"/>
    <w:p>
      <w:pPr>
        <w:spacing w:after="0"/>
        <w:ind w:left="0"/>
        <w:jc w:val="left"/>
      </w:pPr>
      <w:r>
        <w:rPr>
          <w:rFonts w:ascii="Times New Roman"/>
          <w:b/>
          <w:i w:val="false"/>
          <w:color w:val="000000"/>
        </w:rPr>
        <w:t xml:space="preserve"> List of documents, submitted by the inspected entity for distant inspection for conformity with the requirements of good manufacturing practice</w:t>
      </w:r>
    </w:p>
    <w:bookmarkEnd w:id="129"/>
    <w:bookmarkStart w:name="z811" w:id="130"/>
    <w:p>
      <w:pPr>
        <w:spacing w:after="0"/>
        <w:ind w:left="0"/>
        <w:jc w:val="both"/>
      </w:pPr>
      <w:r>
        <w:rPr>
          <w:rFonts w:ascii="Times New Roman"/>
          <w:b w:val="false"/>
          <w:i w:val="false"/>
          <w:color w:val="000000"/>
          <w:sz w:val="28"/>
        </w:rPr>
        <w:t>
      1. Description of the country's GMP system and regulatory framework (whether the national GMP requirements are equivalent to the GMP requirements of the Republic of Kazakhstan or the Eurasian Economic Union or to the GMP guidelines of the PIC/S Pharmaceutical Inspection Cooperation Scheme (hereinafter - PIC/S).</w:t>
      </w:r>
    </w:p>
    <w:bookmarkEnd w:id="130"/>
    <w:p>
      <w:pPr>
        <w:spacing w:after="0"/>
        <w:ind w:left="0"/>
        <w:jc w:val="both"/>
      </w:pPr>
      <w:r>
        <w:rPr>
          <w:rFonts w:ascii="Times New Roman"/>
          <w:b w:val="false"/>
          <w:i w:val="false"/>
          <w:color w:val="000000"/>
          <w:sz w:val="28"/>
        </w:rPr>
        <w:t>
      2. Site master file (site master file - SMF), compiled in accordance with the standard of good manufacturing practice of the Republic of Kazakhstan or GMP PIC/S manual (complete or updated 6 (six) months prior to the date of pharmaceutical inspection; information on planned changes).</w:t>
      </w:r>
    </w:p>
    <w:p>
      <w:pPr>
        <w:spacing w:after="0"/>
        <w:ind w:left="0"/>
        <w:jc w:val="both"/>
      </w:pPr>
      <w:r>
        <w:rPr>
          <w:rFonts w:ascii="Times New Roman"/>
          <w:b w:val="false"/>
          <w:i w:val="false"/>
          <w:color w:val="000000"/>
          <w:sz w:val="28"/>
        </w:rPr>
        <w:t>
      3. Schematics attached to the SMF (color schematics of water treatment system, air treatment system, diagrams of piping and equipment in A3 or A2 format).</w:t>
      </w:r>
    </w:p>
    <w:bookmarkStart w:name="z814" w:id="131"/>
    <w:p>
      <w:pPr>
        <w:spacing w:after="0"/>
        <w:ind w:left="0"/>
        <w:jc w:val="both"/>
      </w:pPr>
      <w:r>
        <w:rPr>
          <w:rFonts w:ascii="Times New Roman"/>
          <w:b w:val="false"/>
          <w:i w:val="false"/>
          <w:color w:val="000000"/>
          <w:sz w:val="28"/>
        </w:rPr>
        <w:t>
      4. List of manufactured medicinal products (list of product type, trade names and international nonproprietary names, list of manufacture stages declared for inspection).</w:t>
      </w:r>
    </w:p>
    <w:bookmarkEnd w:id="131"/>
    <w:p>
      <w:pPr>
        <w:spacing w:after="0"/>
        <w:ind w:left="0"/>
        <w:jc w:val="both"/>
      </w:pPr>
      <w:r>
        <w:rPr>
          <w:rFonts w:ascii="Times New Roman"/>
          <w:b w:val="false"/>
          <w:i w:val="false"/>
          <w:color w:val="000000"/>
          <w:sz w:val="28"/>
        </w:rPr>
        <w:t>
       5. Total number of inspections the site has undergone, copies of GMP certificates issued during these inspections. A copy of the last inspection report with a notarized translation.</w:t>
      </w:r>
    </w:p>
    <w:p>
      <w:pPr>
        <w:spacing w:after="0"/>
        <w:ind w:left="0"/>
        <w:jc w:val="both"/>
      </w:pPr>
      <w:r>
        <w:rPr>
          <w:rFonts w:ascii="Times New Roman"/>
          <w:b w:val="false"/>
          <w:i w:val="false"/>
          <w:color w:val="000000"/>
          <w:sz w:val="28"/>
        </w:rPr>
        <w:t>
       6. Photographs of the manufacture site and auxiliary systems (external general view (from the air), detailed view of rooms, indicating the processes carried out in them (sampling, weighing).</w:t>
      </w:r>
    </w:p>
    <w:p>
      <w:pPr>
        <w:spacing w:after="0"/>
        <w:ind w:left="0"/>
        <w:jc w:val="both"/>
      </w:pPr>
      <w:r>
        <w:rPr>
          <w:rFonts w:ascii="Times New Roman"/>
          <w:b w:val="false"/>
          <w:i w:val="false"/>
          <w:color w:val="000000"/>
          <w:sz w:val="28"/>
        </w:rPr>
        <w:t>
      7. Qualification Master Plan (list of rooms, equipment and auxiliary systems used for manufacture and their qualification status).</w:t>
      </w:r>
    </w:p>
    <w:bookmarkStart w:name="z818" w:id="13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Validation Master Plan (manufacture processes, cleaning and quality control).</w:t>
      </w:r>
    </w:p>
    <w:bookmarkEnd w:id="132"/>
    <w:p>
      <w:pPr>
        <w:spacing w:after="0"/>
        <w:ind w:left="0"/>
        <w:jc w:val="both"/>
      </w:pPr>
      <w:r>
        <w:rPr>
          <w:rFonts w:ascii="Times New Roman"/>
          <w:b w:val="false"/>
          <w:i w:val="false"/>
          <w:color w:val="000000"/>
          <w:sz w:val="28"/>
        </w:rPr>
        <w:t>
      9. Dossier on the product(s) series containing analytical part; list of released series for the last 3 (three) years.</w:t>
      </w:r>
    </w:p>
    <w:p>
      <w:pPr>
        <w:spacing w:after="0"/>
        <w:ind w:left="0"/>
        <w:jc w:val="both"/>
      </w:pPr>
      <w:r>
        <w:rPr>
          <w:rFonts w:ascii="Times New Roman"/>
          <w:b w:val="false"/>
          <w:i w:val="false"/>
          <w:color w:val="000000"/>
          <w:sz w:val="28"/>
        </w:rPr>
        <w:t>
      10. Information on the number of claims and recalls for the previous three (3) years.</w:t>
      </w:r>
    </w:p>
    <w:p>
      <w:pPr>
        <w:spacing w:after="0"/>
        <w:ind w:left="0"/>
        <w:jc w:val="both"/>
      </w:pPr>
      <w:r>
        <w:rPr>
          <w:rFonts w:ascii="Times New Roman"/>
          <w:b w:val="false"/>
          <w:i w:val="false"/>
          <w:color w:val="000000"/>
          <w:sz w:val="28"/>
        </w:rPr>
        <w:t>
      11. Information on the number of rejected series of all medicinal products.</w:t>
      </w:r>
    </w:p>
    <w:p>
      <w:pPr>
        <w:spacing w:after="0"/>
        <w:ind w:left="0"/>
        <w:jc w:val="both"/>
      </w:pPr>
      <w:r>
        <w:rPr>
          <w:rFonts w:ascii="Times New Roman"/>
          <w:b w:val="false"/>
          <w:i w:val="false"/>
          <w:color w:val="000000"/>
          <w:sz w:val="28"/>
        </w:rPr>
        <w:t>
      12. List of critical, significant non-conformities, Out-of-specification (hereinafter - OOS) for the previous 3 (three) years (reports on non-conformities, OOS of the process (including reworked series) that affected the quality, safety and efficacy of medicinal products).</w:t>
      </w:r>
    </w:p>
    <w:p>
      <w:pPr>
        <w:spacing w:after="0"/>
        <w:ind w:left="0"/>
        <w:jc w:val="both"/>
      </w:pPr>
      <w:r>
        <w:rPr>
          <w:rFonts w:ascii="Times New Roman"/>
          <w:b w:val="false"/>
          <w:i w:val="false"/>
          <w:color w:val="000000"/>
          <w:sz w:val="28"/>
        </w:rPr>
        <w:t>
      13. List of CAPA (corrective and preventive actions) planned and implemented after inspections for the previous 3 (three) years (including inspections of Union Member States).</w:t>
      </w:r>
    </w:p>
    <w:p>
      <w:pPr>
        <w:spacing w:after="0"/>
        <w:ind w:left="0"/>
        <w:jc w:val="both"/>
      </w:pPr>
      <w:r>
        <w:rPr>
          <w:rFonts w:ascii="Times New Roman"/>
          <w:b w:val="false"/>
          <w:i w:val="false"/>
          <w:color w:val="000000"/>
          <w:sz w:val="28"/>
        </w:rPr>
        <w:t>
      14. Guarantee letter from the manufacturer's authorized person stating that the manufacture site has been fully inspected according to GMP requirements for the last 2 (two) years and the identified non-compliances have been eliminated.</w:t>
      </w:r>
    </w:p>
    <w:p>
      <w:pPr>
        <w:spacing w:after="0"/>
        <w:ind w:left="0"/>
        <w:jc w:val="both"/>
      </w:pPr>
      <w:r>
        <w:rPr>
          <w:rFonts w:ascii="Times New Roman"/>
          <w:b w:val="false"/>
          <w:i w:val="false"/>
          <w:color w:val="000000"/>
          <w:sz w:val="28"/>
        </w:rPr>
        <w:t>
      15. Product quality reviews.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9</w:t>
            </w:r>
            <w:r>
              <w:br/>
            </w:r>
            <w:r>
              <w:rPr>
                <w:rFonts w:ascii="Times New Roman"/>
                <w:b w:val="false"/>
                <w:i w:val="false"/>
                <w:color w:val="000000"/>
                <w:sz w:val="20"/>
              </w:rPr>
              <w:t>to the Rules for conducting pharmaceutical inspections on good pharmaceutical practices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828" w:id="133"/>
    <w:p>
      <w:pPr>
        <w:spacing w:after="0"/>
        <w:ind w:left="0"/>
        <w:jc w:val="left"/>
      </w:pPr>
      <w:r>
        <w:rPr>
          <w:rFonts w:ascii="Times New Roman"/>
          <w:b/>
          <w:i w:val="false"/>
          <w:color w:val="000000"/>
        </w:rPr>
        <w:t xml:space="preserve"> Comments in the expert examination of the materials of clinical trial</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134"/>
          <w:p>
            <w:pPr>
              <w:spacing w:after="20"/>
              <w:ind w:left="20"/>
              <w:jc w:val="both"/>
            </w:pPr>
            <w:r>
              <w:rPr>
                <w:rFonts w:ascii="Times New Roman"/>
                <w:b w:val="false"/>
                <w:i w:val="false"/>
                <w:color w:val="000000"/>
                <w:sz w:val="20"/>
              </w:rPr>
              <w:t>
1) dossier quality</w:t>
            </w:r>
          </w:p>
          <w:bookmarkEnd w:id="1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missing documents (e.g., no GCP declaration, no audit certificates, no information on the monitoring process);</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 inconsistency;</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problems with the quality of the dossier in the past for this applicant;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135"/>
          <w:p>
            <w:pPr>
              <w:spacing w:after="20"/>
              <w:ind w:left="20"/>
              <w:jc w:val="both"/>
            </w:pPr>
            <w:r>
              <w:rPr>
                <w:rFonts w:ascii="Times New Roman"/>
                <w:b w:val="false"/>
                <w:i w:val="false"/>
                <w:color w:val="000000"/>
                <w:sz w:val="20"/>
              </w:rPr>
              <w:t>
2) medicine type (recombinant drug, cell therapy, gene therapy, active substance that is a new chemical compound, blood product, orphan drug, other);</w:t>
            </w:r>
          </w:p>
          <w:bookmarkEnd w:id="135"/>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136"/>
          <w:p>
            <w:pPr>
              <w:spacing w:after="20"/>
              <w:ind w:left="20"/>
              <w:jc w:val="both"/>
            </w:pPr>
            <w:r>
              <w:rPr>
                <w:rFonts w:ascii="Times New Roman"/>
                <w:b w:val="false"/>
                <w:i w:val="false"/>
                <w:color w:val="000000"/>
                <w:sz w:val="20"/>
              </w:rPr>
              <w:t>
3) applicant and/or sponsor and/or contract research organization (to which the main and/or relevant parts of the conduct of the trial have been delegated):</w:t>
            </w:r>
          </w:p>
          <w:bookmarkEnd w:id="1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first application from a new applicant;</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previous inspection experience (never inspected and/or long time since last inspection and/or inspection with negative result);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137"/>
          <w:p>
            <w:pPr>
              <w:spacing w:after="20"/>
              <w:ind w:left="20"/>
              <w:jc w:val="both"/>
            </w:pPr>
            <w:r>
              <w:rPr>
                <w:rFonts w:ascii="Times New Roman"/>
                <w:b w:val="false"/>
                <w:i w:val="false"/>
                <w:color w:val="000000"/>
                <w:sz w:val="20"/>
              </w:rPr>
              <w:t>
4) target population (children, other vulnerable, critically ill patients, emergency conditions, all types);</w:t>
            </w:r>
          </w:p>
          <w:bookmarkEnd w:id="137"/>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138"/>
          <w:p>
            <w:pPr>
              <w:spacing w:after="20"/>
              <w:ind w:left="20"/>
              <w:jc w:val="both"/>
            </w:pPr>
            <w:r>
              <w:rPr>
                <w:rFonts w:ascii="Times New Roman"/>
                <w:b w:val="false"/>
                <w:i w:val="false"/>
                <w:color w:val="000000"/>
                <w:sz w:val="20"/>
              </w:rPr>
              <w:t>
5) information from third country authorities about negative inspection outcome (e.g. US FDA, EMA, others);</w:t>
            </w:r>
          </w:p>
          <w:bookmarkEnd w:id="138"/>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139"/>
          <w:p>
            <w:pPr>
              <w:spacing w:after="20"/>
              <w:ind w:left="20"/>
              <w:jc w:val="both"/>
            </w:pPr>
            <w:r>
              <w:rPr>
                <w:rFonts w:ascii="Times New Roman"/>
                <w:b w:val="false"/>
                <w:i w:val="false"/>
                <w:color w:val="000000"/>
                <w:sz w:val="20"/>
              </w:rPr>
              <w:t>
6) location of the country where the clinical trial was conducted, outside the territories of ICH countries;</w:t>
            </w:r>
          </w:p>
          <w:bookmarkEnd w:id="139"/>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140"/>
          <w:p>
            <w:pPr>
              <w:spacing w:after="20"/>
              <w:ind w:left="20"/>
              <w:jc w:val="both"/>
            </w:pPr>
            <w:r>
              <w:rPr>
                <w:rFonts w:ascii="Times New Roman"/>
                <w:b w:val="false"/>
                <w:i w:val="false"/>
                <w:color w:val="000000"/>
                <w:sz w:val="20"/>
              </w:rPr>
              <w:t>
7) ethics</w:t>
            </w:r>
          </w:p>
          <w:bookmarkEnd w:id="1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indication of ethics committee review of all or some clinical trial documents (e.g., protocol, subject and informed consent information, recruitment procedures) and research centers;</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description of the ethical aspects of the study (e.g., inclusion of vulnerable patients, high incidence of illiteracy in the study population, witness requirement) and problems encountered (if any);</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failure of the informed consent process or information provided by the research centers; no description of the ethical aspects of the study (e.g., inclusion of vulnerable patients, high incidence of illiteracy in the study population, witness requirement) and problems encountered (if any); failure of the informed consent process or information provided by the research centers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141"/>
          <w:p>
            <w:pPr>
              <w:spacing w:after="20"/>
              <w:ind w:left="20"/>
              <w:jc w:val="both"/>
            </w:pPr>
            <w:r>
              <w:rPr>
                <w:rFonts w:ascii="Times New Roman"/>
                <w:b w:val="false"/>
                <w:i w:val="false"/>
                <w:color w:val="000000"/>
                <w:sz w:val="20"/>
              </w:rPr>
              <w:t>
8) researchers and the administrative structure of the study: complex administrative structure (e.g., involvement of a large number of contract research organizations and/or vendors, subcontractors);</w:t>
            </w:r>
          </w:p>
          <w:bookmarkEnd w:id="141"/>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142"/>
          <w:p>
            <w:pPr>
              <w:spacing w:after="20"/>
              <w:ind w:left="20"/>
              <w:jc w:val="both"/>
            </w:pPr>
            <w:r>
              <w:rPr>
                <w:rFonts w:ascii="Times New Roman"/>
                <w:b w:val="false"/>
                <w:i w:val="false"/>
                <w:color w:val="000000"/>
                <w:sz w:val="20"/>
              </w:rPr>
              <w:t>
9) Study plan</w:t>
            </w:r>
          </w:p>
          <w:bookmarkEnd w:id="1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study design factors (e.g., complexity of study design, insufficient justification for the use of placebo and/or choice of active comparator);</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protocol changes during the study (e.g., changes in primary endpoints or statistical methods or inclusion and/or non-inclusion criteria) and/or a large number of protocol amendments</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143"/>
          <w:p>
            <w:pPr>
              <w:spacing w:after="20"/>
              <w:ind w:left="20"/>
              <w:jc w:val="both"/>
            </w:pPr>
            <w:r>
              <w:rPr>
                <w:rFonts w:ascii="Times New Roman"/>
                <w:b w:val="false"/>
                <w:i w:val="false"/>
                <w:color w:val="000000"/>
                <w:sz w:val="20"/>
              </w:rPr>
              <w:t>
Intervention factors: the authenticity and characteristics of the studied medicine and interventions are unclear:</w:t>
            </w:r>
          </w:p>
          <w:bookmarkEnd w:id="143"/>
          <w:p>
            <w:pPr>
              <w:spacing w:after="20"/>
              <w:ind w:left="20"/>
              <w:jc w:val="both"/>
            </w:pPr>
            <w:r>
              <w:rPr>
                <w:rFonts w:ascii="Times New Roman"/>
                <w:b w:val="false"/>
                <w:i w:val="false"/>
                <w:color w:val="000000"/>
                <w:sz w:val="20"/>
              </w:rPr>
              <w:t>
1) inconsistencies between the protocol and study report regarding dosage forms, packaging, labeling, storage conditions, dose, dosing regimen, and duration of dosing;</w:t>
            </w:r>
          </w:p>
          <w:p>
            <w:pPr>
              <w:spacing w:after="20"/>
              <w:ind w:left="20"/>
              <w:jc w:val="both"/>
            </w:pPr>
            <w:r>
              <w:rPr>
                <w:rFonts w:ascii="Times New Roman"/>
                <w:b w:val="false"/>
                <w:i w:val="false"/>
                <w:color w:val="000000"/>
                <w:sz w:val="20"/>
              </w:rPr>
              <w:t>
2) particular susceptibility to instability of the study drug product under improper storage or transportation conditions;</w:t>
            </w:r>
          </w:p>
          <w:p>
            <w:pPr>
              <w:spacing w:after="20"/>
              <w:ind w:left="20"/>
              <w:jc w:val="both"/>
            </w:pPr>
            <w:r>
              <w:rPr>
                <w:rFonts w:ascii="Times New Roman"/>
                <w:b w:val="false"/>
                <w:i w:val="false"/>
                <w:color w:val="000000"/>
                <w:sz w:val="20"/>
              </w:rPr>
              <w:t>
3) preparation by pharmaceutical and/or clinical staff prior to administration;</w:t>
            </w:r>
          </w:p>
          <w:p>
            <w:pPr>
              <w:spacing w:after="20"/>
              <w:ind w:left="20"/>
              <w:jc w:val="both"/>
            </w:pPr>
            <w:r>
              <w:rPr>
                <w:rFonts w:ascii="Times New Roman"/>
                <w:b w:val="false"/>
                <w:i w:val="false"/>
                <w:color w:val="000000"/>
                <w:sz w:val="20"/>
              </w:rPr>
              <w:t>
4) modification of the study drug during the study;</w:t>
            </w:r>
          </w:p>
          <w:p>
            <w:pPr>
              <w:spacing w:after="20"/>
              <w:ind w:left="20"/>
              <w:jc w:val="both"/>
            </w:pPr>
            <w:r>
              <w:rPr>
                <w:rFonts w:ascii="Times New Roman"/>
                <w:b w:val="false"/>
                <w:i w:val="false"/>
                <w:color w:val="000000"/>
                <w:sz w:val="20"/>
              </w:rPr>
              <w:t>
5) complex dose titration or escalation;</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144"/>
          <w:p>
            <w:pPr>
              <w:spacing w:after="20"/>
              <w:ind w:left="20"/>
              <w:jc w:val="both"/>
            </w:pPr>
            <w:r>
              <w:rPr>
                <w:rFonts w:ascii="Times New Roman"/>
                <w:b w:val="false"/>
                <w:i w:val="false"/>
                <w:color w:val="000000"/>
                <w:sz w:val="20"/>
              </w:rPr>
              <w:t>
10) criteria and data for assessing efficacy and safety</w:t>
            </w:r>
          </w:p>
          <w:bookmarkEnd w:id="1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unclear or unexplained differences in the definition of study variables between the protocol and the clinical trial report;</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changes in facilities where critical measurements are made;</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145"/>
          <w:p>
            <w:pPr>
              <w:spacing w:after="20"/>
              <w:ind w:left="20"/>
              <w:jc w:val="both"/>
            </w:pPr>
            <w:r>
              <w:rPr>
                <w:rFonts w:ascii="Times New Roman"/>
                <w:b w:val="false"/>
                <w:i w:val="false"/>
                <w:color w:val="000000"/>
                <w:sz w:val="20"/>
              </w:rPr>
              <w:t>
assessment of clinical outcomes: if someone other than the investigator was responsible for assessing clinical outcomes (e.g., sponsor, external assessors, or external committee), the following elements of the data flow process should be considered:</w:t>
            </w:r>
          </w:p>
          <w:bookmarkEnd w:id="145"/>
          <w:p>
            <w:pPr>
              <w:spacing w:after="20"/>
              <w:ind w:left="20"/>
              <w:jc w:val="both"/>
            </w:pPr>
            <w:r>
              <w:rPr>
                <w:rFonts w:ascii="Times New Roman"/>
                <w:b w:val="false"/>
                <w:i w:val="false"/>
                <w:color w:val="000000"/>
                <w:sz w:val="20"/>
              </w:rPr>
              <w:t>
appropriate instructions and/or training for researchers to collect and report performance parameters;</w:t>
            </w:r>
          </w:p>
          <w:p>
            <w:pPr>
              <w:spacing w:after="20"/>
              <w:ind w:left="20"/>
              <w:jc w:val="both"/>
            </w:pPr>
            <w:r>
              <w:rPr>
                <w:rFonts w:ascii="Times New Roman"/>
                <w:b w:val="false"/>
                <w:i w:val="false"/>
                <w:color w:val="000000"/>
                <w:sz w:val="20"/>
              </w:rPr>
              <w:t>
identification and independence of external assessors and/or committee; procedures for preparing, reviewing, evaluating, and documenting outcomes, including how blinding is maintained;</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146"/>
          <w:p>
            <w:pPr>
              <w:spacing w:after="20"/>
              <w:ind w:left="20"/>
              <w:jc w:val="both"/>
            </w:pPr>
            <w:r>
              <w:rPr>
                <w:rFonts w:ascii="Times New Roman"/>
                <w:b w:val="false"/>
                <w:i w:val="false"/>
                <w:color w:val="000000"/>
                <w:sz w:val="20"/>
              </w:rPr>
              <w:t>
11) statistical methods</w:t>
            </w:r>
          </w:p>
          <w:bookmarkEnd w:id="1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changes in statistical methods and/or endpoints at the time of and/or after the study, in particular changes made prior to unblinding and/or unplanned statistical analysis;</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patient(s) data excluded from analysis without justification or on grounds of concern, in particular if the results favor the test drug or if the decision(s) to exclude data are made after unblinding of the data;</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147"/>
          <w:p>
            <w:pPr>
              <w:spacing w:after="20"/>
              <w:ind w:left="20"/>
              <w:jc w:val="both"/>
            </w:pPr>
            <w:r>
              <w:rPr>
                <w:rFonts w:ascii="Times New Roman"/>
                <w:b w:val="false"/>
                <w:i w:val="false"/>
                <w:color w:val="000000"/>
                <w:sz w:val="20"/>
              </w:rPr>
              <w:t>
12) implausibility and/or inconsistency of the clinical data provided:</w:t>
            </w:r>
          </w:p>
          <w:bookmarkEnd w:id="1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contradict known literature data or other study results;</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 with an unusual trend or abnormal magnitude of variation or extremely small deviations (high or low variability in efficacy parameters that have high or low natural variability; unexpectedly low rates of reports of (serious) adverse events or concomitant medications);</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148"/>
          <w:p>
            <w:pPr>
              <w:spacing w:after="20"/>
              <w:ind w:left="20"/>
              <w:jc w:val="both"/>
            </w:pPr>
            <w:r>
              <w:rPr>
                <w:rFonts w:ascii="Times New Roman"/>
                <w:b w:val="false"/>
                <w:i w:val="false"/>
                <w:color w:val="000000"/>
                <w:sz w:val="20"/>
              </w:rPr>
              <w:t>
Inconsistent, incorrect or incomplete data recording and reporting:</w:t>
            </w:r>
          </w:p>
          <w:bookmarkEnd w:id="148"/>
          <w:p>
            <w:pPr>
              <w:spacing w:after="20"/>
              <w:ind w:left="20"/>
              <w:jc w:val="both"/>
            </w:pPr>
            <w:r>
              <w:rPr>
                <w:rFonts w:ascii="Times New Roman"/>
                <w:b w:val="false"/>
                <w:i w:val="false"/>
                <w:color w:val="000000"/>
                <w:sz w:val="20"/>
              </w:rPr>
              <w:t>
incorrect design of the individualized registration record (hereinafter referred to as IRR) (e.g. protocol amendments are not reflected in the IRR);</w:t>
            </w:r>
          </w:p>
          <w:p>
            <w:pPr>
              <w:spacing w:after="20"/>
              <w:ind w:left="20"/>
              <w:jc w:val="both"/>
            </w:pPr>
            <w:r>
              <w:rPr>
                <w:rFonts w:ascii="Times New Roman"/>
                <w:b w:val="false"/>
                <w:i w:val="false"/>
                <w:color w:val="000000"/>
                <w:sz w:val="20"/>
              </w:rPr>
              <w:t>
lack of relevant data lists;</w:t>
            </w:r>
          </w:p>
          <w:p>
            <w:pPr>
              <w:spacing w:after="20"/>
              <w:ind w:left="20"/>
              <w:jc w:val="both"/>
            </w:pPr>
            <w:r>
              <w:rPr>
                <w:rFonts w:ascii="Times New Roman"/>
                <w:b w:val="false"/>
                <w:i w:val="false"/>
                <w:color w:val="000000"/>
                <w:sz w:val="20"/>
              </w:rPr>
              <w:t>
inconsistency between patient data lists and reported data in the clinical trial report;</w:t>
            </w:r>
          </w:p>
          <w:p>
            <w:pPr>
              <w:spacing w:after="20"/>
              <w:ind w:left="20"/>
              <w:jc w:val="both"/>
            </w:pPr>
            <w:r>
              <w:rPr>
                <w:rFonts w:ascii="Times New Roman"/>
                <w:b w:val="false"/>
                <w:i w:val="false"/>
                <w:color w:val="000000"/>
                <w:sz w:val="20"/>
              </w:rPr>
              <w:t>
large number of missing values.</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10</w:t>
            </w:r>
            <w:r>
              <w:br/>
            </w:r>
            <w:r>
              <w:rPr>
                <w:rFonts w:ascii="Times New Roman"/>
                <w:b w:val="false"/>
                <w:i w:val="false"/>
                <w:color w:val="000000"/>
                <w:sz w:val="20"/>
              </w:rPr>
              <w:t>to the Rules for conducting pharmaceutical inspections on good pharmaceutical practices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909" w:id="149"/>
    <w:p>
      <w:pPr>
        <w:spacing w:after="0"/>
        <w:ind w:left="0"/>
        <w:jc w:val="left"/>
      </w:pPr>
      <w:r>
        <w:rPr>
          <w:rFonts w:ascii="Times New Roman"/>
          <w:b/>
          <w:i w:val="false"/>
          <w:color w:val="000000"/>
        </w:rPr>
        <w:t xml:space="preserve"> Format of the Inspection Dossier</w:t>
      </w:r>
    </w:p>
    <w:bookmarkEnd w:id="149"/>
    <w:bookmarkStart w:name="z910" w:id="15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Contents.</w:t>
      </w:r>
    </w:p>
    <w:bookmarkEnd w:id="150"/>
    <w:p>
      <w:pPr>
        <w:spacing w:after="0"/>
        <w:ind w:left="0"/>
        <w:jc w:val="both"/>
      </w:pPr>
      <w:r>
        <w:rPr>
          <w:rFonts w:ascii="Times New Roman"/>
          <w:b w:val="false"/>
          <w:i w:val="false"/>
          <w:color w:val="000000"/>
          <w:sz w:val="28"/>
        </w:rPr>
        <w:t>
      2. Contacts:</w:t>
      </w:r>
    </w:p>
    <w:p>
      <w:pPr>
        <w:spacing w:after="0"/>
        <w:ind w:left="0"/>
        <w:jc w:val="both"/>
      </w:pPr>
      <w:r>
        <w:rPr>
          <w:rFonts w:ascii="Times New Roman"/>
          <w:b w:val="false"/>
          <w:i w:val="false"/>
          <w:color w:val="000000"/>
          <w:sz w:val="28"/>
        </w:rPr>
        <w:t>
      1) With the requesting party;</w:t>
      </w:r>
    </w:p>
    <w:p>
      <w:pPr>
        <w:spacing w:after="0"/>
        <w:ind w:left="0"/>
        <w:jc w:val="both"/>
      </w:pPr>
      <w:r>
        <w:rPr>
          <w:rFonts w:ascii="Times New Roman"/>
          <w:b w:val="false"/>
          <w:i w:val="false"/>
          <w:color w:val="000000"/>
          <w:sz w:val="28"/>
        </w:rPr>
        <w:t>
      2) with the lead inspector(s)</w:t>
      </w:r>
    </w:p>
    <w:p>
      <w:pPr>
        <w:spacing w:after="0"/>
        <w:ind w:left="0"/>
        <w:jc w:val="both"/>
      </w:pPr>
      <w:r>
        <w:rPr>
          <w:rFonts w:ascii="Times New Roman"/>
          <w:b w:val="false"/>
          <w:i w:val="false"/>
          <w:color w:val="000000"/>
          <w:sz w:val="28"/>
        </w:rPr>
        <w:t>
      and the involved inspectors;</w:t>
      </w:r>
    </w:p>
    <w:p>
      <w:pPr>
        <w:spacing w:after="0"/>
        <w:ind w:left="0"/>
        <w:jc w:val="both"/>
      </w:pPr>
      <w:r>
        <w:rPr>
          <w:rFonts w:ascii="Times New Roman"/>
          <w:b w:val="false"/>
          <w:i w:val="false"/>
          <w:color w:val="000000"/>
          <w:sz w:val="28"/>
        </w:rPr>
        <w:t>
      3) With the evaluators;</w:t>
      </w:r>
    </w:p>
    <w:p>
      <w:pPr>
        <w:spacing w:after="0"/>
        <w:ind w:left="0"/>
        <w:jc w:val="both"/>
      </w:pPr>
      <w:r>
        <w:rPr>
          <w:rFonts w:ascii="Times New Roman"/>
          <w:b w:val="false"/>
          <w:i w:val="false"/>
          <w:color w:val="000000"/>
          <w:sz w:val="28"/>
        </w:rPr>
        <w:t>
      4) With the applicant and/or sponsor;</w:t>
      </w:r>
    </w:p>
    <w:p>
      <w:pPr>
        <w:spacing w:after="0"/>
        <w:ind w:left="0"/>
        <w:jc w:val="both"/>
      </w:pPr>
      <w:r>
        <w:rPr>
          <w:rFonts w:ascii="Times New Roman"/>
          <w:b w:val="false"/>
          <w:i w:val="false"/>
          <w:color w:val="000000"/>
          <w:sz w:val="28"/>
        </w:rPr>
        <w:t>
      5) With the inspected persons.</w:t>
      </w:r>
    </w:p>
    <w:p>
      <w:pPr>
        <w:spacing w:after="0"/>
        <w:ind w:left="0"/>
        <w:jc w:val="both"/>
      </w:pPr>
      <w:r>
        <w:rPr>
          <w:rFonts w:ascii="Times New Roman"/>
          <w:b w:val="false"/>
          <w:i w:val="false"/>
          <w:color w:val="000000"/>
          <w:sz w:val="28"/>
        </w:rPr>
        <w:t>
      3. Documents related to the study (if any).</w:t>
      </w:r>
    </w:p>
    <w:p>
      <w:pPr>
        <w:spacing w:after="0"/>
        <w:ind w:left="0"/>
        <w:jc w:val="both"/>
      </w:pPr>
      <w:r>
        <w:rPr>
          <w:rFonts w:ascii="Times New Roman"/>
          <w:b w:val="false"/>
          <w:i w:val="false"/>
          <w:color w:val="000000"/>
          <w:sz w:val="28"/>
        </w:rPr>
        <w:t>
      Provided by the applicant and/or sponsor:</w:t>
      </w:r>
    </w:p>
    <w:p>
      <w:pPr>
        <w:spacing w:after="0"/>
        <w:ind w:left="0"/>
        <w:jc w:val="both"/>
      </w:pPr>
      <w:r>
        <w:rPr>
          <w:rFonts w:ascii="Times New Roman"/>
          <w:b w:val="false"/>
          <w:i w:val="false"/>
          <w:color w:val="000000"/>
          <w:sz w:val="28"/>
        </w:rPr>
        <w:t>
      1) protocol and amendments;</w:t>
      </w:r>
    </w:p>
    <w:p>
      <w:pPr>
        <w:spacing w:after="0"/>
        <w:ind w:left="0"/>
        <w:jc w:val="both"/>
      </w:pPr>
      <w:r>
        <w:rPr>
          <w:rFonts w:ascii="Times New Roman"/>
          <w:b w:val="false"/>
          <w:i w:val="false"/>
          <w:color w:val="000000"/>
          <w:sz w:val="28"/>
        </w:rPr>
        <w:t>
      2) clinical trial report;</w:t>
      </w:r>
    </w:p>
    <w:p>
      <w:pPr>
        <w:spacing w:after="0"/>
        <w:ind w:left="0"/>
        <w:jc w:val="both"/>
      </w:pPr>
      <w:r>
        <w:rPr>
          <w:rFonts w:ascii="Times New Roman"/>
          <w:b w:val="false"/>
          <w:i w:val="false"/>
          <w:color w:val="000000"/>
          <w:sz w:val="28"/>
        </w:rPr>
        <w:t>
      3) investigator's brochure;</w:t>
      </w:r>
    </w:p>
    <w:p>
      <w:pPr>
        <w:spacing w:after="0"/>
        <w:ind w:left="0"/>
        <w:jc w:val="both"/>
      </w:pPr>
      <w:r>
        <w:rPr>
          <w:rFonts w:ascii="Times New Roman"/>
          <w:b w:val="false"/>
          <w:i w:val="false"/>
          <w:color w:val="000000"/>
          <w:sz w:val="28"/>
        </w:rPr>
        <w:t>
      4) blank patient informed consent forms;</w:t>
      </w:r>
    </w:p>
    <w:p>
      <w:pPr>
        <w:spacing w:after="0"/>
        <w:ind w:left="0"/>
        <w:jc w:val="both"/>
      </w:pPr>
      <w:r>
        <w:rPr>
          <w:rFonts w:ascii="Times New Roman"/>
          <w:b w:val="false"/>
          <w:i w:val="false"/>
          <w:color w:val="000000"/>
          <w:sz w:val="28"/>
        </w:rPr>
        <w:t>
      5) patient list and audit trails.</w:t>
      </w:r>
    </w:p>
    <w:p>
      <w:pPr>
        <w:spacing w:after="0"/>
        <w:ind w:left="0"/>
        <w:jc w:val="both"/>
      </w:pPr>
      <w:r>
        <w:rPr>
          <w:rFonts w:ascii="Times New Roman"/>
          <w:b w:val="false"/>
          <w:i w:val="false"/>
          <w:color w:val="000000"/>
          <w:sz w:val="28"/>
        </w:rPr>
        <w:t>
      Provided by the expert (evaluator):</w:t>
      </w:r>
    </w:p>
    <w:p>
      <w:pPr>
        <w:spacing w:after="0"/>
        <w:ind w:left="0"/>
        <w:jc w:val="both"/>
      </w:pPr>
      <w:r>
        <w:rPr>
          <w:rFonts w:ascii="Times New Roman"/>
          <w:b w:val="false"/>
          <w:i w:val="false"/>
          <w:color w:val="000000"/>
          <w:sz w:val="28"/>
        </w:rPr>
        <w:t>
      1) clinical trial report (if applicable);</w:t>
      </w:r>
    </w:p>
    <w:p>
      <w:pPr>
        <w:spacing w:after="0"/>
        <w:ind w:left="0"/>
        <w:jc w:val="both"/>
      </w:pPr>
      <w:r>
        <w:rPr>
          <w:rFonts w:ascii="Times New Roman"/>
          <w:b w:val="false"/>
          <w:i w:val="false"/>
          <w:color w:val="000000"/>
          <w:sz w:val="28"/>
        </w:rPr>
        <w:t>
      2) expert reports;</w:t>
      </w:r>
    </w:p>
    <w:p>
      <w:pPr>
        <w:spacing w:after="0"/>
        <w:ind w:left="0"/>
        <w:jc w:val="both"/>
      </w:pPr>
      <w:r>
        <w:rPr>
          <w:rFonts w:ascii="Times New Roman"/>
          <w:b w:val="false"/>
          <w:i w:val="false"/>
          <w:color w:val="000000"/>
          <w:sz w:val="28"/>
        </w:rPr>
        <w:t>
      3) list of questions;</w:t>
      </w:r>
    </w:p>
    <w:p>
      <w:pPr>
        <w:spacing w:after="0"/>
        <w:ind w:left="0"/>
        <w:jc w:val="both"/>
      </w:pPr>
      <w:r>
        <w:rPr>
          <w:rFonts w:ascii="Times New Roman"/>
          <w:b w:val="false"/>
          <w:i w:val="false"/>
          <w:color w:val="000000"/>
          <w:sz w:val="28"/>
        </w:rPr>
        <w:t>
      4) response to the request.</w:t>
      </w:r>
    </w:p>
    <w:p>
      <w:pPr>
        <w:spacing w:after="0"/>
        <w:ind w:left="0"/>
        <w:jc w:val="both"/>
      </w:pPr>
      <w:r>
        <w:rPr>
          <w:rFonts w:ascii="Times New Roman"/>
          <w:b w:val="false"/>
          <w:i w:val="false"/>
          <w:color w:val="000000"/>
          <w:sz w:val="28"/>
        </w:rPr>
        <w:t>
      4. Documents related to the inspection:</w:t>
      </w:r>
    </w:p>
    <w:p>
      <w:pPr>
        <w:spacing w:after="0"/>
        <w:ind w:left="0"/>
        <w:jc w:val="both"/>
      </w:pPr>
      <w:r>
        <w:rPr>
          <w:rFonts w:ascii="Times New Roman"/>
          <w:b w:val="false"/>
          <w:i w:val="false"/>
          <w:color w:val="000000"/>
          <w:sz w:val="28"/>
        </w:rPr>
        <w:t>
      1) inspection request;</w:t>
      </w:r>
    </w:p>
    <w:p>
      <w:pPr>
        <w:spacing w:after="0"/>
        <w:ind w:left="0"/>
        <w:jc w:val="both"/>
      </w:pPr>
      <w:r>
        <w:rPr>
          <w:rFonts w:ascii="Times New Roman"/>
          <w:b w:val="false"/>
          <w:i w:val="false"/>
          <w:color w:val="000000"/>
          <w:sz w:val="28"/>
        </w:rPr>
        <w:t>
      2) composition of the inspection team (central and for each selected center);</w:t>
      </w:r>
    </w:p>
    <w:p>
      <w:pPr>
        <w:spacing w:after="0"/>
        <w:ind w:left="0"/>
        <w:jc w:val="both"/>
      </w:pPr>
      <w:r>
        <w:rPr>
          <w:rFonts w:ascii="Times New Roman"/>
          <w:b w:val="false"/>
          <w:i w:val="false"/>
          <w:color w:val="000000"/>
          <w:sz w:val="28"/>
        </w:rPr>
        <w:t>
      3) contracts;</w:t>
      </w:r>
    </w:p>
    <w:p>
      <w:pPr>
        <w:spacing w:after="0"/>
        <w:ind w:left="0"/>
        <w:jc w:val="both"/>
      </w:pPr>
      <w:r>
        <w:rPr>
          <w:rFonts w:ascii="Times New Roman"/>
          <w:b w:val="false"/>
          <w:i w:val="false"/>
          <w:color w:val="000000"/>
          <w:sz w:val="28"/>
        </w:rPr>
        <w:t>
      4) planning documents for the study.</w:t>
      </w:r>
    </w:p>
    <w:p>
      <w:pPr>
        <w:spacing w:after="0"/>
        <w:ind w:left="0"/>
        <w:jc w:val="both"/>
      </w:pPr>
      <w:r>
        <w:rPr>
          <w:rFonts w:ascii="Times New Roman"/>
          <w:b w:val="false"/>
          <w:i w:val="false"/>
          <w:color w:val="000000"/>
          <w:sz w:val="28"/>
        </w:rPr>
        <w:t>
      5. Locally collected information of general importance:</w:t>
      </w:r>
    </w:p>
    <w:p>
      <w:pPr>
        <w:spacing w:after="0"/>
        <w:ind w:left="0"/>
        <w:jc w:val="both"/>
      </w:pPr>
      <w:r>
        <w:rPr>
          <w:rFonts w:ascii="Times New Roman"/>
          <w:b w:val="false"/>
          <w:i w:val="false"/>
          <w:color w:val="000000"/>
          <w:sz w:val="28"/>
        </w:rPr>
        <w:t>
      Documents seized or copied during the inspection.</w:t>
      </w:r>
    </w:p>
    <w:p>
      <w:pPr>
        <w:spacing w:after="0"/>
        <w:ind w:left="0"/>
        <w:jc w:val="both"/>
      </w:pPr>
      <w:r>
        <w:rPr>
          <w:rFonts w:ascii="Times New Roman"/>
          <w:b w:val="false"/>
          <w:i w:val="false"/>
          <w:color w:val="000000"/>
          <w:sz w:val="28"/>
        </w:rPr>
        <w:t>
      6. Inspection reports:</w:t>
      </w:r>
    </w:p>
    <w:p>
      <w:pPr>
        <w:spacing w:after="0"/>
        <w:ind w:left="0"/>
        <w:jc w:val="both"/>
      </w:pPr>
      <w:r>
        <w:rPr>
          <w:rFonts w:ascii="Times New Roman"/>
          <w:b w:val="false"/>
          <w:i w:val="false"/>
          <w:color w:val="000000"/>
          <w:sz w:val="28"/>
        </w:rPr>
        <w:t>
      Inspection reports (including the responses of the inspected person(s)</w:t>
      </w:r>
    </w:p>
    <w:p>
      <w:pPr>
        <w:spacing w:after="0"/>
        <w:ind w:left="0"/>
        <w:jc w:val="both"/>
      </w:pPr>
      <w:r>
        <w:rPr>
          <w:rFonts w:ascii="Times New Roman"/>
          <w:b w:val="false"/>
          <w:i w:val="false"/>
          <w:color w:val="000000"/>
          <w:sz w:val="28"/>
        </w:rPr>
        <w:t>
      and evaluation of the summary inspection report (final version).</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11</w:t>
            </w:r>
            <w:r>
              <w:br/>
            </w:r>
            <w:r>
              <w:rPr>
                <w:rFonts w:ascii="Times New Roman"/>
                <w:b w:val="false"/>
                <w:i w:val="false"/>
                <w:color w:val="000000"/>
                <w:sz w:val="20"/>
              </w:rPr>
              <w:t>to the Rules for conducting pharmaceutical inspections on good pharmaceutical practices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938" w:id="151"/>
    <w:p>
      <w:pPr>
        <w:spacing w:after="0"/>
        <w:ind w:left="0"/>
        <w:jc w:val="left"/>
      </w:pPr>
      <w:r>
        <w:rPr>
          <w:rFonts w:ascii="Times New Roman"/>
          <w:b/>
          <w:i w:val="false"/>
          <w:color w:val="000000"/>
        </w:rPr>
        <w:t xml:space="preserve"> Report on conducting a pharmaceutical inspection for conformity with good clinical practice</w:t>
      </w:r>
    </w:p>
    <w:bookmarkEnd w:id="151"/>
    <w:bookmarkStart w:name="z939" w:id="152"/>
    <w:p>
      <w:pPr>
        <w:spacing w:after="0"/>
        <w:ind w:left="0"/>
        <w:jc w:val="both"/>
      </w:pPr>
      <w:r>
        <w:rPr>
          <w:rFonts w:ascii="Times New Roman"/>
          <w:b w:val="false"/>
          <w:i w:val="false"/>
          <w:color w:val="000000"/>
          <w:sz w:val="28"/>
        </w:rPr>
        <w:t>
      Name of the pharmaceutical inspectorate</w:t>
      </w:r>
    </w:p>
    <w:bookmarkEnd w:id="152"/>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address, phone number, website _________________________________________________</w:t>
      </w:r>
    </w:p>
    <w:p>
      <w:pPr>
        <w:spacing w:after="0"/>
        <w:ind w:left="0"/>
        <w:jc w:val="both"/>
      </w:pPr>
      <w:r>
        <w:rPr>
          <w:rFonts w:ascii="Times New Roman"/>
          <w:b w:val="false"/>
          <w:i w:val="false"/>
          <w:color w:val="000000"/>
          <w:sz w:val="28"/>
        </w:rPr>
        <w:t>
      Name of the inspected entity _______________________________</w:t>
      </w:r>
    </w:p>
    <w:p>
      <w:pPr>
        <w:spacing w:after="0"/>
        <w:ind w:left="0"/>
        <w:jc w:val="both"/>
      </w:pPr>
      <w:r>
        <w:rPr>
          <w:rFonts w:ascii="Times New Roman"/>
          <w:b w:val="false"/>
          <w:i w:val="false"/>
          <w:color w:val="000000"/>
          <w:sz w:val="28"/>
        </w:rPr>
        <w:t>
      Address _____________________________________________________________</w:t>
      </w:r>
    </w:p>
    <w:p>
      <w:pPr>
        <w:spacing w:after="0"/>
        <w:ind w:left="0"/>
        <w:jc w:val="both"/>
      </w:pPr>
      <w:r>
        <w:rPr>
          <w:rFonts w:ascii="Times New Roman"/>
          <w:b w:val="false"/>
          <w:i w:val="false"/>
          <w:color w:val="000000"/>
          <w:sz w:val="28"/>
        </w:rPr>
        <w:t>
      Reason _________________________________________________________</w:t>
      </w:r>
    </w:p>
    <w:bookmarkStart w:name="z940" w:id="153"/>
    <w:p>
      <w:pPr>
        <w:spacing w:after="0"/>
        <w:ind w:left="0"/>
        <w:jc w:val="both"/>
      </w:pPr>
      <w:r>
        <w:rPr>
          <w:rFonts w:ascii="Times New Roman"/>
          <w:b w:val="false"/>
          <w:i w:val="false"/>
          <w:color w:val="000000"/>
          <w:sz w:val="28"/>
        </w:rPr>
        <w:t>
      1. Summary</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154"/>
          <w:p>
            <w:pPr>
              <w:spacing w:after="20"/>
              <w:ind w:left="20"/>
              <w:jc w:val="both"/>
            </w:pPr>
            <w:r>
              <w:rPr>
                <w:rFonts w:ascii="Times New Roman"/>
                <w:b w:val="false"/>
                <w:i w:val="false"/>
                <w:color w:val="000000"/>
                <w:sz w:val="20"/>
              </w:rPr>
              <w:t>
Name of inspected facility</w:t>
            </w:r>
          </w:p>
          <w:bookmarkEnd w:id="154"/>
          <w:p>
            <w:pPr>
              <w:spacing w:after="20"/>
              <w:ind w:left="20"/>
              <w:jc w:val="both"/>
            </w:pPr>
            <w:r>
              <w:rPr>
                <w:rFonts w:ascii="Times New Roman"/>
                <w:b w:val="false"/>
                <w:i w:val="false"/>
                <w:color w:val="000000"/>
                <w:sz w:val="20"/>
              </w:rPr>
              <w:t>(underline as necessary):</w:t>
            </w:r>
          </w:p>
          <w:p>
            <w:pPr>
              <w:spacing w:after="20"/>
              <w:ind w:left="20"/>
              <w:jc w:val="both"/>
            </w:pPr>
            <w:r>
              <w:rPr>
                <w:rFonts w:ascii="Times New Roman"/>
                <w:b w:val="false"/>
                <w:i w:val="false"/>
                <w:color w:val="000000"/>
                <w:sz w:val="20"/>
              </w:rPr>
              <w:t>Contract Research Organization</w:t>
            </w:r>
          </w:p>
          <w:p>
            <w:pPr>
              <w:spacing w:after="20"/>
              <w:ind w:left="20"/>
              <w:jc w:val="both"/>
            </w:pPr>
            <w:r>
              <w:rPr>
                <w:rFonts w:ascii="Times New Roman"/>
                <w:b w:val="false"/>
                <w:i w:val="false"/>
                <w:color w:val="000000"/>
                <w:sz w:val="20"/>
              </w:rPr>
              <w:t>
Sponsor</w:t>
            </w:r>
          </w:p>
          <w:p>
            <w:pPr>
              <w:spacing w:after="20"/>
              <w:ind w:left="20"/>
              <w:jc w:val="both"/>
            </w:pPr>
            <w:r>
              <w:rPr>
                <w:rFonts w:ascii="Times New Roman"/>
                <w:b w:val="false"/>
                <w:i w:val="false"/>
                <w:color w:val="000000"/>
                <w:sz w:val="20"/>
              </w:rPr>
              <w:t>
Clinical Site(s)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and full address of the facility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155"/>
          <w:p>
            <w:pPr>
              <w:spacing w:after="20"/>
              <w:ind w:left="20"/>
              <w:jc w:val="both"/>
            </w:pPr>
            <w:r>
              <w:rPr>
                <w:rFonts w:ascii="Times New Roman"/>
                <w:b w:val="false"/>
                <w:i w:val="false"/>
                <w:color w:val="000000"/>
                <w:sz w:val="20"/>
              </w:rPr>
              <w:t>
License</w:t>
            </w:r>
          </w:p>
          <w:bookmarkEnd w:id="1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156"/>
          <w:p>
            <w:pPr>
              <w:spacing w:after="20"/>
              <w:ind w:left="20"/>
              <w:jc w:val="both"/>
            </w:pPr>
            <w:r>
              <w:rPr>
                <w:rFonts w:ascii="Times New Roman"/>
                <w:b w:val="false"/>
                <w:i w:val="false"/>
                <w:color w:val="000000"/>
                <w:sz w:val="20"/>
              </w:rPr>
              <w:t>
Types of activities of the company</w:t>
            </w:r>
          </w:p>
          <w:bookmarkEnd w:id="1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157"/>
          <w:p>
            <w:pPr>
              <w:spacing w:after="20"/>
              <w:ind w:left="20"/>
              <w:jc w:val="both"/>
            </w:pPr>
            <w:r>
              <w:rPr>
                <w:rFonts w:ascii="Times New Roman"/>
                <w:b w:val="false"/>
                <w:i w:val="false"/>
                <w:color w:val="000000"/>
                <w:sz w:val="20"/>
              </w:rPr>
              <w:t>
Date of inspection</w:t>
            </w:r>
          </w:p>
          <w:bookmarkEnd w:id="1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158"/>
          <w:p>
            <w:pPr>
              <w:spacing w:after="20"/>
              <w:ind w:left="20"/>
              <w:jc w:val="both"/>
            </w:pPr>
            <w:r>
              <w:rPr>
                <w:rFonts w:ascii="Times New Roman"/>
                <w:b w:val="false"/>
                <w:i w:val="false"/>
                <w:color w:val="000000"/>
                <w:sz w:val="20"/>
              </w:rPr>
              <w:t>
Data on inspectors (experts)</w:t>
            </w:r>
          </w:p>
          <w:bookmarkEnd w:id="1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 position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159"/>
          <w:p>
            <w:pPr>
              <w:spacing w:after="20"/>
              <w:ind w:left="20"/>
              <w:jc w:val="both"/>
            </w:pPr>
            <w:r>
              <w:rPr>
                <w:rFonts w:ascii="Times New Roman"/>
                <w:b w:val="false"/>
                <w:i w:val="false"/>
                <w:color w:val="000000"/>
                <w:sz w:val="20"/>
              </w:rPr>
              <w:t>
Number of inspection (if any)</w:t>
            </w:r>
          </w:p>
          <w:bookmarkEnd w:id="1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160"/>
          <w:p>
            <w:pPr>
              <w:spacing w:after="20"/>
              <w:ind w:left="20"/>
              <w:jc w:val="both"/>
            </w:pPr>
            <w:r>
              <w:rPr>
                <w:rFonts w:ascii="Times New Roman"/>
                <w:b w:val="false"/>
                <w:i w:val="false"/>
                <w:color w:val="000000"/>
                <w:sz w:val="20"/>
              </w:rPr>
              <w:t>
Full name of the clinical trial</w:t>
            </w:r>
          </w:p>
          <w:bookmarkEnd w:id="1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161"/>
          <w:p>
            <w:pPr>
              <w:spacing w:after="20"/>
              <w:ind w:left="20"/>
              <w:jc w:val="both"/>
            </w:pPr>
            <w:r>
              <w:rPr>
                <w:rFonts w:ascii="Times New Roman"/>
                <w:b w:val="false"/>
                <w:i w:val="false"/>
                <w:color w:val="000000"/>
                <w:sz w:val="20"/>
              </w:rPr>
              <w:t>
Protocol identification code version (number) and date (any amendment to the protocol has a version number and date)</w:t>
            </w:r>
          </w:p>
          <w:bookmarkEnd w:id="1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162"/>
          <w:p>
            <w:pPr>
              <w:spacing w:after="20"/>
              <w:ind w:left="20"/>
              <w:jc w:val="both"/>
            </w:pPr>
            <w:r>
              <w:rPr>
                <w:rFonts w:ascii="Times New Roman"/>
                <w:b w:val="false"/>
                <w:i w:val="false"/>
                <w:color w:val="000000"/>
                <w:sz w:val="20"/>
              </w:rPr>
              <w:t>
Application number</w:t>
            </w:r>
          </w:p>
          <w:bookmarkEnd w:id="1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163"/>
          <w:p>
            <w:pPr>
              <w:spacing w:after="20"/>
              <w:ind w:left="20"/>
              <w:jc w:val="both"/>
            </w:pPr>
            <w:r>
              <w:rPr>
                <w:rFonts w:ascii="Times New Roman"/>
                <w:b w:val="false"/>
                <w:i w:val="false"/>
                <w:color w:val="000000"/>
                <w:sz w:val="20"/>
              </w:rPr>
              <w:t>
Number in international clinical trial databases</w:t>
            </w:r>
          </w:p>
          <w:bookmarkEnd w:id="1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164"/>
          <w:p>
            <w:pPr>
              <w:spacing w:after="20"/>
              <w:ind w:left="20"/>
              <w:jc w:val="both"/>
            </w:pPr>
            <w:r>
              <w:rPr>
                <w:rFonts w:ascii="Times New Roman"/>
                <w:b w:val="false"/>
                <w:i w:val="false"/>
                <w:color w:val="000000"/>
                <w:sz w:val="20"/>
              </w:rPr>
              <w:t>
Trial duration</w:t>
            </w:r>
          </w:p>
          <w:bookmarkEnd w:id="1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165"/>
          <w:p>
            <w:pPr>
              <w:spacing w:after="20"/>
              <w:ind w:left="20"/>
              <w:jc w:val="both"/>
            </w:pPr>
            <w:r>
              <w:rPr>
                <w:rFonts w:ascii="Times New Roman"/>
                <w:b w:val="false"/>
                <w:i w:val="false"/>
                <w:color w:val="000000"/>
                <w:sz w:val="20"/>
              </w:rPr>
              <w:t>
Information about the Sponsor:</w:t>
            </w:r>
          </w:p>
          <w:bookmarkEnd w:id="165"/>
          <w:p>
            <w:pPr>
              <w:spacing w:after="20"/>
              <w:ind w:left="20"/>
              <w:jc w:val="both"/>
            </w:pPr>
            <w:r>
              <w:rPr>
                <w:rFonts w:ascii="Times New Roman"/>
                <w:b w:val="false"/>
                <w:i w:val="false"/>
                <w:color w:val="000000"/>
                <w:sz w:val="20"/>
              </w:rPr>
              <w:t>
 Name and address of the organization, surname, name, patronymic (if any) of the contact person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166"/>
          <w:p>
            <w:pPr>
              <w:spacing w:after="20"/>
              <w:ind w:left="20"/>
              <w:jc w:val="both"/>
            </w:pPr>
            <w:r>
              <w:rPr>
                <w:rFonts w:ascii="Times New Roman"/>
                <w:b w:val="false"/>
                <w:i w:val="false"/>
                <w:color w:val="000000"/>
                <w:sz w:val="20"/>
              </w:rPr>
              <w:t>
Information about the Applicant:</w:t>
            </w:r>
          </w:p>
          <w:bookmarkEnd w:id="166"/>
          <w:p>
            <w:pPr>
              <w:spacing w:after="20"/>
              <w:ind w:left="20"/>
              <w:jc w:val="both"/>
            </w:pPr>
            <w:r>
              <w:rPr>
                <w:rFonts w:ascii="Times New Roman"/>
                <w:b w:val="false"/>
                <w:i w:val="false"/>
                <w:color w:val="000000"/>
                <w:sz w:val="20"/>
              </w:rPr>
              <w:t>
Sponsor</w:t>
            </w:r>
          </w:p>
          <w:p>
            <w:pPr>
              <w:spacing w:after="20"/>
              <w:ind w:left="20"/>
              <w:jc w:val="both"/>
            </w:pPr>
            <w:r>
              <w:rPr>
                <w:rFonts w:ascii="Times New Roman"/>
                <w:b w:val="false"/>
                <w:i w:val="false"/>
                <w:color w:val="000000"/>
                <w:sz w:val="20"/>
              </w:rPr>
              <w:t>
Official representative of the Sponsor</w:t>
            </w:r>
          </w:p>
          <w:p>
            <w:pPr>
              <w:spacing w:after="20"/>
              <w:ind w:left="20"/>
              <w:jc w:val="both"/>
            </w:pPr>
            <w:r>
              <w:rPr>
                <w:rFonts w:ascii="Times New Roman"/>
                <w:b w:val="false"/>
                <w:i w:val="false"/>
                <w:color w:val="000000"/>
                <w:sz w:val="20"/>
              </w:rPr>
              <w:t>
A person or organization authorized by the sponsor to submit this application (in this case, indicate the last name, first name, patronymic (if any) of the contact person, address, contact information (phone number, fax, e-mail)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167"/>
          <w:p>
            <w:pPr>
              <w:spacing w:after="20"/>
              <w:ind w:left="20"/>
              <w:jc w:val="both"/>
            </w:pPr>
            <w:r>
              <w:rPr>
                <w:rFonts w:ascii="Times New Roman"/>
                <w:b w:val="false"/>
                <w:i w:val="false"/>
                <w:color w:val="000000"/>
                <w:sz w:val="20"/>
              </w:rPr>
              <w:t>
Clinical site</w:t>
            </w:r>
          </w:p>
          <w:bookmarkEnd w:id="1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and address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168"/>
          <w:p>
            <w:pPr>
              <w:spacing w:after="20"/>
              <w:ind w:left="20"/>
              <w:jc w:val="both"/>
            </w:pPr>
            <w:r>
              <w:rPr>
                <w:rFonts w:ascii="Times New Roman"/>
                <w:b w:val="false"/>
                <w:i w:val="false"/>
                <w:color w:val="000000"/>
                <w:sz w:val="20"/>
              </w:rPr>
              <w:t>
For bioequivalence studies</w:t>
            </w:r>
          </w:p>
          <w:bookmarkEnd w:id="1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and address of the bioanalytical part of the clinical trial</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169"/>
          <w:p>
            <w:pPr>
              <w:spacing w:after="20"/>
              <w:ind w:left="20"/>
              <w:jc w:val="both"/>
            </w:pPr>
            <w:r>
              <w:rPr>
                <w:rFonts w:ascii="Times New Roman"/>
                <w:b w:val="false"/>
                <w:i w:val="false"/>
                <w:color w:val="000000"/>
                <w:sz w:val="20"/>
              </w:rPr>
              <w:t>
Details of inspection</w:t>
            </w:r>
          </w:p>
          <w:bookmarkEnd w:id="169"/>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170"/>
          <w:p>
            <w:pPr>
              <w:spacing w:after="20"/>
              <w:ind w:left="20"/>
              <w:jc w:val="both"/>
            </w:pPr>
            <w:r>
              <w:rPr>
                <w:rFonts w:ascii="Times New Roman"/>
                <w:b w:val="false"/>
                <w:i w:val="false"/>
                <w:color w:val="000000"/>
                <w:sz w:val="20"/>
              </w:rPr>
              <w:t>
Date of inspection</w:t>
            </w:r>
          </w:p>
          <w:bookmarkEnd w:id="1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171"/>
          <w:p>
            <w:pPr>
              <w:spacing w:after="20"/>
              <w:ind w:left="20"/>
              <w:jc w:val="both"/>
            </w:pPr>
            <w:r>
              <w:rPr>
                <w:rFonts w:ascii="Times New Roman"/>
                <w:b w:val="false"/>
                <w:i w:val="false"/>
                <w:color w:val="000000"/>
                <w:sz w:val="20"/>
              </w:rPr>
              <w:t>
Type of inspection:</w:t>
            </w:r>
          </w:p>
          <w:bookmarkEnd w:id="1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94" w:id="172"/>
    <w:p>
      <w:pPr>
        <w:spacing w:after="0"/>
        <w:ind w:left="0"/>
        <w:jc w:val="both"/>
      </w:pPr>
      <w:r>
        <w:rPr>
          <w:rFonts w:ascii="Times New Roman"/>
          <w:b w:val="false"/>
          <w:i w:val="false"/>
          <w:color w:val="000000"/>
          <w:sz w:val="28"/>
        </w:rPr>
        <w:t>
      2. Background information</w:t>
      </w:r>
    </w:p>
    <w:bookmarkEnd w:id="172"/>
    <w:p>
      <w:pPr>
        <w:spacing w:after="0"/>
        <w:ind w:left="0"/>
        <w:jc w:val="both"/>
      </w:pPr>
      <w:r>
        <w:rPr>
          <w:rFonts w:ascii="Times New Roman"/>
          <w:b w:val="false"/>
          <w:i w:val="false"/>
          <w:color w:val="000000"/>
          <w:sz w:val="28"/>
        </w:rPr>
        <w:t>
      Brief description of the inspected entity and inspected site.</w:t>
      </w:r>
    </w:p>
    <w:p>
      <w:pPr>
        <w:spacing w:after="0"/>
        <w:ind w:left="0"/>
        <w:jc w:val="both"/>
      </w:pPr>
      <w:r>
        <w:rPr>
          <w:rFonts w:ascii="Times New Roman"/>
          <w:b w:val="false"/>
          <w:i w:val="false"/>
          <w:color w:val="000000"/>
          <w:sz w:val="28"/>
        </w:rPr>
        <w:t>
      Date(s) of previous inspections</w:t>
      </w:r>
    </w:p>
    <w:p>
      <w:pPr>
        <w:spacing w:after="0"/>
        <w:ind w:left="0"/>
        <w:jc w:val="both"/>
      </w:pPr>
      <w:r>
        <w:rPr>
          <w:rFonts w:ascii="Times New Roman"/>
          <w:b w:val="false"/>
          <w:i w:val="false"/>
          <w:color w:val="000000"/>
          <w:sz w:val="28"/>
        </w:rPr>
        <w:t>
      Surname, name, patronymic (if any), position of inspectors,</w:t>
      </w:r>
    </w:p>
    <w:p>
      <w:pPr>
        <w:spacing w:after="0"/>
        <w:ind w:left="0"/>
        <w:jc w:val="both"/>
      </w:pPr>
      <w:r>
        <w:rPr>
          <w:rFonts w:ascii="Times New Roman"/>
          <w:b w:val="false"/>
          <w:i w:val="false"/>
          <w:color w:val="000000"/>
          <w:sz w:val="28"/>
        </w:rPr>
        <w:t xml:space="preserve">
      conducted the previous inspection </w:t>
      </w:r>
    </w:p>
    <w:p>
      <w:pPr>
        <w:spacing w:after="0"/>
        <w:ind w:left="0"/>
        <w:jc w:val="both"/>
      </w:pPr>
      <w:r>
        <w:rPr>
          <w:rFonts w:ascii="Times New Roman"/>
          <w:b w:val="false"/>
          <w:i w:val="false"/>
          <w:color w:val="000000"/>
          <w:sz w:val="28"/>
        </w:rPr>
        <w:t>
      Significant changes compared to the previous inspection</w:t>
      </w:r>
    </w:p>
    <w:p>
      <w:pPr>
        <w:spacing w:after="0"/>
        <w:ind w:left="0"/>
        <w:jc w:val="both"/>
      </w:pPr>
      <w:r>
        <w:rPr>
          <w:rFonts w:ascii="Times New Roman"/>
          <w:b w:val="false"/>
          <w:i w:val="false"/>
          <w:color w:val="000000"/>
          <w:sz w:val="28"/>
        </w:rPr>
        <w:t>
      Purpose of inspection</w:t>
      </w:r>
    </w:p>
    <w:p>
      <w:pPr>
        <w:spacing w:after="0"/>
        <w:ind w:left="0"/>
        <w:jc w:val="both"/>
      </w:pPr>
      <w:r>
        <w:rPr>
          <w:rFonts w:ascii="Times New Roman"/>
          <w:b w:val="false"/>
          <w:i w:val="false"/>
          <w:color w:val="000000"/>
          <w:sz w:val="28"/>
        </w:rPr>
        <w:t>
      Inspected zones</w:t>
      </w:r>
    </w:p>
    <w:p>
      <w:pPr>
        <w:spacing w:after="0"/>
        <w:ind w:left="0"/>
        <w:jc w:val="both"/>
      </w:pPr>
      <w:r>
        <w:rPr>
          <w:rFonts w:ascii="Times New Roman"/>
          <w:b w:val="false"/>
          <w:i w:val="false"/>
          <w:color w:val="000000"/>
          <w:sz w:val="28"/>
        </w:rPr>
        <w:t>
      Personnel of the organization engaged in the inspection</w:t>
      </w:r>
    </w:p>
    <w:p>
      <w:pPr>
        <w:spacing w:after="0"/>
        <w:ind w:left="0"/>
        <w:jc w:val="both"/>
      </w:pPr>
      <w:r>
        <w:rPr>
          <w:rFonts w:ascii="Times New Roman"/>
          <w:b w:val="false"/>
          <w:i w:val="false"/>
          <w:color w:val="000000"/>
          <w:sz w:val="28"/>
        </w:rPr>
        <w:t>
      Documents provided by the inspected entity for the inspection</w:t>
      </w:r>
    </w:p>
    <w:bookmarkStart w:name="z995" w:id="173"/>
    <w:p>
      <w:pPr>
        <w:spacing w:after="0"/>
        <w:ind w:left="0"/>
        <w:jc w:val="both"/>
      </w:pPr>
      <w:r>
        <w:rPr>
          <w:rFonts w:ascii="Times New Roman"/>
          <w:b w:val="false"/>
          <w:i w:val="false"/>
          <w:color w:val="000000"/>
          <w:sz w:val="28"/>
        </w:rPr>
        <w:t>
      3. Observations and results of the inspection.</w:t>
      </w:r>
    </w:p>
    <w:bookmarkEnd w:id="173"/>
    <w:bookmarkStart w:name="z996" w:id="174"/>
    <w:p>
      <w:pPr>
        <w:spacing w:after="0"/>
        <w:ind w:left="0"/>
        <w:jc w:val="both"/>
      </w:pPr>
      <w:r>
        <w:rPr>
          <w:rFonts w:ascii="Times New Roman"/>
          <w:b w:val="false"/>
          <w:i w:val="false"/>
          <w:color w:val="000000"/>
          <w:sz w:val="28"/>
        </w:rPr>
        <w:t>
      For inspections for GCP conformity:</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175"/>
          <w:p>
            <w:pPr>
              <w:spacing w:after="20"/>
              <w:ind w:left="20"/>
              <w:jc w:val="both"/>
            </w:pPr>
            <w:r>
              <w:rPr>
                <w:rFonts w:ascii="Times New Roman"/>
                <w:b w:val="false"/>
                <w:i w:val="false"/>
                <w:color w:val="000000"/>
                <w:sz w:val="20"/>
              </w:rPr>
              <w:t>
Quality management</w:t>
            </w:r>
          </w:p>
          <w:bookmarkEnd w:id="1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176"/>
          <w:p>
            <w:pPr>
              <w:spacing w:after="20"/>
              <w:ind w:left="20"/>
              <w:jc w:val="both"/>
            </w:pPr>
            <w:r>
              <w:rPr>
                <w:rFonts w:ascii="Times New Roman"/>
                <w:b w:val="false"/>
                <w:i w:val="false"/>
                <w:color w:val="000000"/>
                <w:sz w:val="20"/>
              </w:rPr>
              <w:t>
Personnel</w:t>
            </w:r>
          </w:p>
          <w:bookmarkEnd w:id="1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177"/>
          <w:p>
            <w:pPr>
              <w:spacing w:after="20"/>
              <w:ind w:left="20"/>
              <w:jc w:val="both"/>
            </w:pPr>
            <w:r>
              <w:rPr>
                <w:rFonts w:ascii="Times New Roman"/>
                <w:b w:val="false"/>
                <w:i w:val="false"/>
                <w:color w:val="000000"/>
                <w:sz w:val="20"/>
              </w:rPr>
              <w:t>
Premises and equipment</w:t>
            </w:r>
          </w:p>
          <w:bookmarkEnd w:id="1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178"/>
          <w:p>
            <w:pPr>
              <w:spacing w:after="20"/>
              <w:ind w:left="20"/>
              <w:jc w:val="both"/>
            </w:pPr>
            <w:r>
              <w:rPr>
                <w:rFonts w:ascii="Times New Roman"/>
                <w:b w:val="false"/>
                <w:i w:val="false"/>
                <w:color w:val="000000"/>
                <w:sz w:val="20"/>
              </w:rPr>
              <w:t>
Documentation</w:t>
            </w:r>
          </w:p>
          <w:bookmarkEnd w:id="1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179"/>
          <w:p>
            <w:pPr>
              <w:spacing w:after="20"/>
              <w:ind w:left="20"/>
              <w:jc w:val="both"/>
            </w:pPr>
            <w:r>
              <w:rPr>
                <w:rFonts w:ascii="Times New Roman"/>
                <w:b w:val="false"/>
                <w:i w:val="false"/>
                <w:color w:val="000000"/>
                <w:sz w:val="20"/>
              </w:rPr>
              <w:t>
Archives</w:t>
            </w:r>
          </w:p>
          <w:bookmarkEnd w:id="1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180"/>
          <w:p>
            <w:pPr>
              <w:spacing w:after="20"/>
              <w:ind w:left="20"/>
              <w:jc w:val="both"/>
            </w:pPr>
            <w:r>
              <w:rPr>
                <w:rFonts w:ascii="Times New Roman"/>
                <w:b w:val="false"/>
                <w:i w:val="false"/>
                <w:color w:val="000000"/>
                <w:sz w:val="20"/>
              </w:rPr>
              <w:t>
Outsoursing activity</w:t>
            </w:r>
          </w:p>
          <w:bookmarkEnd w:id="1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 w:id="181"/>
          <w:p>
            <w:pPr>
              <w:spacing w:after="20"/>
              <w:ind w:left="20"/>
              <w:jc w:val="both"/>
            </w:pPr>
            <w:r>
              <w:rPr>
                <w:rFonts w:ascii="Times New Roman"/>
                <w:b w:val="false"/>
                <w:i w:val="false"/>
                <w:color w:val="000000"/>
                <w:sz w:val="20"/>
              </w:rPr>
              <w:t>
Self-inspection</w:t>
            </w:r>
          </w:p>
          <w:bookmarkEnd w:id="1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182"/>
          <w:p>
            <w:pPr>
              <w:spacing w:after="20"/>
              <w:ind w:left="20"/>
              <w:jc w:val="both"/>
            </w:pPr>
            <w:r>
              <w:rPr>
                <w:rFonts w:ascii="Times New Roman"/>
                <w:b w:val="false"/>
                <w:i w:val="false"/>
                <w:color w:val="000000"/>
                <w:sz w:val="20"/>
              </w:rPr>
              <w:t>
Reports of adverse reactions or events</w:t>
            </w:r>
          </w:p>
          <w:bookmarkEnd w:id="1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183"/>
          <w:p>
            <w:pPr>
              <w:spacing w:after="20"/>
              <w:ind w:left="20"/>
              <w:jc w:val="both"/>
            </w:pPr>
            <w:r>
              <w:rPr>
                <w:rFonts w:ascii="Times New Roman"/>
                <w:b w:val="false"/>
                <w:i w:val="false"/>
                <w:color w:val="000000"/>
                <w:sz w:val="20"/>
              </w:rPr>
              <w:t>
Evaluation of the clinical trial master file</w:t>
            </w:r>
          </w:p>
          <w:bookmarkEnd w:id="1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184"/>
          <w:p>
            <w:pPr>
              <w:spacing w:after="20"/>
              <w:ind w:left="20"/>
              <w:jc w:val="both"/>
            </w:pPr>
            <w:r>
              <w:rPr>
                <w:rFonts w:ascii="Times New Roman"/>
                <w:b w:val="false"/>
                <w:i w:val="false"/>
                <w:color w:val="000000"/>
                <w:sz w:val="20"/>
              </w:rPr>
              <w:t>
Management of the investigational medicinal product</w:t>
            </w:r>
          </w:p>
          <w:bookmarkEnd w:id="1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185"/>
          <w:p>
            <w:pPr>
              <w:spacing w:after="20"/>
              <w:ind w:left="20"/>
              <w:jc w:val="both"/>
            </w:pPr>
            <w:r>
              <w:rPr>
                <w:rFonts w:ascii="Times New Roman"/>
                <w:b w:val="false"/>
                <w:i w:val="false"/>
                <w:color w:val="000000"/>
                <w:sz w:val="20"/>
              </w:rPr>
              <w:t>
Miscellaneous</w:t>
            </w:r>
          </w:p>
          <w:bookmarkEnd w:id="1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0" w:id="186"/>
    <w:p>
      <w:pPr>
        <w:spacing w:after="0"/>
        <w:ind w:left="0"/>
        <w:jc w:val="both"/>
      </w:pPr>
      <w:r>
        <w:rPr>
          <w:rFonts w:ascii="Times New Roman"/>
          <w:b w:val="false"/>
          <w:i w:val="false"/>
          <w:color w:val="000000"/>
          <w:sz w:val="28"/>
        </w:rPr>
        <w:t>
      4. Final meeting and evaluation of the response of the inspected entity:</w:t>
      </w:r>
    </w:p>
    <w:bookmarkEnd w:id="186"/>
    <w:p>
      <w:pPr>
        <w:spacing w:after="0"/>
        <w:ind w:left="0"/>
        <w:jc w:val="both"/>
      </w:pPr>
      <w:r>
        <w:rPr>
          <w:rFonts w:ascii="Times New Roman"/>
          <w:b w:val="false"/>
          <w:i w:val="false"/>
          <w:color w:val="000000"/>
          <w:sz w:val="28"/>
        </w:rPr>
        <w:t>
      Comments from representatives of the inspection subject made during the final meeting</w:t>
      </w:r>
    </w:p>
    <w:p>
      <w:pPr>
        <w:spacing w:after="0"/>
        <w:ind w:left="0"/>
        <w:jc w:val="both"/>
      </w:pPr>
      <w:r>
        <w:rPr>
          <w:rFonts w:ascii="Times New Roman"/>
          <w:b w:val="false"/>
          <w:i w:val="false"/>
          <w:color w:val="000000"/>
          <w:sz w:val="28"/>
        </w:rPr>
        <w:t>
      Evaluation of the response of the inspection subject to the identified non-conformities</w:t>
      </w:r>
    </w:p>
    <w:p>
      <w:pPr>
        <w:spacing w:after="0"/>
        <w:ind w:left="0"/>
        <w:jc w:val="both"/>
      </w:pPr>
      <w:r>
        <w:rPr>
          <w:rFonts w:ascii="Times New Roman"/>
          <w:b w:val="false"/>
          <w:i w:val="false"/>
          <w:color w:val="000000"/>
          <w:sz w:val="28"/>
        </w:rPr>
        <w:t>
      Documents and (or) samples taken during the inspection</w:t>
      </w:r>
    </w:p>
    <w:p>
      <w:pPr>
        <w:spacing w:after="0"/>
        <w:ind w:left="0"/>
        <w:jc w:val="both"/>
      </w:pPr>
      <w:r>
        <w:rPr>
          <w:rFonts w:ascii="Times New Roman"/>
          <w:b w:val="false"/>
          <w:i w:val="false"/>
          <w:color w:val="000000"/>
          <w:sz w:val="28"/>
        </w:rPr>
        <w:t>
      5. Inspection results and recommendations:</w:t>
      </w:r>
    </w:p>
    <w:p>
      <w:pPr>
        <w:spacing w:after="0"/>
        <w:ind w:left="0"/>
        <w:jc w:val="both"/>
      </w:pPr>
      <w:r>
        <w:rPr>
          <w:rFonts w:ascii="Times New Roman"/>
          <w:b w:val="false"/>
          <w:i w:val="false"/>
          <w:color w:val="000000"/>
          <w:sz w:val="28"/>
        </w:rPr>
        <w:t>
      Inspection results</w:t>
      </w:r>
    </w:p>
    <w:p>
      <w:pPr>
        <w:spacing w:after="0"/>
        <w:ind w:left="0"/>
        <w:jc w:val="both"/>
      </w:pPr>
      <w:r>
        <w:rPr>
          <w:rFonts w:ascii="Times New Roman"/>
          <w:b w:val="false"/>
          <w:i w:val="false"/>
          <w:color w:val="000000"/>
          <w:sz w:val="28"/>
        </w:rPr>
        <w:t>
      Recommendations</w:t>
      </w:r>
    </w:p>
    <w:p>
      <w:pPr>
        <w:spacing w:after="0"/>
        <w:ind w:left="0"/>
        <w:jc w:val="both"/>
      </w:pPr>
      <w:r>
        <w:rPr>
          <w:rFonts w:ascii="Times New Roman"/>
          <w:b w:val="false"/>
          <w:i w:val="false"/>
          <w:color w:val="000000"/>
          <w:sz w:val="28"/>
        </w:rPr>
        <w:t>
      The report on the pharmaceutical inspection was prepared and signed by:</w:t>
      </w:r>
    </w:p>
    <w:p>
      <w:pPr>
        <w:spacing w:after="0"/>
        <w:ind w:left="0"/>
        <w:jc w:val="both"/>
      </w:pPr>
      <w:r>
        <w:rPr>
          <w:rFonts w:ascii="Times New Roman"/>
          <w:b w:val="false"/>
          <w:i w:val="false"/>
          <w:color w:val="000000"/>
          <w:sz w:val="28"/>
        </w:rPr>
        <w:t>
      Lead pharmaceutical inspector (Team leader)</w:t>
      </w:r>
    </w:p>
    <w:p>
      <w:pPr>
        <w:spacing w:after="0"/>
        <w:ind w:left="0"/>
        <w:jc w:val="both"/>
      </w:pPr>
      <w:r>
        <w:rPr>
          <w:rFonts w:ascii="Times New Roman"/>
          <w:b w:val="false"/>
          <w:i w:val="false"/>
          <w:color w:val="000000"/>
          <w:sz w:val="28"/>
        </w:rPr>
        <w:t>
      ______________________________________ _____________</w:t>
      </w:r>
    </w:p>
    <w:p>
      <w:pPr>
        <w:spacing w:after="0"/>
        <w:ind w:left="0"/>
        <w:jc w:val="both"/>
      </w:pPr>
      <w:r>
        <w:rPr>
          <w:rFonts w:ascii="Times New Roman"/>
          <w:b w:val="false"/>
          <w:i w:val="false"/>
          <w:color w:val="000000"/>
          <w:sz w:val="28"/>
        </w:rPr>
        <w:t>
      (Surname, name, patronymic (if any) signature)</w:t>
      </w:r>
    </w:p>
    <w:p>
      <w:pPr>
        <w:spacing w:after="0"/>
        <w:ind w:left="0"/>
        <w:jc w:val="both"/>
      </w:pPr>
      <w:r>
        <w:rPr>
          <w:rFonts w:ascii="Times New Roman"/>
          <w:b w:val="false"/>
          <w:i w:val="false"/>
          <w:color w:val="000000"/>
          <w:sz w:val="28"/>
        </w:rPr>
        <w:t>
      Members of the inspection team</w:t>
      </w:r>
    </w:p>
    <w:p>
      <w:pPr>
        <w:spacing w:after="0"/>
        <w:ind w:left="0"/>
        <w:jc w:val="both"/>
      </w:pPr>
      <w:r>
        <w:rPr>
          <w:rFonts w:ascii="Times New Roman"/>
          <w:b w:val="false"/>
          <w:i w:val="false"/>
          <w:color w:val="000000"/>
          <w:sz w:val="28"/>
        </w:rPr>
        <w:t>
      _______________________________________ _____________</w:t>
      </w:r>
    </w:p>
    <w:p>
      <w:pPr>
        <w:spacing w:after="0"/>
        <w:ind w:left="0"/>
        <w:jc w:val="both"/>
      </w:pPr>
      <w:r>
        <w:rPr>
          <w:rFonts w:ascii="Times New Roman"/>
          <w:b w:val="false"/>
          <w:i w:val="false"/>
          <w:color w:val="000000"/>
          <w:sz w:val="28"/>
        </w:rPr>
        <w:t>
      (Surname, name, patronymic (if any) signature)</w:t>
      </w:r>
    </w:p>
    <w:p>
      <w:pPr>
        <w:spacing w:after="0"/>
        <w:ind w:left="0"/>
        <w:jc w:val="both"/>
      </w:pPr>
      <w:r>
        <w:rPr>
          <w:rFonts w:ascii="Times New Roman"/>
          <w:b w:val="false"/>
          <w:i w:val="false"/>
          <w:color w:val="000000"/>
          <w:sz w:val="28"/>
        </w:rPr>
        <w:t>
      _______________________________________ _____________</w:t>
      </w:r>
    </w:p>
    <w:p>
      <w:pPr>
        <w:spacing w:after="0"/>
        <w:ind w:left="0"/>
        <w:jc w:val="both"/>
      </w:pPr>
      <w:r>
        <w:rPr>
          <w:rFonts w:ascii="Times New Roman"/>
          <w:b w:val="false"/>
          <w:i w:val="false"/>
          <w:color w:val="000000"/>
          <w:sz w:val="28"/>
        </w:rPr>
        <w:t>
      (Surname, name, patronymic (if any) signature)</w:t>
      </w:r>
    </w:p>
    <w:p>
      <w:pPr>
        <w:spacing w:after="0"/>
        <w:ind w:left="0"/>
        <w:jc w:val="both"/>
      </w:pPr>
      <w:r>
        <w:rPr>
          <w:rFonts w:ascii="Times New Roman"/>
          <w:b w:val="false"/>
          <w:i w:val="false"/>
          <w:color w:val="000000"/>
          <w:sz w:val="28"/>
        </w:rPr>
        <w:t>
      "_____" ____________________ _______.</w:t>
      </w:r>
    </w:p>
    <w:p>
      <w:pPr>
        <w:spacing w:after="0"/>
        <w:ind w:left="0"/>
        <w:jc w:val="both"/>
      </w:pPr>
      <w:r>
        <w:rPr>
          <w:rFonts w:ascii="Times New Roman"/>
          <w:b w:val="false"/>
          <w:i w:val="false"/>
          <w:color w:val="000000"/>
          <w:sz w:val="28"/>
        </w:rPr>
        <w:t>
      Sections 6 and 7 are completed by the inspection team after receiving information on eliminating the identified non-conformities and agreement with the pharmaceutical inspectorate of the state body.</w:t>
      </w:r>
    </w:p>
    <w:bookmarkStart w:name="z1032" w:id="187"/>
    <w:p>
      <w:pPr>
        <w:spacing w:after="0"/>
        <w:ind w:left="0"/>
        <w:jc w:val="both"/>
      </w:pPr>
      <w:r>
        <w:rPr>
          <w:rFonts w:ascii="Times New Roman"/>
          <w:b w:val="false"/>
          <w:i w:val="false"/>
          <w:color w:val="000000"/>
          <w:sz w:val="28"/>
        </w:rPr>
        <w:t>
      6. Results of the review of the elimination of identified non-conformities and the conclusions of the inspection:</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188"/>
          <w:p>
            <w:pPr>
              <w:spacing w:after="20"/>
              <w:ind w:left="20"/>
              <w:jc w:val="both"/>
            </w:pPr>
            <w:r>
              <w:rPr>
                <w:rFonts w:ascii="Times New Roman"/>
                <w:b w:val="false"/>
                <w:i w:val="false"/>
                <w:color w:val="000000"/>
                <w:sz w:val="20"/>
              </w:rPr>
              <w:t>
List of identified non-conformities</w:t>
            </w:r>
          </w:p>
          <w:bookmarkEnd w:id="18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Qualification of identified non-conformities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the elimination of identified non-conformities (a summary of corrective and preventive actions, supporting document)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Assessment of the elimination of identified non-conformities</w:t>
            </w:r>
          </w:p>
        </w:tc>
      </w:tr>
    </w:tbl>
    <w:bookmarkStart w:name="z1038" w:id="189"/>
    <w:p>
      <w:pPr>
        <w:spacing w:after="0"/>
        <w:ind w:left="0"/>
        <w:jc w:val="both"/>
      </w:pPr>
      <w:r>
        <w:rPr>
          <w:rFonts w:ascii="Times New Roman"/>
          <w:b w:val="false"/>
          <w:i w:val="false"/>
          <w:color w:val="000000"/>
          <w:sz w:val="28"/>
        </w:rPr>
        <w:t>
      7. Conclusion</w:t>
      </w:r>
    </w:p>
    <w:bookmarkEnd w:id="189"/>
    <w:p>
      <w:pPr>
        <w:spacing w:after="0"/>
        <w:ind w:left="0"/>
        <w:jc w:val="both"/>
      </w:pPr>
      <w:r>
        <w:rPr>
          <w:rFonts w:ascii="Times New Roman"/>
          <w:b w:val="false"/>
          <w:i w:val="false"/>
          <w:color w:val="000000"/>
          <w:sz w:val="28"/>
        </w:rPr>
        <w:t>
      Inspected entity, name of the facility, site, address</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Conforms (does not conform) to the requirements of good pharmaceutical practice</w:t>
      </w:r>
    </w:p>
    <w:p>
      <w:pPr>
        <w:spacing w:after="0"/>
        <w:ind w:left="0"/>
        <w:jc w:val="both"/>
      </w:pPr>
      <w:r>
        <w:rPr>
          <w:rFonts w:ascii="Times New Roman"/>
          <w:b w:val="false"/>
          <w:i w:val="false"/>
          <w:color w:val="000000"/>
          <w:sz w:val="28"/>
        </w:rPr>
        <w:t>
      (specify name of good pharmaceutical practice).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12</w:t>
            </w:r>
            <w:r>
              <w:br/>
            </w:r>
            <w:r>
              <w:rPr>
                <w:rFonts w:ascii="Times New Roman"/>
                <w:b w:val="false"/>
                <w:i w:val="false"/>
                <w:color w:val="000000"/>
                <w:sz w:val="20"/>
              </w:rPr>
              <w:t>to the Rules for conducting pharmaceutical inspections on good pharmaceutical practices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1041" w:id="190"/>
    <w:p>
      <w:pPr>
        <w:spacing w:after="0"/>
        <w:ind w:left="0"/>
        <w:jc w:val="left"/>
      </w:pPr>
      <w:r>
        <w:rPr>
          <w:rFonts w:ascii="Times New Roman"/>
          <w:b/>
          <w:i w:val="false"/>
          <w:color w:val="000000"/>
        </w:rPr>
        <w:t xml:space="preserve"> Application for issuance a certificate on conformity with good pharmaceutical practices </w:t>
      </w:r>
    </w:p>
    <w:bookmarkEnd w:id="190"/>
    <w:bookmarkStart w:name="z1042" w:id="191"/>
    <w:p>
      <w:pPr>
        <w:spacing w:after="0"/>
        <w:ind w:left="0"/>
        <w:jc w:val="both"/>
      </w:pPr>
      <w:r>
        <w:rPr>
          <w:rFonts w:ascii="Times New Roman"/>
          <w:b w:val="false"/>
          <w:i w:val="false"/>
          <w:color w:val="000000"/>
          <w:sz w:val="28"/>
        </w:rPr>
        <w:t>
      To _______________________________________________________________</w:t>
      </w:r>
    </w:p>
    <w:bookmarkEnd w:id="191"/>
    <w:p>
      <w:pPr>
        <w:spacing w:after="0"/>
        <w:ind w:left="0"/>
        <w:jc w:val="both"/>
      </w:pPr>
      <w:r>
        <w:rPr>
          <w:rFonts w:ascii="Times New Roman"/>
          <w:b w:val="false"/>
          <w:i w:val="false"/>
          <w:color w:val="000000"/>
          <w:sz w:val="28"/>
        </w:rPr>
        <w:t>
      (name of the state body)</w:t>
      </w:r>
    </w:p>
    <w:p>
      <w:pPr>
        <w:spacing w:after="0"/>
        <w:ind w:left="0"/>
        <w:jc w:val="both"/>
      </w:pPr>
      <w:r>
        <w:rPr>
          <w:rFonts w:ascii="Times New Roman"/>
          <w:b w:val="false"/>
          <w:i w:val="false"/>
          <w:color w:val="000000"/>
          <w:sz w:val="28"/>
        </w:rPr>
        <w:t>
      Please issue a certificate of conformity to the requirements of Good Manufacturing Practices (GMP) or Good Distribution Practices (GDP)</w:t>
      </w:r>
    </w:p>
    <w:p>
      <w:pPr>
        <w:spacing w:after="0"/>
        <w:ind w:left="0"/>
        <w:jc w:val="both"/>
      </w:pPr>
      <w:r>
        <w:rPr>
          <w:rFonts w:ascii="Times New Roman"/>
          <w:b w:val="false"/>
          <w:i w:val="false"/>
          <w:color w:val="000000"/>
          <w:sz w:val="28"/>
        </w:rPr>
        <w:t>
      for the facility: ________________________________________________________</w:t>
      </w:r>
    </w:p>
    <w:p>
      <w:pPr>
        <w:spacing w:after="0"/>
        <w:ind w:left="0"/>
        <w:jc w:val="both"/>
      </w:pPr>
      <w:r>
        <w:rPr>
          <w:rFonts w:ascii="Times New Roman"/>
          <w:b w:val="false"/>
          <w:i w:val="false"/>
          <w:color w:val="000000"/>
          <w:sz w:val="28"/>
        </w:rPr>
        <w:t>
      (full name of the facility)</w:t>
      </w:r>
    </w:p>
    <w:p>
      <w:pPr>
        <w:spacing w:after="0"/>
        <w:ind w:left="0"/>
        <w:jc w:val="both"/>
      </w:pPr>
      <w:r>
        <w:rPr>
          <w:rFonts w:ascii="Times New Roman"/>
          <w:b w:val="false"/>
          <w:i w:val="false"/>
          <w:color w:val="000000"/>
          <w:sz w:val="28"/>
        </w:rPr>
        <w:t>
      located at the address: __________________________________________</w:t>
      </w:r>
    </w:p>
    <w:p>
      <w:pPr>
        <w:spacing w:after="0"/>
        <w:ind w:left="0"/>
        <w:jc w:val="both"/>
      </w:pPr>
      <w:r>
        <w:rPr>
          <w:rFonts w:ascii="Times New Roman"/>
          <w:b w:val="false"/>
          <w:i w:val="false"/>
          <w:color w:val="000000"/>
          <w:sz w:val="28"/>
        </w:rPr>
        <w:t>
      (address of the facility)</w:t>
      </w:r>
    </w:p>
    <w:p>
      <w:pPr>
        <w:spacing w:after="0"/>
        <w:ind w:left="0"/>
        <w:jc w:val="both"/>
      </w:pPr>
      <w:r>
        <w:rPr>
          <w:rFonts w:ascii="Times New Roman"/>
          <w:b w:val="false"/>
          <w:i w:val="false"/>
          <w:color w:val="000000"/>
          <w:sz w:val="28"/>
        </w:rPr>
        <w:t>
      Data of the inspected entity:</w:t>
      </w:r>
    </w:p>
    <w:p>
      <w:pPr>
        <w:spacing w:after="0"/>
        <w:ind w:left="0"/>
        <w:jc w:val="both"/>
      </w:pPr>
      <w:r>
        <w:rPr>
          <w:rFonts w:ascii="Times New Roman"/>
          <w:b w:val="false"/>
          <w:i w:val="false"/>
          <w:color w:val="000000"/>
          <w:sz w:val="28"/>
        </w:rPr>
        <w:t>
      Name of the legal entity and (or) individual entrepreneur</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Legal address: _________________________________________________</w:t>
      </w:r>
    </w:p>
    <w:p>
      <w:pPr>
        <w:spacing w:after="0"/>
        <w:ind w:left="0"/>
        <w:jc w:val="both"/>
      </w:pPr>
      <w:r>
        <w:rPr>
          <w:rFonts w:ascii="Times New Roman"/>
          <w:b w:val="false"/>
          <w:i w:val="false"/>
          <w:color w:val="000000"/>
          <w:sz w:val="28"/>
        </w:rPr>
        <w:t>
      BIN/IIN __________________________________________________________</w:t>
      </w:r>
    </w:p>
    <w:p>
      <w:pPr>
        <w:spacing w:after="0"/>
        <w:ind w:left="0"/>
        <w:jc w:val="both"/>
      </w:pPr>
      <w:r>
        <w:rPr>
          <w:rFonts w:ascii="Times New Roman"/>
          <w:b w:val="false"/>
          <w:i w:val="false"/>
          <w:color w:val="000000"/>
          <w:sz w:val="28"/>
        </w:rPr>
        <w:t>
      № of the license for pharmaceutical activities and appendices thereto</w:t>
      </w:r>
    </w:p>
    <w:p>
      <w:pPr>
        <w:spacing w:after="0"/>
        <w:ind w:left="0"/>
        <w:jc w:val="both"/>
      </w:pPr>
      <w:r>
        <w:rPr>
          <w:rFonts w:ascii="Times New Roman"/>
          <w:b w:val="false"/>
          <w:i w:val="false"/>
          <w:color w:val="000000"/>
          <w:sz w:val="28"/>
        </w:rPr>
        <w:t>
      (if any):</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Phone number, fax, e-mail: ________________________________________________</w:t>
      </w:r>
    </w:p>
    <w:p>
      <w:pPr>
        <w:spacing w:after="0"/>
        <w:ind w:left="0"/>
        <w:jc w:val="both"/>
      </w:pPr>
      <w:r>
        <w:rPr>
          <w:rFonts w:ascii="Times New Roman"/>
          <w:b w:val="false"/>
          <w:i w:val="false"/>
          <w:color w:val="000000"/>
          <w:sz w:val="28"/>
        </w:rPr>
        <w:t>
      E-mail address: ____________________________________________</w:t>
      </w:r>
    </w:p>
    <w:p>
      <w:pPr>
        <w:spacing w:after="0"/>
        <w:ind w:left="0"/>
        <w:jc w:val="both"/>
      </w:pPr>
      <w:r>
        <w:rPr>
          <w:rFonts w:ascii="Times New Roman"/>
          <w:b w:val="false"/>
          <w:i w:val="false"/>
          <w:color w:val="000000"/>
          <w:sz w:val="28"/>
        </w:rPr>
        <w:t>
      Information about the applicant _________________________________________________</w:t>
      </w:r>
    </w:p>
    <w:p>
      <w:pPr>
        <w:spacing w:after="0"/>
        <w:ind w:left="0"/>
        <w:jc w:val="both"/>
      </w:pPr>
      <w:r>
        <w:rPr>
          <w:rFonts w:ascii="Times New Roman"/>
          <w:b w:val="false"/>
          <w:i w:val="false"/>
          <w:color w:val="000000"/>
          <w:sz w:val="28"/>
        </w:rPr>
        <w:t>
      (developer, manufacturer (producer), distributor, authorized person)</w:t>
      </w:r>
    </w:p>
    <w:p>
      <w:pPr>
        <w:spacing w:after="0"/>
        <w:ind w:left="0"/>
        <w:jc w:val="both"/>
      </w:pPr>
      <w:r>
        <w:rPr>
          <w:rFonts w:ascii="Times New Roman"/>
          <w:b w:val="false"/>
          <w:i w:val="false"/>
          <w:color w:val="000000"/>
          <w:sz w:val="28"/>
        </w:rPr>
        <w:t>
      Address of location (phone number, fax, e-mail) __________________________</w:t>
      </w:r>
    </w:p>
    <w:p>
      <w:pPr>
        <w:spacing w:after="0"/>
        <w:ind w:left="0"/>
        <w:jc w:val="both"/>
      </w:pPr>
      <w:r>
        <w:rPr>
          <w:rFonts w:ascii="Times New Roman"/>
          <w:b w:val="false"/>
          <w:i w:val="false"/>
          <w:color w:val="000000"/>
          <w:sz w:val="28"/>
        </w:rPr>
        <w:t>
      Date and number of the power of attorney (a copy of the power of attorney) _________________________</w:t>
      </w:r>
    </w:p>
    <w:p>
      <w:pPr>
        <w:spacing w:after="0"/>
        <w:ind w:left="0"/>
        <w:jc w:val="both"/>
      </w:pPr>
      <w:r>
        <w:rPr>
          <w:rFonts w:ascii="Times New Roman"/>
          <w:b w:val="false"/>
          <w:i w:val="false"/>
          <w:color w:val="000000"/>
          <w:sz w:val="28"/>
        </w:rPr>
        <w:t>
      (When registering an application through the portal, the electronic version)</w:t>
      </w:r>
    </w:p>
    <w:p>
      <w:pPr>
        <w:spacing w:after="0"/>
        <w:ind w:left="0"/>
        <w:jc w:val="both"/>
      </w:pPr>
      <w:r>
        <w:rPr>
          <w:rFonts w:ascii="Times New Roman"/>
          <w:b w:val="false"/>
          <w:i w:val="false"/>
          <w:color w:val="000000"/>
          <w:sz w:val="28"/>
        </w:rPr>
        <w:t>
      Period of the inspection ________________________________________</w:t>
      </w:r>
    </w:p>
    <w:p>
      <w:pPr>
        <w:spacing w:after="0"/>
        <w:ind w:left="0"/>
        <w:jc w:val="both"/>
      </w:pPr>
      <w:r>
        <w:rPr>
          <w:rFonts w:ascii="Times New Roman"/>
          <w:b w:val="false"/>
          <w:i w:val="false"/>
          <w:color w:val="000000"/>
          <w:sz w:val="28"/>
        </w:rPr>
        <w:t>
      For production: ____________________________________________________</w:t>
      </w:r>
    </w:p>
    <w:p>
      <w:pPr>
        <w:spacing w:after="0"/>
        <w:ind w:left="0"/>
        <w:jc w:val="both"/>
      </w:pPr>
      <w:r>
        <w:rPr>
          <w:rFonts w:ascii="Times New Roman"/>
          <w:b w:val="false"/>
          <w:i w:val="false"/>
          <w:color w:val="000000"/>
          <w:sz w:val="28"/>
        </w:rPr>
        <w:t>
      (type of products)</w:t>
      </w:r>
    </w:p>
    <w:p>
      <w:pPr>
        <w:spacing w:after="0"/>
        <w:ind w:left="0"/>
        <w:jc w:val="both"/>
      </w:pPr>
      <w:r>
        <w:rPr>
          <w:rFonts w:ascii="Times New Roman"/>
          <w:b w:val="false"/>
          <w:i w:val="false"/>
          <w:color w:val="000000"/>
          <w:sz w:val="28"/>
        </w:rPr>
        <w:t>
      Dosage form</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Head __________________________________________ _____________</w:t>
      </w:r>
    </w:p>
    <w:p>
      <w:pPr>
        <w:spacing w:after="0"/>
        <w:ind w:left="0"/>
        <w:jc w:val="both"/>
      </w:pPr>
      <w:r>
        <w:rPr>
          <w:rFonts w:ascii="Times New Roman"/>
          <w:b w:val="false"/>
          <w:i w:val="false"/>
          <w:color w:val="000000"/>
          <w:sz w:val="28"/>
        </w:rPr>
        <w:t>
      (Surname, name, patronymic (if any), signature)</w:t>
      </w:r>
    </w:p>
    <w:p>
      <w:pPr>
        <w:spacing w:after="0"/>
        <w:ind w:left="0"/>
        <w:jc w:val="both"/>
      </w:pPr>
      <w:r>
        <w:rPr>
          <w:rFonts w:ascii="Times New Roman"/>
          <w:b w:val="false"/>
          <w:i w:val="false"/>
          <w:color w:val="000000"/>
          <w:sz w:val="28"/>
        </w:rPr>
        <w:t xml:space="preserve">
      We give our consent to the collection and processing of restricted access data, constituting a secret protected by law, contained in the information systems necessary for the inspection in accordance with </w:t>
      </w:r>
      <w:r>
        <w:rPr>
          <w:rFonts w:ascii="Times New Roman"/>
          <w:b w:val="false"/>
          <w:i w:val="false"/>
          <w:color w:val="000000"/>
          <w:sz w:val="28"/>
          <w:u w:val="single"/>
        </w:rPr>
        <w:t>paragraph</w:t>
      </w:r>
      <w:r>
        <w:rPr>
          <w:rFonts w:ascii="Times New Roman"/>
          <w:b w:val="false"/>
          <w:i w:val="false"/>
          <w:color w:val="000000"/>
          <w:sz w:val="28"/>
          <w:u w:val="single"/>
        </w:rPr>
        <w:t xml:space="preserve"> 4</w:t>
      </w:r>
      <w:r>
        <w:rPr>
          <w:rFonts w:ascii="Times New Roman"/>
          <w:b w:val="false"/>
          <w:i w:val="false"/>
          <w:color w:val="000000"/>
          <w:sz w:val="28"/>
        </w:rPr>
        <w:t xml:space="preserve"> of Article 8 of the Law of the Republic of Kazakhstan “On personal data and their protection”.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13</w:t>
            </w:r>
            <w:r>
              <w:br/>
            </w:r>
            <w:r>
              <w:rPr>
                <w:rFonts w:ascii="Times New Roman"/>
                <w:b w:val="false"/>
                <w:i w:val="false"/>
                <w:color w:val="000000"/>
                <w:sz w:val="20"/>
              </w:rPr>
              <w:t>to the Rules for conducting pharmaceutical inspections on good pharmaceutical practices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1045" w:id="192"/>
    <w:p>
      <w:pPr>
        <w:spacing w:after="0"/>
        <w:ind w:left="0"/>
        <w:jc w:val="left"/>
      </w:pPr>
      <w:r>
        <w:rPr>
          <w:rFonts w:ascii="Times New Roman"/>
          <w:b/>
          <w:i w:val="false"/>
          <w:color w:val="000000"/>
        </w:rPr>
        <w:t xml:space="preserve"> List of main requirements to provision of the state service</w:t>
      </w:r>
      <w:r>
        <w:br/>
      </w:r>
      <w:r>
        <w:rPr>
          <w:rFonts w:ascii="Times New Roman"/>
          <w:b/>
          <w:i w:val="false"/>
          <w:color w:val="000000"/>
        </w:rPr>
        <w:t>"Issuance a certificates on conformity with good pharmaceutical practices"</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 w:id="193"/>
          <w:p>
            <w:pPr>
              <w:spacing w:after="20"/>
              <w:ind w:left="20"/>
              <w:jc w:val="both"/>
            </w:pPr>
            <w:r>
              <w:rPr>
                <w:rFonts w:ascii="Times New Roman"/>
                <w:b w:val="false"/>
                <w:i w:val="false"/>
                <w:color w:val="000000"/>
                <w:sz w:val="20"/>
              </w:rPr>
              <w:t>
Name of the state service “Issuance of certificates for conformity to Good Pharmaceutical Practices” Name of the subspecies of the state service:</w:t>
            </w:r>
          </w:p>
          <w:bookmarkEnd w:id="193"/>
          <w:p>
            <w:pPr>
              <w:spacing w:after="20"/>
              <w:ind w:left="20"/>
              <w:jc w:val="both"/>
            </w:pPr>
            <w:r>
              <w:rPr>
                <w:rFonts w:ascii="Times New Roman"/>
                <w:b w:val="false"/>
                <w:i w:val="false"/>
                <w:color w:val="000000"/>
                <w:sz w:val="20"/>
              </w:rPr>
              <w:t>
1) issuance of certificate for conformity to the requirements of good manufacturing practices GMP);</w:t>
            </w:r>
          </w:p>
          <w:p>
            <w:pPr>
              <w:spacing w:after="20"/>
              <w:ind w:left="20"/>
              <w:jc w:val="both"/>
            </w:pPr>
            <w:r>
              <w:rPr>
                <w:rFonts w:ascii="Times New Roman"/>
                <w:b w:val="false"/>
                <w:i w:val="false"/>
                <w:color w:val="000000"/>
                <w:sz w:val="20"/>
              </w:rPr>
              <w:t>
2) issuance of a certificate of conformity to the requirements of Good Distribution Practice (GDP).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194"/>
          <w:p>
            <w:pPr>
              <w:spacing w:after="20"/>
              <w:ind w:left="20"/>
              <w:jc w:val="both"/>
            </w:pPr>
            <w:r>
              <w:rPr>
                <w:rFonts w:ascii="Times New Roman"/>
                <w:b w:val="false"/>
                <w:i w:val="false"/>
                <w:color w:val="000000"/>
                <w:sz w:val="20"/>
              </w:rPr>
              <w:t>
1.</w:t>
            </w:r>
          </w:p>
          <w:bookmarkEnd w:id="1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service provider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for Medical and Pharmaceutical Control of the Ministry of Health of the Republic of Kazakhstan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195"/>
          <w:p>
            <w:pPr>
              <w:spacing w:after="20"/>
              <w:ind w:left="20"/>
              <w:jc w:val="both"/>
            </w:pPr>
            <w:r>
              <w:rPr>
                <w:rFonts w:ascii="Times New Roman"/>
                <w:b w:val="false"/>
                <w:i w:val="false"/>
                <w:color w:val="000000"/>
                <w:sz w:val="20"/>
              </w:rPr>
              <w:t>
2.</w:t>
            </w:r>
          </w:p>
          <w:bookmarkEnd w:id="1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Methods of providing the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all subtypes: Web portal of “e-government”: www.egov.kz, www.elicense.kz (hereinafter - portal)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196"/>
          <w:p>
            <w:pPr>
              <w:spacing w:after="20"/>
              <w:ind w:left="20"/>
              <w:jc w:val="both"/>
            </w:pPr>
            <w:r>
              <w:rPr>
                <w:rFonts w:ascii="Times New Roman"/>
                <w:b w:val="false"/>
                <w:i w:val="false"/>
                <w:color w:val="000000"/>
                <w:sz w:val="20"/>
              </w:rPr>
              <w:t>
3.</w:t>
            </w:r>
          </w:p>
          <w:bookmarkEnd w:id="1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 of providing the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all subtypes:</w:t>
            </w:r>
          </w:p>
          <w:p>
            <w:pPr>
              <w:spacing w:after="20"/>
              <w:ind w:left="20"/>
              <w:jc w:val="both"/>
            </w:pPr>
            <w:r>
              <w:rPr>
                <w:rFonts w:ascii="Times New Roman"/>
                <w:b w:val="false"/>
                <w:i w:val="false"/>
                <w:color w:val="000000"/>
                <w:sz w:val="20"/>
              </w:rPr>
              <w:t>
Issuance of a certificate - two (2) working days;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 w:id="197"/>
          <w:p>
            <w:pPr>
              <w:spacing w:after="20"/>
              <w:ind w:left="20"/>
              <w:jc w:val="both"/>
            </w:pPr>
            <w:r>
              <w:rPr>
                <w:rFonts w:ascii="Times New Roman"/>
                <w:b w:val="false"/>
                <w:i w:val="false"/>
                <w:color w:val="000000"/>
                <w:sz w:val="20"/>
              </w:rPr>
              <w:t>
4.</w:t>
            </w:r>
          </w:p>
          <w:bookmarkEnd w:id="1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providing the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all subtypes:</w:t>
            </w:r>
          </w:p>
          <w:p>
            <w:pPr>
              <w:spacing w:after="20"/>
              <w:ind w:left="20"/>
              <w:jc w:val="both"/>
            </w:pPr>
            <w:r>
              <w:rPr>
                <w:rFonts w:ascii="Times New Roman"/>
                <w:b w:val="false"/>
                <w:i w:val="false"/>
                <w:color w:val="000000"/>
                <w:sz w:val="20"/>
              </w:rPr>
              <w:t>
electronic (partially automated)/paper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 w:id="198"/>
          <w:p>
            <w:pPr>
              <w:spacing w:after="20"/>
              <w:ind w:left="20"/>
              <w:jc w:val="both"/>
            </w:pPr>
            <w:r>
              <w:rPr>
                <w:rFonts w:ascii="Times New Roman"/>
                <w:b w:val="false"/>
                <w:i w:val="false"/>
                <w:color w:val="000000"/>
                <w:sz w:val="20"/>
              </w:rPr>
              <w:t>
5.</w:t>
            </w:r>
          </w:p>
          <w:bookmarkEnd w:id="1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 of providing the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issuance of a certificate of conformity to the requirements of Good Manufacturing Practice (GMP);</w:t>
            </w:r>
          </w:p>
          <w:p>
            <w:pPr>
              <w:spacing w:after="20"/>
              <w:ind w:left="20"/>
              <w:jc w:val="both"/>
            </w:pPr>
            <w:r>
              <w:rPr>
                <w:rFonts w:ascii="Times New Roman"/>
                <w:b w:val="false"/>
                <w:i w:val="false"/>
                <w:color w:val="000000"/>
                <w:sz w:val="20"/>
              </w:rPr>
              <w:t>
2) issuance of certificate of conformity to the requirements of Good Distribution Practice (GDP);</w:t>
            </w:r>
          </w:p>
          <w:p>
            <w:pPr>
              <w:spacing w:after="20"/>
              <w:ind w:left="20"/>
              <w:jc w:val="both"/>
            </w:pPr>
            <w:r>
              <w:rPr>
                <w:rFonts w:ascii="Times New Roman"/>
                <w:b w:val="false"/>
                <w:i w:val="false"/>
                <w:color w:val="000000"/>
                <w:sz w:val="20"/>
              </w:rPr>
              <w:t>
3) motivated refusal to provide a state service according to Annex 16 to these Rules.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199"/>
          <w:p>
            <w:pPr>
              <w:spacing w:after="20"/>
              <w:ind w:left="20"/>
              <w:jc w:val="both"/>
            </w:pPr>
            <w:r>
              <w:rPr>
                <w:rFonts w:ascii="Times New Roman"/>
                <w:b w:val="false"/>
                <w:i w:val="false"/>
                <w:color w:val="000000"/>
                <w:sz w:val="20"/>
              </w:rPr>
              <w:t>
6.</w:t>
            </w:r>
          </w:p>
          <w:bookmarkEnd w:id="1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the fee charged from the service recipient when providing the state service and methods of its collection in cases provided for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state service is provided free of charge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200"/>
          <w:p>
            <w:pPr>
              <w:spacing w:after="20"/>
              <w:ind w:left="20"/>
              <w:jc w:val="both"/>
            </w:pPr>
            <w:r>
              <w:rPr>
                <w:rFonts w:ascii="Times New Roman"/>
                <w:b w:val="false"/>
                <w:i w:val="false"/>
                <w:color w:val="000000"/>
                <w:sz w:val="20"/>
              </w:rPr>
              <w:t>
7.</w:t>
            </w:r>
          </w:p>
          <w:bookmarkEnd w:id="2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schedule of the service provider and information objects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service provider - from Monday to Friday, in accordance with the established work schedule from 9.00 to 18.30 hours, except for weekends and holidays, according to the </w:t>
            </w:r>
            <w:r>
              <w:rPr>
                <w:rFonts w:ascii="Times New Roman"/>
                <w:b w:val="false"/>
                <w:i w:val="false"/>
                <w:color w:val="000000"/>
                <w:sz w:val="20"/>
                <w:u w:val="single"/>
              </w:rPr>
              <w:t>Labor</w:t>
            </w:r>
            <w:r>
              <w:rPr>
                <w:rFonts w:ascii="Times New Roman"/>
                <w:b w:val="false"/>
                <w:i w:val="false"/>
                <w:color w:val="000000"/>
                <w:sz w:val="20"/>
              </w:rPr>
              <w:t xml:space="preserve"> Code of the Republic of Kazakhstan with a lunch break from 13.00 to 14.30 hours.</w:t>
            </w:r>
          </w:p>
          <w:p>
            <w:pPr>
              <w:spacing w:after="20"/>
              <w:ind w:left="20"/>
              <w:jc w:val="both"/>
            </w:pPr>
            <w:r>
              <w:rPr>
                <w:rFonts w:ascii="Times New Roman"/>
                <w:b w:val="false"/>
                <w:i w:val="false"/>
                <w:color w:val="000000"/>
                <w:sz w:val="20"/>
              </w:rPr>
              <w:t xml:space="preserve">
2) portal - round the clock, except for technical breaks due to repair works (when the service recipient applies after working hours, on weekends and holidays, according to the </w:t>
            </w:r>
            <w:r>
              <w:rPr>
                <w:rFonts w:ascii="Times New Roman"/>
                <w:b w:val="false"/>
                <w:i w:val="false"/>
                <w:color w:val="000000"/>
                <w:sz w:val="20"/>
                <w:u w:val="single"/>
              </w:rPr>
              <w:t>Labor</w:t>
            </w:r>
            <w:r>
              <w:rPr>
                <w:rFonts w:ascii="Times New Roman"/>
                <w:b w:val="false"/>
                <w:i w:val="false"/>
                <w:color w:val="000000"/>
                <w:sz w:val="20"/>
              </w:rPr>
              <w:t xml:space="preserve"> Code of the Republic of Kazakhstan, acceptance of applications and issuance of the result of state service is carried out on the next working day).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201"/>
          <w:p>
            <w:pPr>
              <w:spacing w:after="20"/>
              <w:ind w:left="20"/>
              <w:jc w:val="both"/>
            </w:pPr>
            <w:r>
              <w:rPr>
                <w:rFonts w:ascii="Times New Roman"/>
                <w:b w:val="false"/>
                <w:i w:val="false"/>
                <w:color w:val="000000"/>
                <w:sz w:val="20"/>
              </w:rPr>
              <w:t>
8.</w:t>
            </w:r>
          </w:p>
          <w:bookmarkEnd w:id="2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documents and information required from the service recipient for provision of the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obtain a certificate of conformity to the requirements of Good Manufacturing Practice (GMP) and (or) certificate of conformity to the requirements of Good Distribution Practice (GDP) - application in the form according to Annex 12 to these Rules.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202"/>
          <w:p>
            <w:pPr>
              <w:spacing w:after="20"/>
              <w:ind w:left="20"/>
              <w:jc w:val="both"/>
            </w:pPr>
            <w:r>
              <w:rPr>
                <w:rFonts w:ascii="Times New Roman"/>
                <w:b w:val="false"/>
                <w:i w:val="false"/>
                <w:color w:val="000000"/>
                <w:sz w:val="20"/>
              </w:rPr>
              <w:t>
9.</w:t>
            </w:r>
          </w:p>
          <w:bookmarkEnd w:id="2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in provision of the state service, established by the laws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establishment of unreliability of the documents submitted by the service recipient to receive a state service and (or) data (information) contained in them;</w:t>
            </w:r>
          </w:p>
          <w:p>
            <w:pPr>
              <w:spacing w:after="20"/>
              <w:ind w:left="20"/>
              <w:jc w:val="both"/>
            </w:pPr>
            <w:r>
              <w:rPr>
                <w:rFonts w:ascii="Times New Roman"/>
                <w:b w:val="false"/>
                <w:i w:val="false"/>
                <w:color w:val="000000"/>
                <w:sz w:val="20"/>
              </w:rPr>
              <w:t>
2) non-compliance of the service recipient and (or) submitted materials, data and information necessary for provision of state service with the requirements of these Rules.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203"/>
          <w:p>
            <w:pPr>
              <w:spacing w:after="20"/>
              <w:ind w:left="20"/>
              <w:jc w:val="both"/>
            </w:pPr>
            <w:r>
              <w:rPr>
                <w:rFonts w:ascii="Times New Roman"/>
                <w:b w:val="false"/>
                <w:i w:val="false"/>
                <w:color w:val="000000"/>
                <w:sz w:val="20"/>
              </w:rPr>
              <w:t>
10.</w:t>
            </w:r>
          </w:p>
          <w:bookmarkEnd w:id="2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subject to the provision of the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service recipient has the opportunity to receive information on the procedure and status of state service provision in the remote access mode through the portal - in the “personal cabinet”, as well as a single contact center. Contact phone numbers of reference services on issues of state service provision are indicated on the Internet resource of the Committee for Medical and Pharmaceutical Control of the Ministry of Health of the Republic of Kazakhstan kmfk@dsm.gov.kz. Telephone numbers of the single contact center on issues of state service provision are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14</w:t>
            </w:r>
            <w:r>
              <w:br/>
            </w:r>
            <w:r>
              <w:rPr>
                <w:rFonts w:ascii="Times New Roman"/>
                <w:b w:val="false"/>
                <w:i w:val="false"/>
                <w:color w:val="000000"/>
                <w:sz w:val="20"/>
              </w:rPr>
              <w:t>to the Rules for conducting pharmaceutical inspections on good pharmaceutical practices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1090" w:id="204"/>
    <w:p>
      <w:pPr>
        <w:spacing w:after="0"/>
        <w:ind w:left="0"/>
        <w:jc w:val="left"/>
      </w:pPr>
      <w:r>
        <w:rPr>
          <w:rFonts w:ascii="Times New Roman"/>
          <w:b/>
          <w:i w:val="false"/>
          <w:color w:val="000000"/>
        </w:rPr>
        <w:t xml:space="preserve"> Eurasian Economic Union</w:t>
      </w:r>
      <w:r>
        <w:br/>
      </w:r>
      <w:r>
        <w:rPr>
          <w:rFonts w:ascii="Times New Roman"/>
          <w:b/>
          <w:i w:val="false"/>
          <w:color w:val="000000"/>
        </w:rPr>
        <w:t>__________________________________________</w:t>
      </w:r>
      <w:r>
        <w:br/>
      </w:r>
      <w:r>
        <w:rPr>
          <w:rFonts w:ascii="Times New Roman"/>
          <w:b/>
          <w:i w:val="false"/>
          <w:color w:val="000000"/>
        </w:rPr>
        <w:t>(name of the authorized body)</w:t>
      </w:r>
    </w:p>
    <w:bookmarkEnd w:id="204"/>
    <w:bookmarkStart w:name="z1091" w:id="205"/>
    <w:p>
      <w:pPr>
        <w:spacing w:after="0"/>
        <w:ind w:left="0"/>
        <w:jc w:val="left"/>
      </w:pPr>
      <w:r>
        <w:rPr>
          <w:rFonts w:ascii="Times New Roman"/>
          <w:b/>
          <w:i w:val="false"/>
          <w:color w:val="000000"/>
        </w:rPr>
        <w:t xml:space="preserve"> Certificate</w:t>
      </w:r>
    </w:p>
    <w:bookmarkEnd w:id="205"/>
    <w:bookmarkStart w:name="z1092" w:id="206"/>
    <w:p>
      <w:pPr>
        <w:spacing w:after="0"/>
        <w:ind w:left="0"/>
        <w:jc w:val="both"/>
      </w:pPr>
      <w:r>
        <w:rPr>
          <w:rFonts w:ascii="Times New Roman"/>
          <w:b w:val="false"/>
          <w:i w:val="false"/>
          <w:color w:val="000000"/>
          <w:sz w:val="28"/>
        </w:rPr>
        <w:t>
      of GMP Compliance of a Manufacturer in Accordance with the Good Manufacturing Practice Requirements of the Eurasian Economic Union</w:t>
      </w:r>
    </w:p>
    <w:bookmarkEnd w:id="206"/>
    <w:p>
      <w:pPr>
        <w:spacing w:after="0"/>
        <w:ind w:left="0"/>
        <w:jc w:val="both"/>
      </w:pPr>
      <w:r>
        <w:rPr>
          <w:rFonts w:ascii="Times New Roman"/>
          <w:b w:val="false"/>
          <w:i w:val="false"/>
          <w:color w:val="000000"/>
          <w:sz w:val="28"/>
        </w:rPr>
        <w:t>
      № GMP/EAEU/KZ/000ХХ-20ХХ</w:t>
      </w:r>
    </w:p>
    <w:p>
      <w:pPr>
        <w:spacing w:after="0"/>
        <w:ind w:left="0"/>
        <w:jc w:val="both"/>
      </w:pPr>
      <w:r>
        <w:rPr>
          <w:rFonts w:ascii="Times New Roman"/>
          <w:b w:val="false"/>
          <w:i w:val="false"/>
          <w:color w:val="000000"/>
          <w:sz w:val="28"/>
        </w:rPr>
        <w:t>
      (certificate reference number)</w:t>
      </w:r>
    </w:p>
    <w:p>
      <w:pPr>
        <w:spacing w:after="0"/>
        <w:ind w:left="0"/>
        <w:jc w:val="both"/>
      </w:pPr>
      <w:r>
        <w:rPr>
          <w:rFonts w:ascii="Times New Roman"/>
          <w:b w:val="false"/>
          <w:i w:val="false"/>
          <w:color w:val="000000"/>
          <w:sz w:val="28"/>
        </w:rPr>
        <w:t>
      Validity period is from____________to ____________</w:t>
      </w:r>
    </w:p>
    <w:p>
      <w:pPr>
        <w:spacing w:after="0"/>
        <w:ind w:left="0"/>
        <w:jc w:val="both"/>
      </w:pPr>
      <w:r>
        <w:rPr>
          <w:rFonts w:ascii="Times New Roman"/>
          <w:b w:val="false"/>
          <w:i w:val="false"/>
          <w:color w:val="000000"/>
          <w:sz w:val="28"/>
        </w:rPr>
        <w:t>
      Issued following a pharmaceutical inspection in accordance with the Rules for conducting pharmaceutical inspections on good pharmaceutical</w:t>
      </w:r>
    </w:p>
    <w:p>
      <w:pPr>
        <w:spacing w:after="0"/>
        <w:ind w:left="0"/>
        <w:jc w:val="both"/>
      </w:pPr>
      <w:r>
        <w:rPr>
          <w:rFonts w:ascii="Times New Roman"/>
          <w:b w:val="false"/>
          <w:i w:val="false"/>
          <w:color w:val="000000"/>
          <w:sz w:val="28"/>
        </w:rPr>
        <w:t xml:space="preserve">
      practices, approved by the </w:t>
      </w:r>
      <w:r>
        <w:rPr>
          <w:rFonts w:ascii="Times New Roman"/>
          <w:b w:val="false"/>
          <w:i w:val="false"/>
          <w:color w:val="000000"/>
          <w:sz w:val="28"/>
          <w:u w:val="single"/>
        </w:rPr>
        <w:t>Decision</w:t>
      </w:r>
    </w:p>
    <w:p>
      <w:pPr>
        <w:spacing w:after="0"/>
        <w:ind w:left="0"/>
        <w:jc w:val="both"/>
      </w:pPr>
      <w:r>
        <w:rPr>
          <w:rFonts w:ascii="Times New Roman"/>
          <w:b w:val="false"/>
          <w:i w:val="false"/>
          <w:color w:val="000000"/>
          <w:sz w:val="28"/>
        </w:rPr>
        <w:t>
      of the Council of the Eurasian Economic Commission dated November 3, 2016 № 83</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(full and abbreviated names of the authorized body)</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hereby confirms the following:</w:t>
      </w:r>
    </w:p>
    <w:p>
      <w:pPr>
        <w:spacing w:after="0"/>
        <w:ind w:left="0"/>
        <w:jc w:val="both"/>
      </w:pPr>
      <w:r>
        <w:rPr>
          <w:rFonts w:ascii="Times New Roman"/>
          <w:b w:val="false"/>
          <w:i w:val="false"/>
          <w:color w:val="000000"/>
          <w:sz w:val="28"/>
        </w:rPr>
        <w:t>
      a pharmaceutical inspection of</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(full name of the manufacturer)</w:t>
      </w:r>
    </w:p>
    <w:p>
      <w:pPr>
        <w:spacing w:after="0"/>
        <w:ind w:left="0"/>
        <w:jc w:val="both"/>
      </w:pPr>
      <w:r>
        <w:rPr>
          <w:rFonts w:ascii="Times New Roman"/>
          <w:b w:val="false"/>
          <w:i w:val="false"/>
          <w:color w:val="000000"/>
          <w:sz w:val="28"/>
        </w:rPr>
        <w:t xml:space="preserve">
      has been conducted </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(manufacturing site address)</w:t>
      </w:r>
    </w:p>
    <w:p>
      <w:pPr>
        <w:spacing w:after="0"/>
        <w:ind w:left="0"/>
        <w:jc w:val="both"/>
      </w:pPr>
      <w:r>
        <w:rPr>
          <w:rFonts w:ascii="Times New Roman"/>
          <w:b w:val="false"/>
          <w:i w:val="false"/>
          <w:color w:val="000000"/>
          <w:sz w:val="28"/>
        </w:rPr>
        <w:t>
      on the basis of (indicate one of the following):</w:t>
      </w:r>
    </w:p>
    <w:p>
      <w:pPr>
        <w:spacing w:after="0"/>
        <w:ind w:left="0"/>
        <w:jc w:val="both"/>
      </w:pPr>
      <w:r>
        <w:rPr>
          <w:rFonts w:ascii="Times New Roman"/>
          <w:b w:val="false"/>
          <w:i w:val="false"/>
          <w:color w:val="000000"/>
          <w:sz w:val="28"/>
        </w:rPr>
        <w:t>
      application № for obtaining a permit (license) to carry out activities for the manufacturе of medicines;</w:t>
      </w:r>
    </w:p>
    <w:p>
      <w:pPr>
        <w:spacing w:after="0"/>
        <w:ind w:left="0"/>
        <w:jc w:val="both"/>
      </w:pPr>
      <w:r>
        <w:rPr>
          <w:rFonts w:ascii="Times New Roman"/>
          <w:b w:val="false"/>
          <w:i w:val="false"/>
          <w:color w:val="000000"/>
          <w:sz w:val="28"/>
        </w:rPr>
        <w:t>
      plan of pharmaceutical inspections, as a holder of a permit (license) for the manufacturе of medicines № ___________;</w:t>
      </w:r>
    </w:p>
    <w:p>
      <w:pPr>
        <w:spacing w:after="0"/>
        <w:ind w:left="0"/>
        <w:jc w:val="both"/>
      </w:pPr>
      <w:r>
        <w:rPr>
          <w:rFonts w:ascii="Times New Roman"/>
          <w:b w:val="false"/>
          <w:i w:val="false"/>
          <w:color w:val="000000"/>
          <w:sz w:val="28"/>
        </w:rPr>
        <w:t>
      application № ______ for registration of medicines;</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(other grounds)</w:t>
      </w:r>
    </w:p>
    <w:p>
      <w:pPr>
        <w:spacing w:after="0"/>
        <w:ind w:left="0"/>
        <w:jc w:val="both"/>
      </w:pPr>
      <w:r>
        <w:rPr>
          <w:rFonts w:ascii="Times New Roman"/>
          <w:b w:val="false"/>
          <w:i w:val="false"/>
          <w:color w:val="000000"/>
          <w:sz w:val="28"/>
        </w:rPr>
        <w:t>
      Based on the information obtained during inspections, the most recent of which was conducted on ______________________________ (date,</w:t>
      </w:r>
    </w:p>
    <w:p>
      <w:pPr>
        <w:spacing w:after="0"/>
        <w:ind w:left="0"/>
        <w:jc w:val="both"/>
      </w:pPr>
      <w:r>
        <w:rPr>
          <w:rFonts w:ascii="Times New Roman"/>
          <w:b w:val="false"/>
          <w:i w:val="false"/>
          <w:color w:val="000000"/>
          <w:sz w:val="28"/>
        </w:rPr>
        <w:t>
      period), it has been established that this pharmaceutical manufacture complies with the requirements of the Good Manufacturing Practice Rules of the Eurasian Economic Union, which are equivalent to the Principles and Guidelines of Good Manufacturing Practice of the European Union for medicinal products for human and veterinary use, as well as the principles of the Pharmaceutical Inspection Co-operation Scheme (PIC/S).</w:t>
      </w:r>
    </w:p>
    <w:p>
      <w:pPr>
        <w:spacing w:after="0"/>
        <w:ind w:left="0"/>
        <w:jc w:val="both"/>
      </w:pPr>
      <w:r>
        <w:rPr>
          <w:rFonts w:ascii="Times New Roman"/>
          <w:b w:val="false"/>
          <w:i w:val="false"/>
          <w:color w:val="000000"/>
          <w:sz w:val="28"/>
        </w:rPr>
        <w:t>
      This certificate reflects the status of the manufacturing site at the time of the inspection noted above and should not be relied upon to reflect the compliance status if more than 3 years have elapsed since the date of that inspection. However, this period of validity may be reduced or extended using regulatory risk management principles by an entry in the Restrictions or Clarifying remarks field.</w:t>
      </w:r>
    </w:p>
    <w:p>
      <w:pPr>
        <w:spacing w:after="0"/>
        <w:ind w:left="0"/>
        <w:jc w:val="both"/>
      </w:pPr>
      <w:r>
        <w:rPr>
          <w:rFonts w:ascii="Times New Roman"/>
          <w:b w:val="false"/>
          <w:i w:val="false"/>
          <w:color w:val="000000"/>
          <w:sz w:val="28"/>
        </w:rPr>
        <w:t>
      This certificate is valid only when presented with all sheets (both main and supplementary sheets).</w:t>
      </w:r>
    </w:p>
    <w:p>
      <w:pPr>
        <w:spacing w:after="0"/>
        <w:ind w:left="0"/>
        <w:jc w:val="both"/>
      </w:pPr>
      <w:r>
        <w:rPr>
          <w:rFonts w:ascii="Times New Roman"/>
          <w:b w:val="false"/>
          <w:i w:val="false"/>
          <w:color w:val="000000"/>
          <w:sz w:val="28"/>
        </w:rPr>
        <w:t>
      The authenticity ((originality) of this certificate may be verified in the database of</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(name of the authorized body)</w:t>
      </w:r>
    </w:p>
    <w:p>
      <w:pPr>
        <w:spacing w:after="0"/>
        <w:ind w:left="0"/>
        <w:jc w:val="both"/>
      </w:pPr>
      <w:r>
        <w:rPr>
          <w:rFonts w:ascii="Times New Roman"/>
          <w:b w:val="false"/>
          <w:i w:val="false"/>
          <w:color w:val="000000"/>
          <w:sz w:val="28"/>
        </w:rPr>
        <w:t>
      If it does not appear in the indicated database, please contact the issuing authority.</w:t>
      </w:r>
    </w:p>
    <w:p>
      <w:pPr>
        <w:spacing w:after="0"/>
        <w:ind w:left="0"/>
        <w:jc w:val="both"/>
      </w:pPr>
      <w:r>
        <w:rPr>
          <w:rFonts w:ascii="Times New Roman"/>
          <w:b w:val="false"/>
          <w:i w:val="false"/>
          <w:color w:val="000000"/>
          <w:sz w:val="28"/>
        </w:rPr>
        <w:t>
      ____________________ (form reference number)</w:t>
      </w:r>
    </w:p>
    <w:p>
      <w:pPr>
        <w:spacing w:after="0"/>
        <w:ind w:left="0"/>
        <w:jc w:val="both"/>
      </w:pPr>
      <w:r>
        <w:rPr>
          <w:rFonts w:ascii="Times New Roman"/>
          <w:b w:val="false"/>
          <w:i w:val="false"/>
          <w:color w:val="000000"/>
          <w:sz w:val="28"/>
        </w:rPr>
        <w:t>
      (supplementary sheet)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207"/>
          <w:p>
            <w:pPr>
              <w:spacing w:after="20"/>
              <w:ind w:left="20"/>
              <w:jc w:val="both"/>
            </w:pPr>
            <w:r>
              <w:rPr>
                <w:rFonts w:ascii="Times New Roman"/>
                <w:b w:val="false"/>
                <w:i w:val="false"/>
                <w:color w:val="000000"/>
                <w:sz w:val="20"/>
              </w:rPr>
              <w:t>
Medicinal products for human use</w:t>
            </w:r>
          </w:p>
          <w:bookmarkEnd w:id="207"/>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208"/>
          <w:p>
            <w:pPr>
              <w:spacing w:after="20"/>
              <w:ind w:left="20"/>
              <w:jc w:val="both"/>
            </w:pPr>
            <w:r>
              <w:rPr>
                <w:rFonts w:ascii="Times New Roman"/>
                <w:b w:val="false"/>
                <w:i w:val="false"/>
                <w:color w:val="000000"/>
                <w:sz w:val="20"/>
              </w:rPr>
              <w:t>
Medicinal products for clinical trials (tests)</w:t>
            </w:r>
          </w:p>
          <w:bookmarkEnd w:id="208"/>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 w:id="209"/>
          <w:p>
            <w:pPr>
              <w:spacing w:after="20"/>
              <w:ind w:left="20"/>
              <w:jc w:val="both"/>
            </w:pPr>
            <w:r>
              <w:rPr>
                <w:rFonts w:ascii="Times New Roman"/>
                <w:b w:val="false"/>
                <w:i w:val="false"/>
                <w:color w:val="000000"/>
                <w:sz w:val="20"/>
              </w:rPr>
              <w:t>
Code</w:t>
            </w:r>
          </w:p>
          <w:bookmarkEnd w:id="2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 w:id="210"/>
          <w:p>
            <w:pPr>
              <w:spacing w:after="20"/>
              <w:ind w:left="20"/>
              <w:jc w:val="both"/>
            </w:pPr>
            <w:r>
              <w:rPr>
                <w:rFonts w:ascii="Times New Roman"/>
                <w:b w:val="false"/>
                <w:i w:val="false"/>
                <w:color w:val="000000"/>
                <w:sz w:val="20"/>
              </w:rPr>
              <w:t>
1. Manufacturing operations – medicinal products</w:t>
            </w:r>
          </w:p>
          <w:bookmarkEnd w:id="210"/>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 w:id="211"/>
          <w:p>
            <w:pPr>
              <w:spacing w:after="20"/>
              <w:ind w:left="20"/>
              <w:jc w:val="both"/>
            </w:pPr>
            <w:r>
              <w:rPr>
                <w:rFonts w:ascii="Times New Roman"/>
                <w:b w:val="false"/>
                <w:i w:val="false"/>
                <w:color w:val="000000"/>
                <w:sz w:val="20"/>
              </w:rPr>
              <w:t>
1.1</w:t>
            </w:r>
          </w:p>
          <w:bookmarkEnd w:id="2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Sterile products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Aseptically prepared (processing operations for the following dosage forms):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1.1.1.1. Large volume liquids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Small volume liquids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Lyophilisates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 Solids and implants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1.1.1.5.Semi-solids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 Other products, aseptically prepared _______________ (specify)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Terminally sterilised (processing operations for the following dosage forms):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Large volume liquids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 Small volume liquids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 Solids and implants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 Semi-solids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 Other products, terminally sterilised _______________ (specify)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Batch certification (batch release)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 w:id="212"/>
          <w:p>
            <w:pPr>
              <w:spacing w:after="20"/>
              <w:ind w:left="20"/>
              <w:jc w:val="both"/>
            </w:pPr>
            <w:r>
              <w:rPr>
                <w:rFonts w:ascii="Times New Roman"/>
                <w:b w:val="false"/>
                <w:i w:val="false"/>
                <w:color w:val="000000"/>
                <w:sz w:val="20"/>
              </w:rPr>
              <w:t>
1.2</w:t>
            </w:r>
          </w:p>
          <w:bookmarkEnd w:id="2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Non-sterile products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Non-sterile products (technological operations for the following dosage forms):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Capsules, hard shell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Capsules, soft shell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 Chewing dosage forms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 Impregnated dosage forms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 Liquid dosage forms for external use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Liquid dosage forms for internal use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 Medicinal gases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 Other solid dosage forms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 Pressured preparations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 Radionuclide generators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 Semi-solids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 Suppositories (Suppositories)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1.2.1.13. Tablets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1.2.1.14. Transdermal patches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1.2.1.15. Other non-sterile products __________ (specify)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Batch certification (certification of the series)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 w:id="213"/>
          <w:p>
            <w:pPr>
              <w:spacing w:after="20"/>
              <w:ind w:left="20"/>
              <w:jc w:val="both"/>
            </w:pPr>
            <w:r>
              <w:rPr>
                <w:rFonts w:ascii="Times New Roman"/>
                <w:b w:val="false"/>
                <w:i w:val="false"/>
                <w:color w:val="000000"/>
                <w:sz w:val="20"/>
              </w:rPr>
              <w:t>
1.3</w:t>
            </w:r>
          </w:p>
          <w:bookmarkEnd w:id="2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Biological medicinal products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Biological medicinal products: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Blood products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 Immunological products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 Somatic cell-based products (somatic cell therapy products)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 Gene therapy products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 Biotechnology products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 Products, extracted from animal or human organs (tissues)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 Tissue engineering products (products of tissue engineering)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 Other biological medicinal products _______________(specify)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Batch certification (certification of the series) (list of product types):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 Blood products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 Immunological products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 Somatic cell-based products (somatic cell therapy products)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 Gene therapy products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 Biotechnology products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 Products, extracted from animal or human organs (tissues)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 Tissue engineering products (products of tissue engineering)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 Other biological medicinal products _______________ (specify)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0" w:id="214"/>
          <w:p>
            <w:pPr>
              <w:spacing w:after="20"/>
              <w:ind w:left="20"/>
              <w:jc w:val="both"/>
            </w:pPr>
            <w:r>
              <w:rPr>
                <w:rFonts w:ascii="Times New Roman"/>
                <w:b w:val="false"/>
                <w:i w:val="false"/>
                <w:color w:val="000000"/>
                <w:sz w:val="20"/>
              </w:rPr>
              <w:t>
1.4</w:t>
            </w:r>
          </w:p>
          <w:bookmarkEnd w:id="2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medicinal products or processing activity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Production: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 Herbal products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 Homoeopathic products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 Other products _______________ (specify)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Sterilisation of pharmaceutical substances, excipients, finished products: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 Filtration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 Dry heat sterilisation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 Moist heat sterilisation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 Chemical sterilisation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 Gamma irradiation sterilisation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 Electron beam sterilisation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Other _______________ (specify)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9" w:id="215"/>
          <w:p>
            <w:pPr>
              <w:spacing w:after="20"/>
              <w:ind w:left="20"/>
              <w:jc w:val="both"/>
            </w:pPr>
            <w:r>
              <w:rPr>
                <w:rFonts w:ascii="Times New Roman"/>
                <w:b w:val="false"/>
                <w:i w:val="false"/>
                <w:color w:val="000000"/>
                <w:sz w:val="20"/>
              </w:rPr>
              <w:t>
1.5</w:t>
            </w:r>
          </w:p>
          <w:bookmarkEnd w:id="2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Packaging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Primary packing: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 Capsules, hard shell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Capsules, soft shell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Chewing dosage forms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Impregnated dosage forms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Liquid dosage forms for external use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Liquid dosage forms for internal use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Medicinal gases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 Other solid dosage forms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 Pressurized preparations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 Radionuclide generators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 Semi-solids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1.5.1.12. Suppositories (suppositories)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1.5.1.13. Tablets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1.5.1.14. Transdermal patches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1.5.1.15. Other non-sterile medicinal products _______________(specify)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Secondary packing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3" w:id="216"/>
          <w:p>
            <w:pPr>
              <w:spacing w:after="20"/>
              <w:ind w:left="20"/>
              <w:jc w:val="both"/>
            </w:pPr>
            <w:r>
              <w:rPr>
                <w:rFonts w:ascii="Times New Roman"/>
                <w:b w:val="false"/>
                <w:i w:val="false"/>
                <w:color w:val="000000"/>
                <w:sz w:val="20"/>
              </w:rPr>
              <w:t>
1.6</w:t>
            </w:r>
          </w:p>
          <w:bookmarkEnd w:id="2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Quality control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Microbiological testing: sterility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Microbiological testing: microbiological purity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Chemical(physical) testing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Biological testing</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7" w:id="217"/>
          <w:p>
            <w:pPr>
              <w:spacing w:after="20"/>
              <w:ind w:left="20"/>
              <w:jc w:val="both"/>
            </w:pPr>
            <w:r>
              <w:rPr>
                <w:rFonts w:ascii="Times New Roman"/>
                <w:b w:val="false"/>
                <w:i w:val="false"/>
                <w:color w:val="000000"/>
                <w:sz w:val="20"/>
              </w:rPr>
              <w:t>
With respect to any restrictions or clarifications related to the manufacturing operations (except where such clarification constitutes a general comment regarding the processes at the manufacturing site), wherever such restrictions or clarifications apply, a reference to the corresponding item number of the GMP certificate must be included.</w:t>
            </w:r>
          </w:p>
          <w:bookmarkEnd w:id="217"/>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9" w:id="218"/>
          <w:p>
            <w:pPr>
              <w:spacing w:after="20"/>
              <w:ind w:left="20"/>
              <w:jc w:val="both"/>
            </w:pPr>
            <w:r>
              <w:rPr>
                <w:rFonts w:ascii="Times New Roman"/>
                <w:b w:val="false"/>
                <w:i w:val="false"/>
                <w:color w:val="000000"/>
                <w:sz w:val="20"/>
              </w:rPr>
              <w:t>
2. Importation of medicinal products</w:t>
            </w:r>
          </w:p>
          <w:bookmarkEnd w:id="218"/>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2" w:id="219"/>
          <w:p>
            <w:pPr>
              <w:spacing w:after="20"/>
              <w:ind w:left="20"/>
              <w:jc w:val="both"/>
            </w:pPr>
            <w:r>
              <w:rPr>
                <w:rFonts w:ascii="Times New Roman"/>
                <w:b w:val="false"/>
                <w:i w:val="false"/>
                <w:color w:val="000000"/>
                <w:sz w:val="20"/>
              </w:rPr>
              <w:t>
2.1</w:t>
            </w:r>
          </w:p>
          <w:bookmarkEnd w:id="2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Quality control of imported medicinal products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Microbiological testing: sterility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Microbiological testing: microbiological purity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Chemical(physical) testing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Biological testing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7" w:id="220"/>
          <w:p>
            <w:pPr>
              <w:spacing w:after="20"/>
              <w:ind w:left="20"/>
              <w:jc w:val="both"/>
            </w:pPr>
            <w:r>
              <w:rPr>
                <w:rFonts w:ascii="Times New Roman"/>
                <w:b w:val="false"/>
                <w:i w:val="false"/>
                <w:color w:val="000000"/>
                <w:sz w:val="20"/>
              </w:rPr>
              <w:t>
2.2</w:t>
            </w:r>
          </w:p>
          <w:bookmarkEnd w:id="2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Batch certification of imported medicinal products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Sterile products: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Aseptically prepared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 Terminally sterilised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Non-sterile products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Biological medicinal products: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 Blood products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 Immunological products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 Somatic cell therapy products (products  for somatic cell therapy)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 Gene therapy products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 Biotechnology products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 Products, extracted from animal or human organs (tissues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 Tissue engineering products (products of tissue engineering)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 Other biological medicinal products _______________ (specify)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9" w:id="221"/>
          <w:p>
            <w:pPr>
              <w:spacing w:after="20"/>
              <w:ind w:left="20"/>
              <w:jc w:val="both"/>
            </w:pPr>
            <w:r>
              <w:rPr>
                <w:rFonts w:ascii="Times New Roman"/>
                <w:b w:val="false"/>
                <w:i w:val="false"/>
                <w:color w:val="000000"/>
                <w:sz w:val="20"/>
              </w:rPr>
              <w:t>
2.3</w:t>
            </w:r>
          </w:p>
          <w:bookmarkEnd w:id="2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importation activity (import)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Site of physical importation (import)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Importation of intermediate products which undergoes further processing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Other_______________ (specify)</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0" w:id="222"/>
          <w:p>
            <w:pPr>
              <w:spacing w:after="20"/>
              <w:ind w:left="20"/>
              <w:jc w:val="both"/>
            </w:pPr>
            <w:r>
              <w:rPr>
                <w:rFonts w:ascii="Times New Roman"/>
                <w:b w:val="false"/>
                <w:i w:val="false"/>
                <w:color w:val="000000"/>
                <w:sz w:val="20"/>
              </w:rPr>
              <w:t>
3. Manufacturing operations – pharmaceutical substances</w:t>
            </w:r>
          </w:p>
          <w:bookmarkEnd w:id="222"/>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2" w:id="223"/>
          <w:p>
            <w:pPr>
              <w:spacing w:after="20"/>
              <w:ind w:left="20"/>
              <w:jc w:val="both"/>
            </w:pPr>
            <w:r>
              <w:rPr>
                <w:rFonts w:ascii="Times New Roman"/>
                <w:b w:val="false"/>
                <w:i w:val="false"/>
                <w:color w:val="000000"/>
                <w:sz w:val="20"/>
              </w:rPr>
              <w:t>
Pharmaceutical substance (substances):</w:t>
            </w:r>
          </w:p>
          <w:bookmarkEnd w:id="223"/>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5" w:id="224"/>
          <w:p>
            <w:pPr>
              <w:spacing w:after="20"/>
              <w:ind w:left="20"/>
              <w:jc w:val="both"/>
            </w:pPr>
            <w:r>
              <w:rPr>
                <w:rFonts w:ascii="Times New Roman"/>
                <w:b w:val="false"/>
                <w:i w:val="false"/>
                <w:color w:val="000000"/>
                <w:sz w:val="20"/>
              </w:rPr>
              <w:t>
3.1</w:t>
            </w:r>
          </w:p>
          <w:bookmarkEnd w:id="2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pharmaceutical substances by chemical synthesis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Manufacture of pharmaceutical substance intermediates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Manufacture of crude pharmaceutical substance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Salt formation (Purification): specify (e.g. recrystallization)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Other _____________ (specify)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0" w:id="225"/>
          <w:p>
            <w:pPr>
              <w:spacing w:after="20"/>
              <w:ind w:left="20"/>
              <w:jc w:val="both"/>
            </w:pPr>
            <w:r>
              <w:rPr>
                <w:rFonts w:ascii="Times New Roman"/>
                <w:b w:val="false"/>
                <w:i w:val="false"/>
                <w:color w:val="000000"/>
                <w:sz w:val="20"/>
              </w:rPr>
              <w:t>
3.2</w:t>
            </w:r>
          </w:p>
          <w:bookmarkEnd w:id="2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pharmaceutical substances by methods of extraction from natural sources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Extraction of pharmaceutical substance from plant source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Extraction of pharmaceutical substance from animal source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Extraction of pharmaceutical substance from human organ (tissue) source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Extraction of pharmaceutical substance from mineral source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Modification of extracted pharmaceutical substance (specify source from items 3.2.1 – 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Purification of extracted pharmaceutical substance (specify source from items 3.2.1 – 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Other_______________ (specify)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4" w:id="226"/>
          <w:p>
            <w:pPr>
              <w:spacing w:after="20"/>
              <w:ind w:left="20"/>
              <w:jc w:val="both"/>
            </w:pPr>
            <w:r>
              <w:rPr>
                <w:rFonts w:ascii="Times New Roman"/>
                <w:b w:val="false"/>
                <w:i w:val="false"/>
                <w:color w:val="000000"/>
                <w:sz w:val="20"/>
              </w:rPr>
              <w:t>
3.3</w:t>
            </w:r>
          </w:p>
          <w:bookmarkEnd w:id="2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pharmaceutical substance using biological processes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Fermentation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9" w:id="227"/>
          <w:p>
            <w:pPr>
              <w:spacing w:after="20"/>
              <w:ind w:left="20"/>
              <w:jc w:val="both"/>
            </w:pPr>
            <w:r>
              <w:rPr>
                <w:rFonts w:ascii="Times New Roman"/>
                <w:b w:val="false"/>
                <w:i w:val="false"/>
                <w:color w:val="000000"/>
                <w:sz w:val="20"/>
              </w:rPr>
              <w:t>
3.3.2. Manufacture using cell cultures _______________</w:t>
            </w:r>
          </w:p>
          <w:bookmarkEnd w:id="227"/>
          <w:p>
            <w:pPr>
              <w:spacing w:after="20"/>
              <w:ind w:left="20"/>
              <w:jc w:val="both"/>
            </w:pPr>
            <w:r>
              <w:rPr>
                <w:rFonts w:ascii="Times New Roman"/>
                <w:b w:val="false"/>
                <w:i w:val="false"/>
                <w:color w:val="000000"/>
                <w:sz w:val="20"/>
              </w:rPr>
              <w:t>
(specify the type of cells used) (The indication of the cell type refers to their specific characteristics, including but not limited to cell lineage, strain, and other relevant specifications.)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Extraction (purification)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Modification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Other_______________ (specify)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3" w:id="228"/>
          <w:p>
            <w:pPr>
              <w:spacing w:after="20"/>
              <w:ind w:left="20"/>
              <w:jc w:val="both"/>
            </w:pPr>
            <w:r>
              <w:rPr>
                <w:rFonts w:ascii="Times New Roman"/>
                <w:b w:val="false"/>
                <w:i w:val="false"/>
                <w:color w:val="000000"/>
                <w:sz w:val="20"/>
              </w:rPr>
              <w:t>
3.4</w:t>
            </w:r>
          </w:p>
          <w:bookmarkEnd w:id="2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sterile pharmaceutical substances (sections 3.1, 3.2, 3.3 must be filled in, where applicable)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Pharmaceutical substances, aseptically prepared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Pharmaceutical substances, terminally sterilised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2" w:id="229"/>
          <w:p>
            <w:pPr>
              <w:spacing w:after="20"/>
              <w:ind w:left="20"/>
              <w:jc w:val="both"/>
            </w:pPr>
            <w:r>
              <w:rPr>
                <w:rFonts w:ascii="Times New Roman"/>
                <w:b w:val="false"/>
                <w:i w:val="false"/>
                <w:color w:val="000000"/>
                <w:sz w:val="20"/>
              </w:rPr>
              <w:t>
3.5</w:t>
            </w:r>
          </w:p>
          <w:bookmarkEnd w:id="2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Final stages of the manufacture of pharmaceutical substances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Stages of physical processing ___________________ (specify, e.g. drying, milling, sieving))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Primary packing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Secondary packing</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Other __________________ (specify for operations</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described above)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0" w:id="230"/>
          <w:p>
            <w:pPr>
              <w:spacing w:after="20"/>
              <w:ind w:left="20"/>
              <w:jc w:val="both"/>
            </w:pPr>
            <w:r>
              <w:rPr>
                <w:rFonts w:ascii="Times New Roman"/>
                <w:b w:val="false"/>
                <w:i w:val="false"/>
                <w:color w:val="000000"/>
                <w:sz w:val="20"/>
              </w:rPr>
              <w:t>
3.6</w:t>
            </w:r>
          </w:p>
          <w:bookmarkEnd w:id="2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Quality control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Physical (chemical) testing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Microbiological testing (including sterility testing)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Microbiological testing (excluding sterility testing)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Biological testing</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4" w:id="231"/>
          <w:p>
            <w:pPr>
              <w:spacing w:after="20"/>
              <w:ind w:left="20"/>
              <w:jc w:val="both"/>
            </w:pPr>
            <w:r>
              <w:rPr>
                <w:rFonts w:ascii="Times New Roman"/>
                <w:b w:val="false"/>
                <w:i w:val="false"/>
                <w:color w:val="000000"/>
                <w:sz w:val="20"/>
              </w:rPr>
              <w:t>
4. Other operations – pharmaceutical substances</w:t>
            </w:r>
          </w:p>
          <w:bookmarkEnd w:id="231"/>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9" w:id="232"/>
          <w:p>
            <w:pPr>
              <w:spacing w:after="20"/>
              <w:ind w:left="20"/>
              <w:jc w:val="both"/>
            </w:pPr>
            <w:r>
              <w:rPr>
                <w:rFonts w:ascii="Times New Roman"/>
                <w:b w:val="false"/>
                <w:i w:val="false"/>
                <w:color w:val="000000"/>
                <w:sz w:val="20"/>
              </w:rPr>
              <w:t>
___________________________________________________________________________</w:t>
            </w:r>
          </w:p>
          <w:bookmarkEnd w:id="232"/>
          <w:p>
            <w:pPr>
              <w:spacing w:after="20"/>
              <w:ind w:left="20"/>
              <w:jc w:val="both"/>
            </w:pPr>
            <w:r>
              <w:rPr>
                <w:rFonts w:ascii="Times New Roman"/>
                <w:b w:val="false"/>
                <w:i w:val="false"/>
                <w:color w:val="000000"/>
                <w:sz w:val="20"/>
              </w:rPr>
              <w:t>
___________________________________________________________________________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1" w:id="233"/>
          <w:p>
            <w:pPr>
              <w:spacing w:after="20"/>
              <w:ind w:left="20"/>
              <w:jc w:val="both"/>
            </w:pPr>
            <w:r>
              <w:rPr>
                <w:rFonts w:ascii="Times New Roman"/>
                <w:b w:val="false"/>
                <w:i w:val="false"/>
                <w:color w:val="000000"/>
                <w:sz w:val="20"/>
              </w:rPr>
              <w:t>
(specify)</w:t>
            </w:r>
          </w:p>
          <w:bookmarkEnd w:id="233"/>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3" w:id="234"/>
          <w:p>
            <w:pPr>
              <w:spacing w:after="20"/>
              <w:ind w:left="20"/>
              <w:jc w:val="both"/>
            </w:pPr>
            <w:r>
              <w:rPr>
                <w:rFonts w:ascii="Times New Roman"/>
                <w:b w:val="false"/>
                <w:i w:val="false"/>
                <w:color w:val="000000"/>
                <w:sz w:val="20"/>
              </w:rPr>
              <w:t>
Any restrictions or clarifying remarks,</w:t>
            </w:r>
          </w:p>
          <w:bookmarkEnd w:id="234"/>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5" w:id="235"/>
          <w:p>
            <w:pPr>
              <w:spacing w:after="20"/>
              <w:ind w:left="20"/>
              <w:jc w:val="both"/>
            </w:pPr>
            <w:r>
              <w:rPr>
                <w:rFonts w:ascii="Times New Roman"/>
                <w:b w:val="false"/>
                <w:i w:val="false"/>
                <w:color w:val="000000"/>
                <w:sz w:val="20"/>
              </w:rPr>
              <w:t>
related to the scope of this certificate:</w:t>
            </w:r>
          </w:p>
          <w:bookmarkEnd w:id="235"/>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7" w:id="236"/>
          <w:p>
            <w:pPr>
              <w:spacing w:after="20"/>
              <w:ind w:left="20"/>
              <w:jc w:val="both"/>
            </w:pPr>
            <w:r>
              <w:rPr>
                <w:rFonts w:ascii="Times New Roman"/>
                <w:b w:val="false"/>
                <w:i w:val="false"/>
                <w:color w:val="000000"/>
                <w:sz w:val="20"/>
              </w:rPr>
              <w:t>
______________________________________________________________________________</w:t>
            </w:r>
          </w:p>
          <w:bookmarkEnd w:id="236"/>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9" w:id="237"/>
          <w:p>
            <w:pPr>
              <w:spacing w:after="20"/>
              <w:ind w:left="20"/>
              <w:jc w:val="both"/>
            </w:pPr>
            <w:r>
              <w:rPr>
                <w:rFonts w:ascii="Times New Roman"/>
                <w:b w:val="false"/>
                <w:i w:val="false"/>
                <w:color w:val="000000"/>
                <w:sz w:val="20"/>
              </w:rPr>
              <w:t>
______________________________________________________________________________</w:t>
            </w:r>
          </w:p>
          <w:bookmarkEnd w:id="237"/>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1" w:id="238"/>
          <w:p>
            <w:pPr>
              <w:spacing w:after="20"/>
              <w:ind w:left="20"/>
              <w:jc w:val="both"/>
            </w:pPr>
            <w:r>
              <w:rPr>
                <w:rFonts w:ascii="Times New Roman"/>
                <w:b w:val="false"/>
                <w:i w:val="false"/>
                <w:color w:val="000000"/>
                <w:sz w:val="20"/>
              </w:rPr>
              <w:t>
_________________________________ _________________________</w:t>
            </w:r>
          </w:p>
          <w:bookmarkEnd w:id="238"/>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3" w:id="239"/>
          <w:p>
            <w:pPr>
              <w:spacing w:after="20"/>
              <w:ind w:left="20"/>
              <w:jc w:val="both"/>
            </w:pPr>
            <w:r>
              <w:rPr>
                <w:rFonts w:ascii="Times New Roman"/>
                <w:b w:val="false"/>
                <w:i w:val="false"/>
                <w:color w:val="000000"/>
                <w:sz w:val="20"/>
              </w:rPr>
              <w:t>
(Surname, name, patronymic (if any), position) (signature)</w:t>
            </w:r>
          </w:p>
          <w:bookmarkEnd w:id="239"/>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5" w:id="240"/>
          <w:p>
            <w:pPr>
              <w:spacing w:after="20"/>
              <w:ind w:left="20"/>
              <w:jc w:val="both"/>
            </w:pPr>
            <w:r>
              <w:rPr>
                <w:rFonts w:ascii="Times New Roman"/>
                <w:b w:val="false"/>
                <w:i w:val="false"/>
                <w:color w:val="000000"/>
                <w:sz w:val="20"/>
              </w:rPr>
              <w:t>
________________________</w:t>
            </w:r>
          </w:p>
          <w:bookmarkEnd w:id="240"/>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7" w:id="241"/>
          <w:p>
            <w:pPr>
              <w:spacing w:after="20"/>
              <w:ind w:left="20"/>
              <w:jc w:val="both"/>
            </w:pPr>
            <w:r>
              <w:rPr>
                <w:rFonts w:ascii="Times New Roman"/>
                <w:b w:val="false"/>
                <w:i w:val="false"/>
                <w:color w:val="000000"/>
                <w:sz w:val="20"/>
              </w:rPr>
              <w:t>
(date of signing, dd.mm.yyyy)</w:t>
            </w:r>
          </w:p>
          <w:bookmarkEnd w:id="241"/>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9" w:id="242"/>
          <w:p>
            <w:pPr>
              <w:spacing w:after="20"/>
              <w:ind w:left="20"/>
              <w:jc w:val="both"/>
            </w:pPr>
            <w:r>
              <w:rPr>
                <w:rFonts w:ascii="Times New Roman"/>
                <w:b w:val="false"/>
                <w:i w:val="false"/>
                <w:color w:val="000000"/>
                <w:sz w:val="20"/>
              </w:rPr>
              <w:t>
Seal</w:t>
            </w:r>
          </w:p>
          <w:bookmarkEnd w:id="242"/>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1" w:id="243"/>
          <w:p>
            <w:pPr>
              <w:spacing w:after="20"/>
              <w:ind w:left="20"/>
              <w:jc w:val="both"/>
            </w:pPr>
            <w:r>
              <w:rPr>
                <w:rFonts w:ascii="Times New Roman"/>
                <w:b w:val="false"/>
                <w:i w:val="false"/>
                <w:color w:val="000000"/>
                <w:sz w:val="20"/>
              </w:rPr>
              <w:t>
_____________________</w:t>
            </w:r>
          </w:p>
          <w:bookmarkEnd w:id="243"/>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3" w:id="244"/>
          <w:p>
            <w:pPr>
              <w:spacing w:after="20"/>
              <w:ind w:left="20"/>
              <w:jc w:val="both"/>
            </w:pPr>
            <w:r>
              <w:rPr>
                <w:rFonts w:ascii="Times New Roman"/>
                <w:b w:val="false"/>
                <w:i w:val="false"/>
                <w:color w:val="000000"/>
                <w:sz w:val="20"/>
              </w:rPr>
              <w:t>
(form reference number)</w:t>
            </w:r>
          </w:p>
          <w:bookmarkEnd w:id="244"/>
        </w:tc>
      </w:tr>
    </w:tbl>
    <w:bookmarkStart w:name="z1574" w:id="245"/>
    <w:p>
      <w:pPr>
        <w:spacing w:after="0"/>
        <w:ind w:left="0"/>
        <w:jc w:val="both"/>
      </w:pPr>
      <w:r>
        <w:rPr>
          <w:rFonts w:ascii="Times New Roman"/>
          <w:b w:val="false"/>
          <w:i w:val="false"/>
          <w:color w:val="000000"/>
          <w:sz w:val="28"/>
        </w:rPr>
        <w:t>
      Any comments enclosed in parentheses within the text of the certificate are not part of the official certificate content and are provided for informational purposes only.</w:t>
      </w:r>
    </w:p>
    <w:bookmarkEnd w:id="2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15</w:t>
            </w:r>
            <w:r>
              <w:br/>
            </w:r>
            <w:r>
              <w:rPr>
                <w:rFonts w:ascii="Times New Roman"/>
                <w:b w:val="false"/>
                <w:i w:val="false"/>
                <w:color w:val="000000"/>
                <w:sz w:val="20"/>
              </w:rPr>
              <w:t xml:space="preserve">to the Rules for conducting pharmaceutical inspections on good pharmaceutical practices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1577" w:id="246"/>
    <w:p>
      <w:pPr>
        <w:spacing w:after="0"/>
        <w:ind w:left="0"/>
        <w:jc w:val="left"/>
      </w:pPr>
      <w:r>
        <w:rPr>
          <w:rFonts w:ascii="Times New Roman"/>
          <w:b/>
          <w:i w:val="false"/>
          <w:color w:val="000000"/>
        </w:rPr>
        <w:t xml:space="preserve"> Ministry of Health of the Republic of Kazakhstan  Committee of Medical and Pharmaceutical Control  Certificate of Compliance with Good Pharmaceutical Practices in the Field of Medicinal Product Circulation</w:t>
      </w:r>
    </w:p>
    <w:bookmarkEnd w:id="246"/>
    <w:p>
      <w:pPr>
        <w:spacing w:after="0"/>
        <w:ind w:left="0"/>
        <w:jc w:val="both"/>
      </w:pPr>
      <w:r>
        <w:rPr>
          <w:rFonts w:ascii="Times New Roman"/>
          <w:b w:val="false"/>
          <w:i w:val="false"/>
          <w:color w:val="000000"/>
          <w:sz w:val="28"/>
        </w:rPr>
        <w:t>
      № ________</w:t>
      </w:r>
    </w:p>
    <w:p>
      <w:pPr>
        <w:spacing w:after="0"/>
        <w:ind w:left="0"/>
        <w:jc w:val="both"/>
      </w:pPr>
      <w:r>
        <w:rPr>
          <w:rFonts w:ascii="Times New Roman"/>
          <w:b w:val="false"/>
          <w:i w:val="false"/>
          <w:color w:val="000000"/>
          <w:sz w:val="28"/>
        </w:rPr>
        <w:t>
      Date of issue "____" __________ ____</w:t>
      </w:r>
    </w:p>
    <w:p>
      <w:pPr>
        <w:spacing w:after="0"/>
        <w:ind w:left="0"/>
        <w:jc w:val="both"/>
      </w:pPr>
      <w:r>
        <w:rPr>
          <w:rFonts w:ascii="Times New Roman"/>
          <w:b w:val="false"/>
          <w:i w:val="false"/>
          <w:color w:val="000000"/>
          <w:sz w:val="28"/>
        </w:rPr>
        <w:t>
      Valid until "____" __________ ____</w:t>
      </w:r>
    </w:p>
    <w:p>
      <w:pPr>
        <w:spacing w:after="0"/>
        <w:ind w:left="0"/>
        <w:jc w:val="both"/>
      </w:pPr>
      <w:r>
        <w:rPr>
          <w:rFonts w:ascii="Times New Roman"/>
          <w:b w:val="false"/>
          <w:i w:val="false"/>
          <w:color w:val="000000"/>
          <w:sz w:val="28"/>
        </w:rPr>
        <w:t>
      Issued by _____________________________________________________________</w:t>
      </w:r>
    </w:p>
    <w:p>
      <w:pPr>
        <w:spacing w:after="0"/>
        <w:ind w:left="0"/>
        <w:jc w:val="both"/>
      </w:pPr>
      <w:r>
        <w:rPr>
          <w:rFonts w:ascii="Times New Roman"/>
          <w:b w:val="false"/>
          <w:i w:val="false"/>
          <w:color w:val="000000"/>
          <w:sz w:val="28"/>
        </w:rPr>
        <w:t>
      (full name, location of the facility)</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(name of the facility)</w:t>
      </w:r>
    </w:p>
    <w:p>
      <w:pPr>
        <w:spacing w:after="0"/>
        <w:ind w:left="0"/>
        <w:jc w:val="both"/>
      </w:pPr>
      <w:r>
        <w:rPr>
          <w:rFonts w:ascii="Times New Roman"/>
          <w:b w:val="false"/>
          <w:i w:val="false"/>
          <w:color w:val="000000"/>
          <w:sz w:val="28"/>
        </w:rPr>
        <w:t>
      On the basis of information received in the course of pharmaceutical inspection,</w:t>
      </w:r>
    </w:p>
    <w:p>
      <w:pPr>
        <w:spacing w:after="0"/>
        <w:ind w:left="0"/>
        <w:jc w:val="both"/>
      </w:pPr>
      <w:r>
        <w:rPr>
          <w:rFonts w:ascii="Times New Roman"/>
          <w:b w:val="false"/>
          <w:i w:val="false"/>
          <w:color w:val="000000"/>
          <w:sz w:val="28"/>
        </w:rPr>
        <w:t>
      the latter of which was conducted on "____" _______ 20____</w:t>
      </w:r>
    </w:p>
    <w:p>
      <w:pPr>
        <w:spacing w:after="0"/>
        <w:ind w:left="0"/>
        <w:jc w:val="both"/>
      </w:pPr>
      <w:r>
        <w:rPr>
          <w:rFonts w:ascii="Times New Roman"/>
          <w:b w:val="false"/>
          <w:i w:val="false"/>
          <w:color w:val="000000"/>
          <w:sz w:val="28"/>
        </w:rPr>
        <w:t>
      and confirms the compliance with</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(standard of good pharmaceutical practice)</w:t>
      </w:r>
    </w:p>
    <w:p>
      <w:pPr>
        <w:spacing w:after="0"/>
        <w:ind w:left="0"/>
        <w:jc w:val="both"/>
      </w:pPr>
      <w:r>
        <w:rPr>
          <w:rFonts w:ascii="Times New Roman"/>
          <w:b w:val="false"/>
          <w:i w:val="false"/>
          <w:color w:val="000000"/>
          <w:sz w:val="28"/>
        </w:rPr>
        <w:t xml:space="preserve">
      State body issued the certificate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(полное name)</w:t>
      </w:r>
    </w:p>
    <w:p>
      <w:pPr>
        <w:spacing w:after="0"/>
        <w:ind w:left="0"/>
        <w:jc w:val="both"/>
      </w:pPr>
      <w:r>
        <w:rPr>
          <w:rFonts w:ascii="Times New Roman"/>
          <w:b w:val="false"/>
          <w:i w:val="false"/>
          <w:color w:val="000000"/>
          <w:sz w:val="28"/>
        </w:rPr>
        <w:t>
      Head of the state body</w:t>
      </w:r>
    </w:p>
    <w:p>
      <w:pPr>
        <w:spacing w:after="0"/>
        <w:ind w:left="0"/>
        <w:jc w:val="both"/>
      </w:pPr>
      <w:r>
        <w:rPr>
          <w:rFonts w:ascii="Times New Roman"/>
          <w:b w:val="false"/>
          <w:i w:val="false"/>
          <w:color w:val="000000"/>
          <w:sz w:val="28"/>
        </w:rPr>
        <w:t>
      _______________________________ __________________</w:t>
      </w:r>
    </w:p>
    <w:p>
      <w:pPr>
        <w:spacing w:after="0"/>
        <w:ind w:left="0"/>
        <w:jc w:val="both"/>
      </w:pPr>
      <w:r>
        <w:rPr>
          <w:rFonts w:ascii="Times New Roman"/>
          <w:b w:val="false"/>
          <w:i w:val="false"/>
          <w:color w:val="000000"/>
          <w:sz w:val="28"/>
        </w:rPr>
        <w:t>
      Surname, name, patronymic (if any) signature</w:t>
      </w:r>
    </w:p>
    <w:p>
      <w:pPr>
        <w:spacing w:after="0"/>
        <w:ind w:left="0"/>
        <w:jc w:val="both"/>
      </w:pPr>
      <w:r>
        <w:rPr>
          <w:rFonts w:ascii="Times New Roman"/>
          <w:b w:val="false"/>
          <w:i w:val="false"/>
          <w:color w:val="000000"/>
          <w:sz w:val="28"/>
        </w:rPr>
        <w:t>
      * The validity period of the certificate is indicated from the date of the last day of the last pharmaceutical inspection of the subject in the field of</w:t>
      </w:r>
    </w:p>
    <w:p>
      <w:pPr>
        <w:spacing w:after="0"/>
        <w:ind w:left="0"/>
        <w:jc w:val="both"/>
      </w:pPr>
      <w:r>
        <w:rPr>
          <w:rFonts w:ascii="Times New Roman"/>
          <w:b w:val="false"/>
          <w:i w:val="false"/>
          <w:color w:val="000000"/>
          <w:sz w:val="28"/>
        </w:rPr>
        <w:t>
      circulation of medicinal products.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16</w:t>
            </w:r>
            <w:r>
              <w:br/>
            </w:r>
            <w:r>
              <w:rPr>
                <w:rFonts w:ascii="Times New Roman"/>
                <w:b w:val="false"/>
                <w:i w:val="false"/>
                <w:color w:val="000000"/>
                <w:sz w:val="20"/>
              </w:rPr>
              <w:t>to the Rules for conducting pharmaceutical inspections on good pharmaceutical practices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4" w:id="247"/>
          <w:p>
            <w:pPr>
              <w:spacing w:after="20"/>
              <w:ind w:left="20"/>
              <w:jc w:val="both"/>
            </w:pPr>
            <w:r>
              <w:rPr>
                <w:rFonts w:ascii="Times New Roman"/>
                <w:b w:val="false"/>
                <w:i w:val="false"/>
                <w:color w:val="000000"/>
                <w:sz w:val="20"/>
              </w:rPr>
              <w:t>
[Name</w:t>
            </w:r>
          </w:p>
          <w:bookmarkEnd w:id="247"/>
          <w:p>
            <w:pPr>
              <w:spacing w:after="20"/>
              <w:ind w:left="20"/>
              <w:jc w:val="both"/>
            </w:pPr>
            <w:r>
              <w:rPr>
                <w:rFonts w:ascii="Times New Roman"/>
                <w:b w:val="false"/>
                <w:i w:val="false"/>
                <w:color w:val="000000"/>
                <w:sz w:val="20"/>
              </w:rPr>
              <w:t>of the service provider]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service provider]</w:t>
            </w:r>
          </w:p>
        </w:tc>
      </w:tr>
    </w:tbl>
    <w:bookmarkStart w:name="z1585" w:id="248"/>
    <w:p>
      <w:pPr>
        <w:spacing w:after="0"/>
        <w:ind w:left="0"/>
        <w:jc w:val="left"/>
      </w:pPr>
      <w:r>
        <w:rPr>
          <w:rFonts w:ascii="Times New Roman"/>
          <w:b/>
          <w:i w:val="false"/>
          <w:color w:val="000000"/>
        </w:rPr>
        <w:t xml:space="preserve"> Reasoned refusal to provide a state service</w:t>
      </w:r>
    </w:p>
    <w:bookmarkEnd w:id="248"/>
    <w:p>
      <w:pPr>
        <w:spacing w:after="0"/>
        <w:ind w:left="0"/>
        <w:jc w:val="both"/>
      </w:pPr>
      <w:r>
        <w:rPr>
          <w:rFonts w:ascii="Times New Roman"/>
          <w:b w:val="false"/>
          <w:i w:val="false"/>
          <w:color w:val="000000"/>
          <w:sz w:val="28"/>
        </w:rPr>
        <w:t>
      Date of issue: [date of issue]</w:t>
      </w:r>
    </w:p>
    <w:p>
      <w:pPr>
        <w:spacing w:after="0"/>
        <w:ind w:left="0"/>
        <w:jc w:val="both"/>
      </w:pPr>
      <w:r>
        <w:rPr>
          <w:rFonts w:ascii="Times New Roman"/>
          <w:b w:val="false"/>
          <w:i w:val="false"/>
          <w:color w:val="000000"/>
          <w:sz w:val="28"/>
        </w:rPr>
        <w:t>
      [Name of the service recipient]</w:t>
      </w:r>
    </w:p>
    <w:p>
      <w:pPr>
        <w:spacing w:after="0"/>
        <w:ind w:left="0"/>
        <w:jc w:val="both"/>
      </w:pPr>
      <w:r>
        <w:rPr>
          <w:rFonts w:ascii="Times New Roman"/>
          <w:b w:val="false"/>
          <w:i w:val="false"/>
          <w:color w:val="000000"/>
          <w:sz w:val="28"/>
        </w:rPr>
        <w:t>
      Place of registration: Region:</w:t>
      </w:r>
    </w:p>
    <w:p>
      <w:pPr>
        <w:spacing w:after="0"/>
        <w:ind w:left="0"/>
        <w:jc w:val="both"/>
      </w:pPr>
      <w:r>
        <w:rPr>
          <w:rFonts w:ascii="Times New Roman"/>
          <w:b w:val="false"/>
          <w:i w:val="false"/>
          <w:color w:val="000000"/>
          <w:sz w:val="28"/>
        </w:rPr>
        <w:t>
      [Region] District: [District]</w:t>
      </w:r>
    </w:p>
    <w:p>
      <w:pPr>
        <w:spacing w:after="0"/>
        <w:ind w:left="0"/>
        <w:jc w:val="both"/>
      </w:pPr>
      <w:r>
        <w:rPr>
          <w:rFonts w:ascii="Times New Roman"/>
          <w:b w:val="false"/>
          <w:i w:val="false"/>
          <w:color w:val="000000"/>
          <w:sz w:val="28"/>
        </w:rPr>
        <w:t>
      City/locality: [City/locality]</w:t>
      </w:r>
    </w:p>
    <w:p>
      <w:pPr>
        <w:spacing w:after="0"/>
        <w:ind w:left="0"/>
        <w:jc w:val="both"/>
      </w:pPr>
      <w:r>
        <w:rPr>
          <w:rFonts w:ascii="Times New Roman"/>
          <w:b w:val="false"/>
          <w:i w:val="false"/>
          <w:color w:val="000000"/>
          <w:sz w:val="28"/>
        </w:rPr>
        <w:t>
      [Business Identification Number] [BIN]</w:t>
      </w:r>
    </w:p>
    <w:p>
      <w:pPr>
        <w:spacing w:after="0"/>
        <w:ind w:left="0"/>
        <w:jc w:val="both"/>
      </w:pPr>
      <w:r>
        <w:rPr>
          <w:rFonts w:ascii="Times New Roman"/>
          <w:b w:val="false"/>
          <w:i w:val="false"/>
          <w:color w:val="000000"/>
          <w:sz w:val="28"/>
        </w:rPr>
        <w:t>
      Date of state registration dated [Date]</w:t>
      </w:r>
    </w:p>
    <w:p>
      <w:pPr>
        <w:spacing w:after="0"/>
        <w:ind w:left="0"/>
        <w:jc w:val="both"/>
      </w:pPr>
      <w:r>
        <w:rPr>
          <w:rFonts w:ascii="Times New Roman"/>
          <w:b w:val="false"/>
          <w:i w:val="false"/>
          <w:color w:val="000000"/>
          <w:sz w:val="28"/>
        </w:rPr>
        <w:t>
      Reason of refusal: [Reason of refusal] [Position of the signatory]</w:t>
      </w:r>
    </w:p>
    <w:p>
      <w:pPr>
        <w:spacing w:after="0"/>
        <w:ind w:left="0"/>
        <w:jc w:val="both"/>
      </w:pPr>
      <w:r>
        <w:rPr>
          <w:rFonts w:ascii="Times New Roman"/>
          <w:b w:val="false"/>
          <w:i w:val="false"/>
          <w:color w:val="000000"/>
          <w:sz w:val="28"/>
        </w:rPr>
        <w:t>
      [Surname, name, patronymic (if any) of the signatory]</w:t>
      </w:r>
    </w:p>
    <w:p>
      <w:pPr>
        <w:spacing w:after="0"/>
        <w:ind w:left="0"/>
        <w:jc w:val="both"/>
      </w:pPr>
      <w:r>
        <w:rPr>
          <w:rFonts w:ascii="Times New Roman"/>
          <w:b w:val="false"/>
          <w:i w:val="false"/>
          <w:color w:val="000000"/>
          <w:sz w:val="28"/>
        </w:rPr>
        <w:t>
      [Position of the signatory] [Surname,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17</w:t>
            </w:r>
            <w:r>
              <w:br/>
            </w:r>
            <w:r>
              <w:rPr>
                <w:rFonts w:ascii="Times New Roman"/>
                <w:b w:val="false"/>
                <w:i w:val="false"/>
                <w:color w:val="000000"/>
                <w:sz w:val="20"/>
              </w:rPr>
              <w:t>to the Rules for conducting pharmaceutical inspections on good pharmaceutical practices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1589" w:id="249"/>
    <w:p>
      <w:pPr>
        <w:spacing w:after="0"/>
        <w:ind w:left="0"/>
        <w:jc w:val="left"/>
      </w:pPr>
      <w:r>
        <w:rPr>
          <w:rFonts w:ascii="Times New Roman"/>
          <w:b/>
          <w:i w:val="false"/>
          <w:color w:val="000000"/>
        </w:rPr>
        <w:t xml:space="preserve"> Register of the holders of the certificate for compliance with good pharmaceutical practices</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6" w:id="250"/>
          <w:p>
            <w:pPr>
              <w:spacing w:after="20"/>
              <w:ind w:left="20"/>
              <w:jc w:val="both"/>
            </w:pPr>
            <w:r>
              <w:rPr>
                <w:rFonts w:ascii="Times New Roman"/>
                <w:b w:val="false"/>
                <w:i w:val="false"/>
                <w:color w:val="000000"/>
                <w:sz w:val="20"/>
              </w:rPr>
              <w:t>
Item №</w:t>
            </w:r>
          </w:p>
          <w:bookmarkEnd w:id="2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legal address, phone number of the certificate holder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 of the facility of the certificate holder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certificate, date of issue, validity period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Scope of compliance with standards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regarding the suspension or withdrawal of the certificate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3" w:id="251"/>
          <w:p>
            <w:pPr>
              <w:spacing w:after="20"/>
              <w:ind w:left="20"/>
              <w:jc w:val="both"/>
            </w:pPr>
            <w:r>
              <w:rPr>
                <w:rFonts w:ascii="Times New Roman"/>
                <w:b w:val="false"/>
                <w:i w:val="false"/>
                <w:color w:val="000000"/>
                <w:sz w:val="20"/>
              </w:rPr>
              <w:t>
1</w:t>
            </w:r>
          </w:p>
          <w:bookmarkEnd w:id="2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 xml:space="preserve"> to the order of the </w:t>
            </w:r>
            <w:r>
              <w:br/>
            </w:r>
            <w:r>
              <w:rPr>
                <w:rFonts w:ascii="Times New Roman"/>
                <w:b w:val="false"/>
                <w:i w:val="false"/>
                <w:color w:val="000000"/>
                <w:sz w:val="20"/>
              </w:rPr>
              <w:t xml:space="preserve">Minister of Healthcare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January 27, 2021, № ҚР ДСМ-9</w:t>
            </w:r>
          </w:p>
        </w:tc>
      </w:tr>
    </w:tbl>
    <w:bookmarkStart w:name="z314" w:id="252"/>
    <w:p>
      <w:pPr>
        <w:spacing w:after="0"/>
        <w:ind w:left="0"/>
        <w:jc w:val="left"/>
      </w:pPr>
      <w:r>
        <w:rPr>
          <w:rFonts w:ascii="Times New Roman"/>
          <w:b/>
          <w:i w:val="false"/>
          <w:color w:val="000000"/>
        </w:rPr>
        <w:t xml:space="preserve"> List of terminated orders of the Ministry of Healthcare of the Republic of Kazakhstan</w:t>
      </w:r>
    </w:p>
    <w:bookmarkEnd w:id="252"/>
    <w:bookmarkStart w:name="z315" w:id="253"/>
    <w:p>
      <w:pPr>
        <w:spacing w:after="0"/>
        <w:ind w:left="0"/>
        <w:jc w:val="both"/>
      </w:pPr>
      <w:r>
        <w:rPr>
          <w:rFonts w:ascii="Times New Roman"/>
          <w:b w:val="false"/>
          <w:i w:val="false"/>
          <w:color w:val="000000"/>
          <w:sz w:val="28"/>
        </w:rPr>
        <w:t>
      1. Order of the Minister of Healthcare of the Republic of Kazakhstan dated November 19, 2009 № 742 "On Approval of the Rules for Conducting Pharmaceutical Inspections on Good Pharmaceutical Practices" (registered in the Register of State Registration of Regulatory Legal Acts under № 5942, published in 2010 in the Collection of Acts of Central Executive and Other central state bodies of the Republic of Kazakhstan № 7).</w:t>
      </w:r>
    </w:p>
    <w:bookmarkEnd w:id="253"/>
    <w:bookmarkStart w:name="z316" w:id="254"/>
    <w:p>
      <w:pPr>
        <w:spacing w:after="0"/>
        <w:ind w:left="0"/>
        <w:jc w:val="both"/>
      </w:pPr>
      <w:r>
        <w:rPr>
          <w:rFonts w:ascii="Times New Roman"/>
          <w:b w:val="false"/>
          <w:i w:val="false"/>
          <w:color w:val="000000"/>
          <w:sz w:val="28"/>
        </w:rPr>
        <w:t>
      2. Order of the Minister of Healthcare and Social Development of the Republic of Kazakhstan dated November 6, 2014 № 223 "On Amendments to the order of the Minister of Healthcare of the Republic of Kazakhstan dated November 19, 2009 № 742 "On Approval of the Rules for Inspection in the Sphere of Circulation of Medicines, Medical Devices and medical equipment" (registered in the Register of State Registration of Normative Legal Acts under № 9864, published on November 17, 2014, in the information and legal system "Adilet").</w:t>
      </w:r>
    </w:p>
    <w:bookmarkEnd w:id="254"/>
    <w:bookmarkStart w:name="z317" w:id="255"/>
    <w:p>
      <w:pPr>
        <w:spacing w:after="0"/>
        <w:ind w:left="0"/>
        <w:jc w:val="both"/>
      </w:pPr>
      <w:r>
        <w:rPr>
          <w:rFonts w:ascii="Times New Roman"/>
          <w:b w:val="false"/>
          <w:i w:val="false"/>
          <w:color w:val="000000"/>
          <w:sz w:val="28"/>
        </w:rPr>
        <w:t>
      3. Order of the Minister of Healthcare and Social Development of the Republic of Kazakhstan dated May 27, 2015 № 396 "On amendments to the order of the Minister of Healthcare of the Republic of Kazakhstan dated November 19, 2009 № 742 "On approval of the Rules for conducting inspections in the field of circulation of medicines, medical devices and medical equipment" (registered in the Register of State Registration of Normative Legal Acts under № 11496, published on July 14, 2015, in the information and legal system "Adilet").</w:t>
      </w:r>
    </w:p>
    <w:bookmarkEnd w:id="255"/>
    <w:bookmarkStart w:name="z318" w:id="256"/>
    <w:p>
      <w:pPr>
        <w:spacing w:after="0"/>
        <w:ind w:left="0"/>
        <w:jc w:val="both"/>
      </w:pPr>
      <w:r>
        <w:rPr>
          <w:rFonts w:ascii="Times New Roman"/>
          <w:b w:val="false"/>
          <w:i w:val="false"/>
          <w:color w:val="000000"/>
          <w:sz w:val="28"/>
        </w:rPr>
        <w:t>
      4. Order of the Minister of Healthcare of the Republic of Kazakhstan dated April 10, 2019, № KR DSM-26 "On amendments to the order of the Minister of Healthcare of the Republic of Kazakhstan dated November 19, 2009 № 742 "On approval of the Rules for conducting inspections in the field of circulation of medicines, medical devices and medical equipment" (registered in the Register of State Registration of Regulatory Legal Acts under № 18511, published on April 23, 2019, in the Reference Control Bank of Regulatory Legal Acts of the Republic of Kazakhstan).</w:t>
      </w:r>
    </w:p>
    <w:bookmarkEnd w:id="256"/>
    <w:bookmarkStart w:name="z319" w:id="257"/>
    <w:p>
      <w:pPr>
        <w:spacing w:after="0"/>
        <w:ind w:left="0"/>
        <w:jc w:val="both"/>
      </w:pPr>
      <w:r>
        <w:rPr>
          <w:rFonts w:ascii="Times New Roman"/>
          <w:b w:val="false"/>
          <w:i w:val="false"/>
          <w:color w:val="000000"/>
          <w:sz w:val="28"/>
        </w:rPr>
        <w:t>
      5. Order of the Minister of Healthcare of the Republic of Kazakhstan dated November 19, 2009 № 743 "On approval of the Rules for assessing production conditions and a quality assurance system during state registration of a medicinal product or medical device" (registered in the Register of State Registration of Normative Legal Acts under № 5933, published in the 2010 year in the Collection of acts of the central executive and other central state bodies of the Republic of Kazakhstan № 5).</w:t>
      </w:r>
    </w:p>
    <w:bookmarkEnd w:id="257"/>
    <w:bookmarkStart w:name="z320" w:id="258"/>
    <w:p>
      <w:pPr>
        <w:spacing w:after="0"/>
        <w:ind w:left="0"/>
        <w:jc w:val="both"/>
      </w:pPr>
      <w:r>
        <w:rPr>
          <w:rFonts w:ascii="Times New Roman"/>
          <w:b w:val="false"/>
          <w:i w:val="false"/>
          <w:color w:val="000000"/>
          <w:sz w:val="28"/>
        </w:rPr>
        <w:t>
      6. Order of the Minister of Healthcare of the Republic of Kazakhstan dated April 16, 2019, № KR DSM-40 "On Amendments to the order of the Minister of Healthcare of the Republic of Kazakhstan dated November 19, 2009 № 743 "On Approval of the Rules for Assessing Production Conditions and the Quality Assurance System during State Registration of Medicinal Products, medical devices and medical equipment" (registered in the Register of State Registration of Regulatory Legal Acts under № 18547, published on April 26, 2019, in the Reference Control Bank of Regulatory Legal Acts of the Republic of Kazakhstan).</w:t>
      </w:r>
    </w:p>
    <w:bookmarkEnd w:id="2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