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d1a5" w14:textId="01cd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statistical observation in the field of healthcare, the forms of statistical recording and reporting in the field of healthcare, the procedure for their maintenance, filling out and deadlines for their submission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DSM-235/2020 of the Minister of Healthcare of the Republic of Kazakhstan as of December 7, 2020. It is registered with the Ministry of Justice of the Republic of Kazakhstan on December 8, 2020 under № 21735.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75 of the Code of the Republic of Kazakhstan "On public health and health care system", subparagraph 2) of Article 4, Article 13 and subparagraph 2) of paragraph 3 of Article 16 of the Law of the Republic of Kazakhstan “On State Statistics”, </w:t>
      </w:r>
      <w:r>
        <w:rPr>
          <w:rFonts w:ascii="Times New Roman"/>
          <w:b/>
          <w:i w:val="false"/>
          <w:color w:val="000000"/>
          <w:sz w:val="28"/>
        </w:rPr>
        <w:t>I HEREBY</w:t>
      </w:r>
      <w:r>
        <w:rPr>
          <w:rFonts w:ascii="Times New Roman"/>
          <w:b/>
          <w:i w:val="false"/>
          <w:color w:val="000000"/>
          <w:sz w:val="28"/>
        </w:rPr>
        <w:t xml:space="preser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Healthcare of the Republic of Kazakhstan dated 19.08.2022 № ҚР ДСМ-87 (shall be enforced upon expiry of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rules for statistical observation in the field of healthcare, the forms of statistical recording and reporting in the field of healthcare, the procedure for their maintenance, filling out and deadlines for their submission in accordance with the appendix to this order.</w:t>
      </w:r>
    </w:p>
    <w:bookmarkEnd w:id="0"/>
    <w:bookmarkStart w:name="z2" w:id="1"/>
    <w:p>
      <w:pPr>
        <w:spacing w:after="0"/>
        <w:ind w:left="0"/>
        <w:jc w:val="both"/>
      </w:pPr>
      <w:r>
        <w:rPr>
          <w:rFonts w:ascii="Times New Roman"/>
          <w:b w:val="false"/>
          <w:i w:val="false"/>
          <w:color w:val="000000"/>
          <w:sz w:val="28"/>
        </w:rPr>
        <w:t>
      2. In the manner prescribed by the legislation of the Republic of Kazakhstan, the Medical Aid Department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w:t>
      </w:r>
    </w:p>
    <w:bookmarkEnd w:id="3"/>
    <w:bookmarkStart w:name="z5" w:id="4"/>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 xml:space="preserve">the Bureau of National Statistics of </w:t>
      </w:r>
    </w:p>
    <w:p>
      <w:pPr>
        <w:spacing w:after="0"/>
        <w:ind w:left="0"/>
        <w:jc w:val="both"/>
      </w:pPr>
      <w:r>
        <w:rPr>
          <w:rFonts w:ascii="Times New Roman"/>
          <w:b w:val="false"/>
          <w:i w:val="false"/>
          <w:color w:val="000000"/>
          <w:sz w:val="28"/>
        </w:rPr>
        <w:t>the Agency for Strategic Planning and</w:t>
      </w:r>
    </w:p>
    <w:p>
      <w:pPr>
        <w:spacing w:after="0"/>
        <w:ind w:left="0"/>
        <w:jc w:val="both"/>
      </w:pPr>
      <w:r>
        <w:rPr>
          <w:rFonts w:ascii="Times New Roman"/>
          <w:b w:val="false"/>
          <w:i w:val="false"/>
          <w:color w:val="000000"/>
          <w:sz w:val="28"/>
        </w:rPr>
        <w:t xml:space="preserve">Reforms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DSM-235/2020 of the Minister of Healthcare </w:t>
            </w:r>
            <w:r>
              <w:br/>
            </w:r>
            <w:r>
              <w:rPr>
                <w:rFonts w:ascii="Times New Roman"/>
                <w:b w:val="false"/>
                <w:i w:val="false"/>
                <w:color w:val="000000"/>
                <w:sz w:val="20"/>
              </w:rPr>
              <w:t xml:space="preserve">of the Republic of Kazakhstan as of </w:t>
            </w:r>
            <w:r>
              <w:br/>
            </w:r>
            <w:r>
              <w:rPr>
                <w:rFonts w:ascii="Times New Roman"/>
                <w:b w:val="false"/>
                <w:i w:val="false"/>
                <w:color w:val="000000"/>
                <w:sz w:val="20"/>
              </w:rPr>
              <w:t>December 7, 2020</w:t>
            </w:r>
            <w:r>
              <w:br/>
            </w:r>
          </w:p>
        </w:tc>
      </w:tr>
    </w:tbl>
    <w:p>
      <w:pPr>
        <w:spacing w:after="0"/>
        <w:ind w:left="0"/>
        <w:jc w:val="left"/>
      </w:pPr>
      <w:r>
        <w:rPr>
          <w:rFonts w:ascii="Times New Roman"/>
          <w:b/>
          <w:i w:val="false"/>
          <w:color w:val="000000"/>
        </w:rPr>
        <w:t xml:space="preserve"> Rules for statistical observation in the field of health care, forms of statistical recording and reporting in the field of health care, the procedure for their maintenance, filling out and deadlines for their submission</w:t>
      </w:r>
    </w:p>
    <w:p>
      <w:pPr>
        <w:spacing w:after="0"/>
        <w:ind w:left="0"/>
        <w:jc w:val="both"/>
      </w:pPr>
      <w:r>
        <w:rPr>
          <w:rFonts w:ascii="Times New Roman"/>
          <w:b w:val="false"/>
          <w:i w:val="false"/>
          <w:color w:val="ff0000"/>
          <w:sz w:val="28"/>
        </w:rPr>
        <w:t>
      Footnote. The Rules as amended by the order of the Minister of Healthcare of the Republic of Kazakhstan dated 29.03.2023 № 46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 </w:t>
      </w:r>
    </w:p>
    <w:bookmarkStart w:name="z10" w:id="7"/>
    <w:p>
      <w:pPr>
        <w:spacing w:after="0"/>
        <w:ind w:left="0"/>
        <w:jc w:val="both"/>
      </w:pPr>
      <w:r>
        <w:rPr>
          <w:rFonts w:ascii="Times New Roman"/>
          <w:b w:val="false"/>
          <w:i w:val="false"/>
          <w:color w:val="000000"/>
          <w:sz w:val="28"/>
        </w:rPr>
        <w:t>
      1. These rules for statistical observation in the field of health care, forms of statistical recording and reporting in the field of health care, the procedure for their maintenance, filing out and deadlines for submission (hereinafter - Rules) are developed in accordance with paragraph 3  of Article 75 of the Code of the Republic of Kazakhstan "On the Health of the People and the Health Care System" (hereinafter - the Code), subparagraph 2) of Article 4, Article 13 and subparagraph 2)  of paragraph 3 of Article 16 of the Law of the Republic of Kazakhstan "On State Statistics" (hereinafter - the Law) and determine the procedure for statistical observation in the field of health care, forms of statistical recording and reporting in the field of health care, the procedure for their maintenance, filling out and deadlines for their submission (hereinafter - the Rules).</w:t>
      </w:r>
    </w:p>
    <w:bookmarkEnd w:id="7"/>
    <w:bookmarkStart w:name="z12" w:id="8"/>
    <w:p>
      <w:pPr>
        <w:spacing w:after="0"/>
        <w:ind w:left="0"/>
        <w:jc w:val="left"/>
      </w:pPr>
      <w:r>
        <w:rPr>
          <w:rFonts w:ascii="Times New Roman"/>
          <w:b/>
          <w:i w:val="false"/>
          <w:color w:val="000000"/>
        </w:rPr>
        <w:t xml:space="preserve"> Chapter 2. Procedure for statistical observation in the field of health care, forms of statistical recording and reporting in the field of health care, the procedure for their maintenance, filling out and deadlines for their submission</w:t>
      </w:r>
    </w:p>
    <w:bookmarkEnd w:id="8"/>
    <w:bookmarkStart w:name="z19" w:id="9"/>
    <w:p>
      <w:pPr>
        <w:spacing w:after="0"/>
        <w:ind w:left="0"/>
        <w:jc w:val="both"/>
      </w:pPr>
      <w:r>
        <w:rPr>
          <w:rFonts w:ascii="Times New Roman"/>
          <w:b w:val="false"/>
          <w:i w:val="false"/>
          <w:color w:val="000000"/>
          <w:sz w:val="28"/>
        </w:rPr>
        <w:t>
      2. Statistical observation in the field of health care is conducted in order to study the dynamics of health indicators of the population and activities of health care organizations. Formation of a unified system of accounting, reporting, medical and statistical information using new technologies of collection and processing, as well as the provision of statistical data by the authorized body in the field of health care, shall be carried out by the aggregator of personal medical data in accordance with paragraph 28 of the order of the Minister of Health of the Republic of Kazakhstan from April 14, 2021 № KR DSM-30 "On approval of the rules of collection, processing, storage, protection and provision of personal medical data by the subjects of digital health care" (registered with the Register of State registration of regulatory legal acts under № 32015).</w:t>
      </w:r>
    </w:p>
    <w:bookmarkEnd w:id="9"/>
    <w:p>
      <w:pPr>
        <w:spacing w:after="0"/>
        <w:ind w:left="0"/>
        <w:jc w:val="both"/>
      </w:pPr>
      <w:r>
        <w:rPr>
          <w:rFonts w:ascii="Times New Roman"/>
          <w:b w:val="false"/>
          <w:i w:val="false"/>
          <w:color w:val="000000"/>
          <w:sz w:val="28"/>
        </w:rPr>
        <w:t>
      3. Forms of statistical observation in the field of health care, forms of statistical recording and reporting in the field of health care, the procedure for their maintenance, filling out and deadlines for their submission shall be determined in accordance with orders of the Acting Minister of Healthcare of the Republic of Kazakhstan dated October 30, 2020 № ҚР ДСМ-175/2020 "On the approval of forms of accounting documentation in the field of health care, as well as instructions for their completion" (registered with the Register of State registration of regulatory legal acts under № 21579), of the Minister of Healthcare of the Republic of Kazakhstan dated December 22, 2020 № ҚР ДСМ-313/2020 "On approval of the forms of reporting documentation in the field of health care" (registered with the Register of State registration of regulatory legal acts under №  21879).</w:t>
      </w:r>
    </w:p>
    <w:p>
      <w:pPr>
        <w:spacing w:after="0"/>
        <w:ind w:left="0"/>
        <w:jc w:val="both"/>
      </w:pPr>
      <w:r>
        <w:rPr>
          <w:rFonts w:ascii="Times New Roman"/>
          <w:b w:val="false"/>
          <w:i w:val="false"/>
          <w:color w:val="000000"/>
          <w:sz w:val="28"/>
        </w:rPr>
        <w:t>
      4. Statistical observation in the field of health care shall be conducted in accordance with the order of the Minister of Healthcare of the Republic of Kazakhstan dated November 30, 2020 № ҚР ДСМ-212/2020 "On approval of the methodology of formation (calculation) of indicators in the field of health care" (registered with the Register of State registration of regulatory legal acts under № 21698).</w:t>
      </w:r>
    </w:p>
    <w:p>
      <w:pPr>
        <w:spacing w:after="0"/>
        <w:ind w:left="0"/>
        <w:jc w:val="both"/>
      </w:pPr>
      <w:r>
        <w:rPr>
          <w:rFonts w:ascii="Times New Roman"/>
          <w:b w:val="false"/>
          <w:i w:val="false"/>
          <w:color w:val="000000"/>
          <w:sz w:val="28"/>
        </w:rPr>
        <w:t>
      5. Forms intended for the collection of administrative data of health subjects are formed into consolidated forms at the district, regional level in the territorial branches of the aggregator of personal health data.</w:t>
      </w:r>
    </w:p>
    <w:p>
      <w:pPr>
        <w:spacing w:after="0"/>
        <w:ind w:left="0"/>
        <w:jc w:val="both"/>
      </w:pPr>
      <w:r>
        <w:rPr>
          <w:rFonts w:ascii="Times New Roman"/>
          <w:b w:val="false"/>
          <w:i w:val="false"/>
          <w:color w:val="000000"/>
          <w:sz w:val="28"/>
        </w:rPr>
        <w:t>
      6. Territorial branches of the aggregator of personal health data provide forms designed to collect administrative data of health subjects to the aggregator of personal health data.</w:t>
      </w:r>
    </w:p>
    <w:p>
      <w:pPr>
        <w:spacing w:after="0"/>
        <w:ind w:left="0"/>
        <w:jc w:val="both"/>
      </w:pPr>
      <w:r>
        <w:rPr>
          <w:rFonts w:ascii="Times New Roman"/>
          <w:b w:val="false"/>
          <w:i w:val="false"/>
          <w:color w:val="000000"/>
          <w:sz w:val="28"/>
        </w:rPr>
        <w:t>
      7. Aggregator of personal health data accepts forms intended for collection of administrative data of health subjects and forms consolidated forms for the Republic of Kazakhstan with subsequent submission to the authorized body in the field of health according to Annexes 1, 2, 3, 4 to these Rules.</w:t>
      </w:r>
    </w:p>
    <w:p>
      <w:pPr>
        <w:spacing w:after="0"/>
        <w:ind w:left="0"/>
        <w:jc w:val="both"/>
      </w:pPr>
      <w:r>
        <w:rPr>
          <w:rFonts w:ascii="Times New Roman"/>
          <w:b w:val="false"/>
          <w:i w:val="false"/>
          <w:color w:val="000000"/>
          <w:sz w:val="28"/>
        </w:rPr>
        <w:t>
      8. The authorized body in the field of health care provides the forms intended for collection of administrative data of the subjects of health care, by regions and summary forms on the Republic of Kazakhstan to the authorized body on state statistics according to Annexes 1, 2, 3, 4 to these Rules.</w:t>
      </w:r>
    </w:p>
    <w:p>
      <w:pPr>
        <w:spacing w:after="0"/>
        <w:ind w:left="0"/>
        <w:jc w:val="both"/>
      </w:pPr>
      <w:r>
        <w:rPr>
          <w:rFonts w:ascii="Times New Roman"/>
          <w:b w:val="false"/>
          <w:i w:val="false"/>
          <w:color w:val="000000"/>
          <w:sz w:val="28"/>
        </w:rPr>
        <w:t>
      9. Statistical data of the forms intended for collection of administrative data of the subjects of health care, in the context of regions and consolidated forms on the Republic of Kazakhstan the authorized body in the field of health care uses for carrying out calculations of indicators of population health and activity of health care organizations, statistical observation in the context of regions and on the Republic of Kazakhstan according to Annexes 1, 2, 3, 4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 for statistical</w:t>
            </w:r>
            <w:r>
              <w:br/>
            </w:r>
            <w:r>
              <w:rPr>
                <w:rFonts w:ascii="Times New Roman"/>
                <w:b w:val="false"/>
                <w:i w:val="false"/>
                <w:color w:val="000000"/>
                <w:sz w:val="20"/>
              </w:rPr>
              <w:t xml:space="preserve"> observation in the field of health</w:t>
            </w:r>
            <w:r>
              <w:br/>
            </w:r>
            <w:r>
              <w:rPr>
                <w:rFonts w:ascii="Times New Roman"/>
                <w:b w:val="false"/>
                <w:i w:val="false"/>
                <w:color w:val="000000"/>
                <w:sz w:val="20"/>
              </w:rPr>
              <w:t xml:space="preserve"> care, forms of statistical recording</w:t>
            </w:r>
            <w:r>
              <w:br/>
            </w:r>
            <w:r>
              <w:rPr>
                <w:rFonts w:ascii="Times New Roman"/>
                <w:b w:val="false"/>
                <w:i w:val="false"/>
                <w:color w:val="000000"/>
                <w:sz w:val="20"/>
              </w:rPr>
              <w:t xml:space="preserve"> and reporting in the field of health</w:t>
            </w:r>
            <w:r>
              <w:br/>
            </w:r>
            <w:r>
              <w:rPr>
                <w:rFonts w:ascii="Times New Roman"/>
                <w:b w:val="false"/>
                <w:i w:val="false"/>
                <w:color w:val="000000"/>
                <w:sz w:val="20"/>
              </w:rPr>
              <w:t xml:space="preserve"> care, the procedure for their</w:t>
            </w:r>
            <w:r>
              <w:br/>
            </w:r>
            <w:r>
              <w:rPr>
                <w:rFonts w:ascii="Times New Roman"/>
                <w:b w:val="false"/>
                <w:i w:val="false"/>
                <w:color w:val="000000"/>
                <w:sz w:val="20"/>
              </w:rPr>
              <w:t xml:space="preserve"> maintenance, filling out and</w:t>
            </w:r>
            <w:r>
              <w:br/>
            </w:r>
            <w:r>
              <w:rPr>
                <w:rFonts w:ascii="Times New Roman"/>
                <w:b w:val="false"/>
                <w:i w:val="false"/>
                <w:color w:val="000000"/>
                <w:sz w:val="20"/>
              </w:rPr>
              <w:t xml:space="preserve"> deadlines for their submission</w:t>
            </w:r>
            <w:r>
              <w:br/>
            </w:r>
          </w:p>
        </w:tc>
      </w:tr>
    </w:tbl>
    <w:bookmarkStart w:name="z28" w:id="10"/>
    <w:p>
      <w:pPr>
        <w:spacing w:after="0"/>
        <w:ind w:left="0"/>
        <w:jc w:val="left"/>
      </w:pPr>
      <w:r>
        <w:rPr>
          <w:rFonts w:ascii="Times New Roman"/>
          <w:b/>
          <w:i w:val="false"/>
          <w:color w:val="000000"/>
        </w:rPr>
        <w:t xml:space="preserve"> Form intended for collection of administrative data </w:t>
      </w:r>
    </w:p>
    <w:bookmarkEnd w:id="10"/>
    <w:bookmarkStart w:name="z29" w:id="11"/>
    <w:p>
      <w:pPr>
        <w:spacing w:after="0"/>
        <w:ind w:left="0"/>
        <w:jc w:val="both"/>
      </w:pPr>
      <w:r>
        <w:rPr>
          <w:rFonts w:ascii="Times New Roman"/>
          <w:b w:val="false"/>
          <w:i w:val="false"/>
          <w:color w:val="000000"/>
          <w:sz w:val="28"/>
        </w:rPr>
        <w:t>
      To be submitted: to the authorized body in the field of health care.</w:t>
      </w:r>
    </w:p>
    <w:bookmarkEnd w:id="11"/>
    <w:p>
      <w:pPr>
        <w:spacing w:after="0"/>
        <w:ind w:left="0"/>
        <w:jc w:val="both"/>
      </w:pPr>
      <w:r>
        <w:rPr>
          <w:rFonts w:ascii="Times New Roman"/>
          <w:b w:val="false"/>
          <w:i w:val="false"/>
          <w:color w:val="000000"/>
          <w:sz w:val="28"/>
        </w:rPr>
        <w:t>
      Form of administrative data is placed on the Internet resource: www.gov.kz authorized body in the field of health in the section "Statistical sectoral data" "Health statistics" "Statistical compilations".</w:t>
      </w:r>
    </w:p>
    <w:bookmarkStart w:name="z31" w:id="12"/>
    <w:p>
      <w:pPr>
        <w:spacing w:after="0"/>
        <w:ind w:left="0"/>
        <w:jc w:val="both"/>
      </w:pPr>
      <w:r>
        <w:rPr>
          <w:rFonts w:ascii="Times New Roman"/>
          <w:b w:val="false"/>
          <w:i w:val="false"/>
          <w:color w:val="000000"/>
          <w:sz w:val="28"/>
        </w:rPr>
        <w:t>
      Name of the form of administrative data:"Report on the number of healthcare organizations"</w:t>
      </w:r>
    </w:p>
    <w:bookmarkEnd w:id="12"/>
    <w:p>
      <w:pPr>
        <w:spacing w:after="0"/>
        <w:ind w:left="0"/>
        <w:jc w:val="both"/>
      </w:pPr>
      <w:r>
        <w:rPr>
          <w:rFonts w:ascii="Times New Roman"/>
          <w:b w:val="false"/>
          <w:i w:val="false"/>
          <w:color w:val="000000"/>
          <w:sz w:val="28"/>
        </w:rPr>
        <w:t>
      Index of the form of administrative data: 1 (RNHO)</w:t>
      </w:r>
    </w:p>
    <w:p>
      <w:pPr>
        <w:spacing w:after="0"/>
        <w:ind w:left="0"/>
        <w:jc w:val="both"/>
      </w:pPr>
      <w:r>
        <w:rPr>
          <w:rFonts w:ascii="Times New Roman"/>
          <w:b w:val="false"/>
          <w:i w:val="false"/>
          <w:color w:val="000000"/>
          <w:sz w:val="28"/>
        </w:rPr>
        <w:t xml:space="preserve">
      Periodicity: annual </w:t>
      </w:r>
    </w:p>
    <w:bookmarkStart w:name="z34" w:id="13"/>
    <w:p>
      <w:pPr>
        <w:spacing w:after="0"/>
        <w:ind w:left="0"/>
        <w:jc w:val="both"/>
      </w:pPr>
      <w:r>
        <w:rPr>
          <w:rFonts w:ascii="Times New Roman"/>
          <w:b w:val="false"/>
          <w:i w:val="false"/>
          <w:color w:val="000000"/>
          <w:sz w:val="28"/>
        </w:rPr>
        <w:t>
      Reporting period: annual</w:t>
      </w:r>
    </w:p>
    <w:bookmarkEnd w:id="13"/>
    <w:bookmarkStart w:name="z35" w:id="14"/>
    <w:p>
      <w:pPr>
        <w:spacing w:after="0"/>
        <w:ind w:left="0"/>
        <w:jc w:val="both"/>
      </w:pPr>
      <w:r>
        <w:rPr>
          <w:rFonts w:ascii="Times New Roman"/>
          <w:b w:val="false"/>
          <w:i w:val="false"/>
          <w:color w:val="000000"/>
          <w:sz w:val="28"/>
        </w:rPr>
        <w:t>
      Persons submitting information:</w:t>
      </w:r>
    </w:p>
    <w:bookmarkEnd w:id="14"/>
    <w:p>
      <w:pPr>
        <w:spacing w:after="0"/>
        <w:ind w:left="0"/>
        <w:jc w:val="both"/>
      </w:pPr>
      <w:r>
        <w:rPr>
          <w:rFonts w:ascii="Times New Roman"/>
          <w:b w:val="false"/>
          <w:i w:val="false"/>
          <w:color w:val="000000"/>
          <w:sz w:val="28"/>
        </w:rPr>
        <w:t>
      1. Rural healthcare organizations submit the report to the district healthcare organizations by December 25 of the current year;</w:t>
      </w:r>
    </w:p>
    <w:p>
      <w:pPr>
        <w:spacing w:after="0"/>
        <w:ind w:left="0"/>
        <w:jc w:val="both"/>
      </w:pPr>
      <w:r>
        <w:rPr>
          <w:rFonts w:ascii="Times New Roman"/>
          <w:b w:val="false"/>
          <w:i w:val="false"/>
          <w:color w:val="000000"/>
          <w:sz w:val="28"/>
        </w:rPr>
        <w:t>
      2. District healthcare organizations - to regional health care organizations, health care organizations of cities of republican significance and the capital city by January 1 following the reporting period;</w:t>
      </w:r>
    </w:p>
    <w:p>
      <w:pPr>
        <w:spacing w:after="0"/>
        <w:ind w:left="0"/>
        <w:jc w:val="both"/>
      </w:pPr>
      <w:r>
        <w:rPr>
          <w:rFonts w:ascii="Times New Roman"/>
          <w:b w:val="false"/>
          <w:i w:val="false"/>
          <w:color w:val="000000"/>
          <w:sz w:val="28"/>
        </w:rPr>
        <w:t>
      3. regional healthcare organizations, health care organizations of cities of republican significance and the capital city to the territorial branches of the aggregator of personal health data by January 5 following the reporting period;</w:t>
      </w:r>
    </w:p>
    <w:p>
      <w:pPr>
        <w:spacing w:after="0"/>
        <w:ind w:left="0"/>
        <w:jc w:val="both"/>
      </w:pPr>
      <w:r>
        <w:rPr>
          <w:rFonts w:ascii="Times New Roman"/>
          <w:b w:val="false"/>
          <w:i w:val="false"/>
          <w:color w:val="000000"/>
          <w:sz w:val="28"/>
        </w:rPr>
        <w:t>
      4. territorial branches of the personal health data aggregator to the aggregator of personal health data by January 10 following the reporting period;</w:t>
      </w:r>
    </w:p>
    <w:bookmarkStart w:name="z40" w:id="15"/>
    <w:p>
      <w:pPr>
        <w:spacing w:after="0"/>
        <w:ind w:left="0"/>
        <w:jc w:val="both"/>
      </w:pPr>
      <w:r>
        <w:rPr>
          <w:rFonts w:ascii="Times New Roman"/>
          <w:b w:val="false"/>
          <w:i w:val="false"/>
          <w:color w:val="000000"/>
          <w:sz w:val="28"/>
        </w:rPr>
        <w:t>
      5. Aggregator of personal health data to the authorized body in the field of healthcare of the Republic of Kazakhstan by January 20 following the reporting period.</w:t>
      </w:r>
    </w:p>
    <w:bookmarkEnd w:id="15"/>
    <w:p>
      <w:pPr>
        <w:spacing w:after="0"/>
        <w:ind w:left="0"/>
        <w:jc w:val="both"/>
      </w:pPr>
      <w:r>
        <w:rPr>
          <w:rFonts w:ascii="Times New Roman"/>
          <w:b w:val="false"/>
          <w:i w:val="false"/>
          <w:color w:val="000000"/>
          <w:sz w:val="28"/>
        </w:rPr>
        <w:t>
      Deadline for submission of administrative data form: until January 20 following the reporting period.</w:t>
      </w:r>
    </w:p>
    <w:p>
      <w:pPr>
        <w:spacing w:after="0"/>
        <w:ind w:left="0"/>
        <w:jc w:val="both"/>
      </w:pPr>
      <w:r>
        <w:rPr>
          <w:rFonts w:ascii="Times New Roman"/>
          <w:b w:val="false"/>
          <w:i w:val="false"/>
          <w:color w:val="000000"/>
          <w:sz w:val="28"/>
        </w:rPr>
        <w:t>
      Section 1. Number of outpatient and polyclinic organizations (absolute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Line №</w:t>
            </w:r>
          </w:p>
          <w:bookmarkEnd w:id="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outpatient and polyclinic organizations, independent and included in integrated hospital organizations and dispensaries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outpatient and polyclinic organizations, dental polyclinics, medical outpatient clinics, both independent and included in the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 and polyclinic organizations, departments included in integrated hospital organizations and dispensaries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А</w:t>
            </w:r>
          </w:p>
          <w:bookmarkEnd w:id="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8"/>
          <w:p>
            <w:pPr>
              <w:spacing w:after="20"/>
              <w:ind w:left="20"/>
              <w:jc w:val="both"/>
            </w:pPr>
            <w:r>
              <w:rPr>
                <w:rFonts w:ascii="Times New Roman"/>
                <w:b w:val="false"/>
                <w:i w:val="false"/>
                <w:color w:val="000000"/>
                <w:sz w:val="20"/>
              </w:rPr>
              <w:t>
1</w:t>
            </w:r>
          </w:p>
          <w:bookmarkEnd w:id="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9"/>
          <w:p>
            <w:pPr>
              <w:spacing w:after="20"/>
              <w:ind w:left="20"/>
              <w:jc w:val="both"/>
            </w:pPr>
            <w:r>
              <w:rPr>
                <w:rFonts w:ascii="Times New Roman"/>
                <w:b w:val="false"/>
                <w:i w:val="false"/>
                <w:color w:val="000000"/>
                <w:sz w:val="20"/>
              </w:rPr>
              <w:t>
2</w:t>
            </w:r>
          </w:p>
          <w:bookmarkEnd w:id="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3</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1"/>
          <w:p>
            <w:pPr>
              <w:spacing w:after="20"/>
              <w:ind w:left="20"/>
              <w:jc w:val="both"/>
            </w:pPr>
            <w:r>
              <w:rPr>
                <w:rFonts w:ascii="Times New Roman"/>
                <w:b w:val="false"/>
                <w:i w:val="false"/>
                <w:color w:val="000000"/>
                <w:sz w:val="20"/>
              </w:rPr>
              <w:t>
5</w:t>
            </w:r>
          </w:p>
          <w:bookmarkEnd w:id="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2"/>
          <w:p>
            <w:pPr>
              <w:spacing w:after="20"/>
              <w:ind w:left="20"/>
              <w:jc w:val="both"/>
            </w:pPr>
            <w:r>
              <w:rPr>
                <w:rFonts w:ascii="Times New Roman"/>
                <w:b w:val="false"/>
                <w:i w:val="false"/>
                <w:color w:val="000000"/>
                <w:sz w:val="20"/>
              </w:rPr>
              <w:t>
6</w:t>
            </w:r>
          </w:p>
          <w:bookmarkEnd w:id="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3"/>
          <w:p>
            <w:pPr>
              <w:spacing w:after="20"/>
              <w:ind w:left="20"/>
              <w:jc w:val="both"/>
            </w:pPr>
            <w:r>
              <w:rPr>
                <w:rFonts w:ascii="Times New Roman"/>
                <w:b w:val="false"/>
                <w:i w:val="false"/>
                <w:color w:val="000000"/>
                <w:sz w:val="20"/>
              </w:rPr>
              <w:t>
7</w:t>
            </w:r>
          </w:p>
          <w:bookmarkEnd w:id="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4"/>
          <w:p>
            <w:pPr>
              <w:spacing w:after="20"/>
              <w:ind w:left="20"/>
              <w:jc w:val="both"/>
            </w:pPr>
            <w:r>
              <w:rPr>
                <w:rFonts w:ascii="Times New Roman"/>
                <w:b w:val="false"/>
                <w:i w:val="false"/>
                <w:color w:val="000000"/>
                <w:sz w:val="20"/>
              </w:rPr>
              <w:t>
8</w:t>
            </w:r>
          </w:p>
          <w:bookmarkEnd w:id="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5"/>
          <w:p>
            <w:pPr>
              <w:spacing w:after="20"/>
              <w:ind w:left="20"/>
              <w:jc w:val="both"/>
            </w:pPr>
            <w:r>
              <w:rPr>
                <w:rFonts w:ascii="Times New Roman"/>
                <w:b w:val="false"/>
                <w:i w:val="false"/>
                <w:color w:val="000000"/>
                <w:sz w:val="20"/>
              </w:rPr>
              <w:t>
9</w:t>
            </w:r>
          </w:p>
          <w:bookmarkEnd w:id="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6"/>
          <w:p>
            <w:pPr>
              <w:spacing w:after="20"/>
              <w:ind w:left="20"/>
              <w:jc w:val="both"/>
            </w:pPr>
            <w:r>
              <w:rPr>
                <w:rFonts w:ascii="Times New Roman"/>
                <w:b w:val="false"/>
                <w:i w:val="false"/>
                <w:color w:val="000000"/>
                <w:sz w:val="20"/>
              </w:rPr>
              <w:t>
10</w:t>
            </w:r>
          </w:p>
          <w:bookmarkEnd w:id="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7"/>
          <w:p>
            <w:pPr>
              <w:spacing w:after="20"/>
              <w:ind w:left="20"/>
              <w:jc w:val="both"/>
            </w:pPr>
            <w:r>
              <w:rPr>
                <w:rFonts w:ascii="Times New Roman"/>
                <w:b w:val="false"/>
                <w:i w:val="false"/>
                <w:color w:val="000000"/>
                <w:sz w:val="20"/>
              </w:rPr>
              <w:t>
11</w:t>
            </w:r>
          </w:p>
          <w:bookmarkEnd w:id="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8"/>
          <w:p>
            <w:pPr>
              <w:spacing w:after="20"/>
              <w:ind w:left="20"/>
              <w:jc w:val="both"/>
            </w:pPr>
            <w:r>
              <w:rPr>
                <w:rFonts w:ascii="Times New Roman"/>
                <w:b w:val="false"/>
                <w:i w:val="false"/>
                <w:color w:val="000000"/>
                <w:sz w:val="20"/>
              </w:rPr>
              <w:t>
12</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9"/>
          <w:p>
            <w:pPr>
              <w:spacing w:after="20"/>
              <w:ind w:left="20"/>
              <w:jc w:val="both"/>
            </w:pPr>
            <w:r>
              <w:rPr>
                <w:rFonts w:ascii="Times New Roman"/>
                <w:b w:val="false"/>
                <w:i w:val="false"/>
                <w:color w:val="000000"/>
                <w:sz w:val="20"/>
              </w:rPr>
              <w:t>
13</w:t>
            </w:r>
          </w:p>
          <w:bookmarkEnd w:id="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0"/>
          <w:p>
            <w:pPr>
              <w:spacing w:after="20"/>
              <w:ind w:left="20"/>
              <w:jc w:val="both"/>
            </w:pPr>
            <w:r>
              <w:rPr>
                <w:rFonts w:ascii="Times New Roman"/>
                <w:b w:val="false"/>
                <w:i w:val="false"/>
                <w:color w:val="000000"/>
                <w:sz w:val="20"/>
              </w:rPr>
              <w:t>
14</w:t>
            </w:r>
          </w:p>
          <w:bookmarkEnd w:id="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1"/>
          <w:p>
            <w:pPr>
              <w:spacing w:after="20"/>
              <w:ind w:left="20"/>
              <w:jc w:val="both"/>
            </w:pPr>
            <w:r>
              <w:rPr>
                <w:rFonts w:ascii="Times New Roman"/>
                <w:b w:val="false"/>
                <w:i w:val="false"/>
                <w:color w:val="000000"/>
                <w:sz w:val="20"/>
              </w:rPr>
              <w:t>
15</w:t>
            </w:r>
          </w:p>
          <w:bookmarkEnd w:id="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2"/>
          <w:p>
            <w:pPr>
              <w:spacing w:after="20"/>
              <w:ind w:left="20"/>
              <w:jc w:val="both"/>
            </w:pPr>
            <w:r>
              <w:rPr>
                <w:rFonts w:ascii="Times New Roman"/>
                <w:b w:val="false"/>
                <w:i w:val="false"/>
                <w:color w:val="000000"/>
                <w:sz w:val="20"/>
              </w:rPr>
              <w:t>
16</w:t>
            </w:r>
          </w:p>
          <w:bookmarkEnd w:id="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3"/>
          <w:p>
            <w:pPr>
              <w:spacing w:after="20"/>
              <w:ind w:left="20"/>
              <w:jc w:val="both"/>
            </w:pPr>
            <w:r>
              <w:rPr>
                <w:rFonts w:ascii="Times New Roman"/>
                <w:b w:val="false"/>
                <w:i w:val="false"/>
                <w:color w:val="000000"/>
                <w:sz w:val="20"/>
              </w:rPr>
              <w:t>
17</w:t>
            </w:r>
          </w:p>
          <w:bookmarkEnd w:id="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4"/>
          <w:p>
            <w:pPr>
              <w:spacing w:after="20"/>
              <w:ind w:left="20"/>
              <w:jc w:val="both"/>
            </w:pPr>
            <w:r>
              <w:rPr>
                <w:rFonts w:ascii="Times New Roman"/>
                <w:b w:val="false"/>
                <w:i w:val="false"/>
                <w:color w:val="000000"/>
                <w:sz w:val="20"/>
              </w:rPr>
              <w:t>
18</w:t>
            </w:r>
          </w:p>
          <w:bookmarkEnd w:id="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5"/>
          <w:p>
            <w:pPr>
              <w:spacing w:after="20"/>
              <w:ind w:left="20"/>
              <w:jc w:val="both"/>
            </w:pPr>
            <w:r>
              <w:rPr>
                <w:rFonts w:ascii="Times New Roman"/>
                <w:b w:val="false"/>
                <w:i w:val="false"/>
                <w:color w:val="000000"/>
                <w:sz w:val="20"/>
              </w:rPr>
              <w:t>
19</w:t>
            </w:r>
          </w:p>
          <w:bookmarkEnd w:id="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6"/>
          <w:p>
            <w:pPr>
              <w:spacing w:after="20"/>
              <w:ind w:left="20"/>
              <w:jc w:val="both"/>
            </w:pPr>
            <w:r>
              <w:rPr>
                <w:rFonts w:ascii="Times New Roman"/>
                <w:b w:val="false"/>
                <w:i w:val="false"/>
                <w:color w:val="000000"/>
                <w:sz w:val="20"/>
              </w:rPr>
              <w:t>
20</w:t>
            </w:r>
          </w:p>
          <w:bookmarkEnd w:id="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37"/>
    <w:p>
      <w:pPr>
        <w:spacing w:after="0"/>
        <w:ind w:left="0"/>
        <w:jc w:val="both"/>
      </w:pPr>
      <w:r>
        <w:rPr>
          <w:rFonts w:ascii="Times New Roman"/>
          <w:b w:val="false"/>
          <w:i w:val="false"/>
          <w:color w:val="000000"/>
          <w:sz w:val="28"/>
        </w:rPr>
        <w:t>
      Section 2. Number of hospital organizations (absolute numbers)</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8"/>
          <w:p>
            <w:pPr>
              <w:spacing w:after="20"/>
              <w:ind w:left="20"/>
              <w:jc w:val="both"/>
            </w:pPr>
            <w:r>
              <w:rPr>
                <w:rFonts w:ascii="Times New Roman"/>
                <w:b w:val="false"/>
                <w:i w:val="false"/>
                <w:color w:val="000000"/>
                <w:sz w:val="20"/>
              </w:rPr>
              <w:t>
Line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 organizations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0"/>
          <w:p>
            <w:pPr>
              <w:spacing w:after="20"/>
              <w:ind w:left="20"/>
              <w:jc w:val="both"/>
            </w:pPr>
            <w:r>
              <w:rPr>
                <w:rFonts w:ascii="Times New Roman"/>
                <w:b w:val="false"/>
                <w:i w:val="false"/>
                <w:color w:val="000000"/>
                <w:sz w:val="20"/>
              </w:rPr>
              <w:t>
2</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1"/>
          <w:p>
            <w:pPr>
              <w:spacing w:after="20"/>
              <w:ind w:left="20"/>
              <w:jc w:val="both"/>
            </w:pPr>
            <w:r>
              <w:rPr>
                <w:rFonts w:ascii="Times New Roman"/>
                <w:b w:val="false"/>
                <w:i w:val="false"/>
                <w:color w:val="000000"/>
                <w:sz w:val="20"/>
              </w:rPr>
              <w:t>
3</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2"/>
          <w:p>
            <w:pPr>
              <w:spacing w:after="20"/>
              <w:ind w:left="20"/>
              <w:jc w:val="both"/>
            </w:pPr>
            <w:r>
              <w:rPr>
                <w:rFonts w:ascii="Times New Roman"/>
                <w:b w:val="false"/>
                <w:i w:val="false"/>
                <w:color w:val="000000"/>
                <w:sz w:val="20"/>
              </w:rPr>
              <w:t>
4</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3"/>
          <w:p>
            <w:pPr>
              <w:spacing w:after="20"/>
              <w:ind w:left="20"/>
              <w:jc w:val="both"/>
            </w:pPr>
            <w:r>
              <w:rPr>
                <w:rFonts w:ascii="Times New Roman"/>
                <w:b w:val="false"/>
                <w:i w:val="false"/>
                <w:color w:val="000000"/>
                <w:sz w:val="20"/>
              </w:rPr>
              <w:t>
5</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4"/>
          <w:p>
            <w:pPr>
              <w:spacing w:after="20"/>
              <w:ind w:left="20"/>
              <w:jc w:val="both"/>
            </w:pPr>
            <w:r>
              <w:rPr>
                <w:rFonts w:ascii="Times New Roman"/>
                <w:b w:val="false"/>
                <w:i w:val="false"/>
                <w:color w:val="000000"/>
                <w:sz w:val="20"/>
              </w:rPr>
              <w:t>
6</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5"/>
          <w:p>
            <w:pPr>
              <w:spacing w:after="20"/>
              <w:ind w:left="20"/>
              <w:jc w:val="both"/>
            </w:pPr>
            <w:r>
              <w:rPr>
                <w:rFonts w:ascii="Times New Roman"/>
                <w:b w:val="false"/>
                <w:i w:val="false"/>
                <w:color w:val="000000"/>
                <w:sz w:val="20"/>
              </w:rPr>
              <w:t>
7</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6"/>
          <w:p>
            <w:pPr>
              <w:spacing w:after="20"/>
              <w:ind w:left="20"/>
              <w:jc w:val="both"/>
            </w:pPr>
            <w:r>
              <w:rPr>
                <w:rFonts w:ascii="Times New Roman"/>
                <w:b w:val="false"/>
                <w:i w:val="false"/>
                <w:color w:val="000000"/>
                <w:sz w:val="20"/>
              </w:rPr>
              <w:t>
8</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7"/>
          <w:p>
            <w:pPr>
              <w:spacing w:after="20"/>
              <w:ind w:left="20"/>
              <w:jc w:val="both"/>
            </w:pPr>
            <w:r>
              <w:rPr>
                <w:rFonts w:ascii="Times New Roman"/>
                <w:b w:val="false"/>
                <w:i w:val="false"/>
                <w:color w:val="000000"/>
                <w:sz w:val="20"/>
              </w:rPr>
              <w:t>
9</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8"/>
          <w:p>
            <w:pPr>
              <w:spacing w:after="20"/>
              <w:ind w:left="20"/>
              <w:jc w:val="both"/>
            </w:pPr>
            <w:r>
              <w:rPr>
                <w:rFonts w:ascii="Times New Roman"/>
                <w:b w:val="false"/>
                <w:i w:val="false"/>
                <w:color w:val="000000"/>
                <w:sz w:val="20"/>
              </w:rPr>
              <w:t>
10</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9"/>
          <w:p>
            <w:pPr>
              <w:spacing w:after="20"/>
              <w:ind w:left="20"/>
              <w:jc w:val="both"/>
            </w:pPr>
            <w:r>
              <w:rPr>
                <w:rFonts w:ascii="Times New Roman"/>
                <w:b w:val="false"/>
                <w:i w:val="false"/>
                <w:color w:val="000000"/>
                <w:sz w:val="20"/>
              </w:rPr>
              <w:t>
11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0"/>
          <w:p>
            <w:pPr>
              <w:spacing w:after="20"/>
              <w:ind w:left="20"/>
              <w:jc w:val="both"/>
            </w:pPr>
            <w:r>
              <w:rPr>
                <w:rFonts w:ascii="Times New Roman"/>
                <w:b w:val="false"/>
                <w:i w:val="false"/>
                <w:color w:val="000000"/>
                <w:sz w:val="20"/>
              </w:rPr>
              <w:t>
12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1"/>
          <w:p>
            <w:pPr>
              <w:spacing w:after="20"/>
              <w:ind w:left="20"/>
              <w:jc w:val="both"/>
            </w:pPr>
            <w:r>
              <w:rPr>
                <w:rFonts w:ascii="Times New Roman"/>
                <w:b w:val="false"/>
                <w:i w:val="false"/>
                <w:color w:val="000000"/>
                <w:sz w:val="20"/>
              </w:rPr>
              <w:t>
13</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2"/>
          <w:p>
            <w:pPr>
              <w:spacing w:after="20"/>
              <w:ind w:left="20"/>
              <w:jc w:val="both"/>
            </w:pPr>
            <w:r>
              <w:rPr>
                <w:rFonts w:ascii="Times New Roman"/>
                <w:b w:val="false"/>
                <w:i w:val="false"/>
                <w:color w:val="000000"/>
                <w:sz w:val="20"/>
              </w:rPr>
              <w:t>
14</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53"/>
          <w:p>
            <w:pPr>
              <w:spacing w:after="20"/>
              <w:ind w:left="20"/>
              <w:jc w:val="both"/>
            </w:pPr>
            <w:r>
              <w:rPr>
                <w:rFonts w:ascii="Times New Roman"/>
                <w:b w:val="false"/>
                <w:i w:val="false"/>
                <w:color w:val="000000"/>
                <w:sz w:val="20"/>
              </w:rPr>
              <w:t>
15</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4"/>
          <w:p>
            <w:pPr>
              <w:spacing w:after="20"/>
              <w:ind w:left="20"/>
              <w:jc w:val="both"/>
            </w:pPr>
            <w:r>
              <w:rPr>
                <w:rFonts w:ascii="Times New Roman"/>
                <w:b w:val="false"/>
                <w:i w:val="false"/>
                <w:color w:val="000000"/>
                <w:sz w:val="20"/>
              </w:rPr>
              <w:t>
16</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5"/>
          <w:p>
            <w:pPr>
              <w:spacing w:after="20"/>
              <w:ind w:left="20"/>
              <w:jc w:val="both"/>
            </w:pPr>
            <w:r>
              <w:rPr>
                <w:rFonts w:ascii="Times New Roman"/>
                <w:b w:val="false"/>
                <w:i w:val="false"/>
                <w:color w:val="000000"/>
                <w:sz w:val="20"/>
              </w:rPr>
              <w:t>
17</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6"/>
          <w:p>
            <w:pPr>
              <w:spacing w:after="20"/>
              <w:ind w:left="20"/>
              <w:jc w:val="both"/>
            </w:pPr>
            <w:r>
              <w:rPr>
                <w:rFonts w:ascii="Times New Roman"/>
                <w:b w:val="false"/>
                <w:i w:val="false"/>
                <w:color w:val="000000"/>
                <w:sz w:val="20"/>
              </w:rPr>
              <w:t>
18</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7"/>
          <w:p>
            <w:pPr>
              <w:spacing w:after="20"/>
              <w:ind w:left="20"/>
              <w:jc w:val="both"/>
            </w:pPr>
            <w:r>
              <w:rPr>
                <w:rFonts w:ascii="Times New Roman"/>
                <w:b w:val="false"/>
                <w:i w:val="false"/>
                <w:color w:val="000000"/>
                <w:sz w:val="20"/>
              </w:rPr>
              <w:t>
19</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58"/>
          <w:p>
            <w:pPr>
              <w:spacing w:after="20"/>
              <w:ind w:left="20"/>
              <w:jc w:val="both"/>
            </w:pPr>
            <w:r>
              <w:rPr>
                <w:rFonts w:ascii="Times New Roman"/>
                <w:b w:val="false"/>
                <w:i w:val="false"/>
                <w:color w:val="000000"/>
                <w:sz w:val="20"/>
              </w:rPr>
              <w:t>
20</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59"/>
    <w:p>
      <w:pPr>
        <w:spacing w:after="0"/>
        <w:ind w:left="0"/>
        <w:jc w:val="both"/>
      </w:pPr>
      <w:r>
        <w:rPr>
          <w:rFonts w:ascii="Times New Roman"/>
          <w:b w:val="false"/>
          <w:i w:val="false"/>
          <w:color w:val="000000"/>
          <w:sz w:val="28"/>
        </w:rPr>
        <w:t>
      Name ___________________________________________________</w:t>
      </w:r>
    </w:p>
    <w:bookmarkEnd w:id="59"/>
    <w:bookmarkStart w:name="z369" w:id="60"/>
    <w:p>
      <w:pPr>
        <w:spacing w:after="0"/>
        <w:ind w:left="0"/>
        <w:jc w:val="both"/>
      </w:pPr>
      <w:r>
        <w:rPr>
          <w:rFonts w:ascii="Times New Roman"/>
          <w:b w:val="false"/>
          <w:i w:val="false"/>
          <w:color w:val="000000"/>
          <w:sz w:val="28"/>
        </w:rPr>
        <w:t>
      Address __________________________________________________________</w:t>
      </w:r>
    </w:p>
    <w:bookmarkEnd w:id="60"/>
    <w:bookmarkStart w:name="z370" w:id="61"/>
    <w:p>
      <w:pPr>
        <w:spacing w:after="0"/>
        <w:ind w:left="0"/>
        <w:jc w:val="both"/>
      </w:pPr>
      <w:r>
        <w:rPr>
          <w:rFonts w:ascii="Times New Roman"/>
          <w:b w:val="false"/>
          <w:i w:val="false"/>
          <w:color w:val="000000"/>
          <w:sz w:val="28"/>
        </w:rPr>
        <w:t>
      Telephone ________________________________________________________</w:t>
      </w:r>
    </w:p>
    <w:bookmarkEnd w:id="61"/>
    <w:bookmarkStart w:name="z371" w:id="62"/>
    <w:p>
      <w:pPr>
        <w:spacing w:after="0"/>
        <w:ind w:left="0"/>
        <w:jc w:val="both"/>
      </w:pPr>
      <w:r>
        <w:rPr>
          <w:rFonts w:ascii="Times New Roman"/>
          <w:b w:val="false"/>
          <w:i w:val="false"/>
          <w:color w:val="000000"/>
          <w:sz w:val="28"/>
        </w:rPr>
        <w:t>
      E-mail ___________________________________</w:t>
      </w:r>
    </w:p>
    <w:bookmarkEnd w:id="62"/>
    <w:bookmarkStart w:name="z372" w:id="63"/>
    <w:p>
      <w:pPr>
        <w:spacing w:after="0"/>
        <w:ind w:left="0"/>
        <w:jc w:val="both"/>
      </w:pPr>
      <w:r>
        <w:rPr>
          <w:rFonts w:ascii="Times New Roman"/>
          <w:b w:val="false"/>
          <w:i w:val="false"/>
          <w:color w:val="000000"/>
          <w:sz w:val="28"/>
        </w:rPr>
        <w:t>
      Performer (Surname, Name, Patronymic (if any)) ________________, signature</w:t>
      </w:r>
    </w:p>
    <w:bookmarkEnd w:id="63"/>
    <w:bookmarkStart w:name="z373" w:id="64"/>
    <w:p>
      <w:pPr>
        <w:spacing w:after="0"/>
        <w:ind w:left="0"/>
        <w:jc w:val="both"/>
      </w:pPr>
      <w:r>
        <w:rPr>
          <w:rFonts w:ascii="Times New Roman"/>
          <w:b w:val="false"/>
          <w:i w:val="false"/>
          <w:color w:val="000000"/>
          <w:sz w:val="28"/>
        </w:rPr>
        <w:t>
      _______ Telephone ______</w:t>
      </w:r>
    </w:p>
    <w:bookmarkEnd w:id="64"/>
    <w:bookmarkStart w:name="z374" w:id="65"/>
    <w:p>
      <w:pPr>
        <w:spacing w:after="0"/>
        <w:ind w:left="0"/>
        <w:jc w:val="both"/>
      </w:pPr>
      <w:r>
        <w:rPr>
          <w:rFonts w:ascii="Times New Roman"/>
          <w:b w:val="false"/>
          <w:i w:val="false"/>
          <w:color w:val="000000"/>
          <w:sz w:val="28"/>
        </w:rPr>
        <w:t xml:space="preserve">
       Head or an acting person </w:t>
      </w:r>
    </w:p>
    <w:bookmarkEnd w:id="65"/>
    <w:bookmarkStart w:name="z375" w:id="66"/>
    <w:p>
      <w:pPr>
        <w:spacing w:after="0"/>
        <w:ind w:left="0"/>
        <w:jc w:val="both"/>
      </w:pPr>
      <w:r>
        <w:rPr>
          <w:rFonts w:ascii="Times New Roman"/>
          <w:b w:val="false"/>
          <w:i w:val="false"/>
          <w:color w:val="000000"/>
          <w:sz w:val="28"/>
        </w:rPr>
        <w:t>
      (Surname, Name, Patronymic) (if any)________________________________</w:t>
      </w:r>
    </w:p>
    <w:bookmarkEnd w:id="66"/>
    <w:bookmarkStart w:name="z376" w:id="67"/>
    <w:p>
      <w:pPr>
        <w:spacing w:after="0"/>
        <w:ind w:left="0"/>
        <w:jc w:val="both"/>
      </w:pPr>
      <w:r>
        <w:rPr>
          <w:rFonts w:ascii="Times New Roman"/>
          <w:b w:val="false"/>
          <w:i w:val="false"/>
          <w:color w:val="000000"/>
          <w:sz w:val="28"/>
        </w:rPr>
        <w:t>
      signature ____________________</w:t>
      </w:r>
    </w:p>
    <w:bookmarkEnd w:id="67"/>
    <w:bookmarkStart w:name="z377" w:id="68"/>
    <w:p>
      <w:pPr>
        <w:spacing w:after="0"/>
        <w:ind w:left="0"/>
        <w:jc w:val="both"/>
      </w:pPr>
      <w:r>
        <w:rPr>
          <w:rFonts w:ascii="Times New Roman"/>
          <w:b w:val="false"/>
          <w:i w:val="false"/>
          <w:color w:val="000000"/>
          <w:sz w:val="28"/>
        </w:rPr>
        <w:t>
      Stamp here (If any)_____________________</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intended for</w:t>
            </w:r>
            <w:r>
              <w:br/>
            </w:r>
            <w:r>
              <w:rPr>
                <w:rFonts w:ascii="Times New Roman"/>
                <w:b w:val="false"/>
                <w:i w:val="false"/>
                <w:color w:val="000000"/>
                <w:sz w:val="20"/>
              </w:rPr>
              <w:t xml:space="preserve"> administrative data</w:t>
            </w:r>
          </w:p>
        </w:tc>
      </w:tr>
    </w:tbl>
    <w:p>
      <w:pPr>
        <w:spacing w:after="0"/>
        <w:ind w:left="0"/>
        <w:jc w:val="left"/>
      </w:pPr>
      <w:r>
        <w:rPr>
          <w:rFonts w:ascii="Times New Roman"/>
          <w:b/>
          <w:i w:val="false"/>
          <w:color w:val="000000"/>
        </w:rPr>
        <w:t xml:space="preserve"> Explanation on filling out the form intended for collection administrative data (statistical records) "Report on the number of healthcare organizations" (1 (RNHO), Periodicity: annual)</w:t>
      </w:r>
    </w:p>
    <w:p>
      <w:pPr>
        <w:spacing w:after="0"/>
        <w:ind w:left="0"/>
        <w:jc w:val="both"/>
      </w:pPr>
      <w:r>
        <w:rPr>
          <w:rFonts w:ascii="Times New Roman"/>
          <w:b w:val="false"/>
          <w:i w:val="false"/>
          <w:color w:val="000000"/>
          <w:sz w:val="28"/>
        </w:rPr>
        <w:t>
      1. The report contains the following information:</w:t>
      </w:r>
    </w:p>
    <w:p>
      <w:pPr>
        <w:spacing w:after="0"/>
        <w:ind w:left="0"/>
        <w:jc w:val="both"/>
      </w:pPr>
      <w:r>
        <w:rPr>
          <w:rFonts w:ascii="Times New Roman"/>
          <w:b w:val="false"/>
          <w:i w:val="false"/>
          <w:color w:val="000000"/>
          <w:sz w:val="28"/>
        </w:rPr>
        <w:t>
      1) Information on the number of outpatient and polyclinic organizations, independent and included in the united hospital organizations and dispensaries (absolute numbers) at the end of the reporting period for the previous year;</w:t>
      </w:r>
    </w:p>
    <w:p>
      <w:pPr>
        <w:spacing w:after="0"/>
        <w:ind w:left="0"/>
        <w:jc w:val="both"/>
      </w:pPr>
      <w:r>
        <w:rPr>
          <w:rFonts w:ascii="Times New Roman"/>
          <w:b w:val="false"/>
          <w:i w:val="false"/>
          <w:color w:val="000000"/>
          <w:sz w:val="28"/>
        </w:rPr>
        <w:t>
      2) information on the number of outpatient and polyclinic organizations, independent and included in the united hospital organizations and dispensaries (absolute numbers) at the end of the reporting period for the reporting year; 2) information on the number of outpatient and polyclinic organizations, independent and included in the united hospital organizations and dispensaries (absolute numbers) at the end of the reporting period for the reporting year;</w:t>
      </w:r>
    </w:p>
    <w:p>
      <w:pPr>
        <w:spacing w:after="0"/>
        <w:ind w:left="0"/>
        <w:jc w:val="both"/>
      </w:pPr>
      <w:r>
        <w:rPr>
          <w:rFonts w:ascii="Times New Roman"/>
          <w:b w:val="false"/>
          <w:i w:val="false"/>
          <w:color w:val="000000"/>
          <w:sz w:val="28"/>
        </w:rPr>
        <w:t>
      3) information on the number of hospital organizations (absolute numbers) at the end of the reporting period for the previous year;</w:t>
      </w:r>
    </w:p>
    <w:p>
      <w:pPr>
        <w:spacing w:after="0"/>
        <w:ind w:left="0"/>
        <w:jc w:val="both"/>
      </w:pPr>
      <w:r>
        <w:rPr>
          <w:rFonts w:ascii="Times New Roman"/>
          <w:b w:val="false"/>
          <w:i w:val="false"/>
          <w:color w:val="000000"/>
          <w:sz w:val="28"/>
        </w:rPr>
        <w:t>
      4) information on the number of hospital organizations (absolute numbers) at the end of the reporting period for the reporting year;</w:t>
      </w:r>
    </w:p>
    <w:p>
      <w:pPr>
        <w:spacing w:after="0"/>
        <w:ind w:left="0"/>
        <w:jc w:val="both"/>
      </w:pPr>
      <w:r>
        <w:rPr>
          <w:rFonts w:ascii="Times New Roman"/>
          <w:b w:val="false"/>
          <w:i w:val="false"/>
          <w:color w:val="000000"/>
          <w:sz w:val="28"/>
        </w:rPr>
        <w:t>
      2. Section 1.Number of outpatient and polyclinic organizations (absolute numbers):</w:t>
      </w:r>
    </w:p>
    <w:p>
      <w:pPr>
        <w:spacing w:after="0"/>
        <w:ind w:left="0"/>
        <w:jc w:val="both"/>
      </w:pPr>
      <w:r>
        <w:rPr>
          <w:rFonts w:ascii="Times New Roman"/>
          <w:b w:val="false"/>
          <w:i w:val="false"/>
          <w:color w:val="000000"/>
          <w:sz w:val="28"/>
        </w:rPr>
        <w:t>
      1) column A shall be filled in with the number in order No;</w:t>
      </w:r>
    </w:p>
    <w:p>
      <w:pPr>
        <w:spacing w:after="0"/>
        <w:ind w:left="0"/>
        <w:jc w:val="both"/>
      </w:pPr>
      <w:r>
        <w:rPr>
          <w:rFonts w:ascii="Times New Roman"/>
          <w:b w:val="false"/>
          <w:i w:val="false"/>
          <w:color w:val="000000"/>
          <w:sz w:val="28"/>
        </w:rPr>
        <w:t>
      2) column B shall indicate the name of regions, cities of republican significance and the capital;</w:t>
      </w:r>
    </w:p>
    <w:p>
      <w:pPr>
        <w:spacing w:after="0"/>
        <w:ind w:left="0"/>
        <w:jc w:val="both"/>
      </w:pPr>
      <w:r>
        <w:rPr>
          <w:rFonts w:ascii="Times New Roman"/>
          <w:b w:val="false"/>
          <w:i w:val="false"/>
          <w:color w:val="000000"/>
          <w:sz w:val="28"/>
        </w:rPr>
        <w:t>
      3) column C shall indicate the Code of the classifier of administrative-territorial objects;</w:t>
      </w:r>
    </w:p>
    <w:p>
      <w:pPr>
        <w:spacing w:after="0"/>
        <w:ind w:left="0"/>
        <w:jc w:val="both"/>
      </w:pPr>
      <w:r>
        <w:rPr>
          <w:rFonts w:ascii="Times New Roman"/>
          <w:b w:val="false"/>
          <w:i w:val="false"/>
          <w:color w:val="000000"/>
          <w:sz w:val="28"/>
        </w:rPr>
        <w:t>
      4) Column 1 shall indicate the number of independent outpatient and polyclinic organizations, dental polyclinics, medical outpatient clinics both independent and included in the structure at the end of the reporting period for the previous year;</w:t>
      </w:r>
    </w:p>
    <w:p>
      <w:pPr>
        <w:spacing w:after="0"/>
        <w:ind w:left="0"/>
        <w:jc w:val="both"/>
      </w:pPr>
      <w:r>
        <w:rPr>
          <w:rFonts w:ascii="Times New Roman"/>
          <w:b w:val="false"/>
          <w:i w:val="false"/>
          <w:color w:val="000000"/>
          <w:sz w:val="28"/>
        </w:rPr>
        <w:t>
      5) column 2 shall indicate the number of independent outpatient and polyclinic organizations, dental polyclinics, medical outpatient clinics both independent and included at the end of the reporting period for the reporting year;</w:t>
      </w:r>
    </w:p>
    <w:p>
      <w:pPr>
        <w:spacing w:after="0"/>
        <w:ind w:left="0"/>
        <w:jc w:val="both"/>
      </w:pPr>
      <w:r>
        <w:rPr>
          <w:rFonts w:ascii="Times New Roman"/>
          <w:b w:val="false"/>
          <w:i w:val="false"/>
          <w:color w:val="000000"/>
          <w:sz w:val="28"/>
        </w:rPr>
        <w:t>
      6) column 3 shall indicate the number of outpatient and polyclinic organizations, outpatient and polyclinic departments, affiliated hospital organizations and dispensaries as of the end of the reporting period for the previous year;</w:t>
      </w:r>
    </w:p>
    <w:p>
      <w:pPr>
        <w:spacing w:after="0"/>
        <w:ind w:left="0"/>
        <w:jc w:val="both"/>
      </w:pPr>
      <w:r>
        <w:rPr>
          <w:rFonts w:ascii="Times New Roman"/>
          <w:b w:val="false"/>
          <w:i w:val="false"/>
          <w:color w:val="000000"/>
          <w:sz w:val="28"/>
        </w:rPr>
        <w:t>
      7) column 4 shall indicate the number of outpatient and polyclinic organizations of the outpatient and polyclinic organizations of the departments included in the united hospital organizations and dispensaries as of the end of the reporting period for the reporting year.</w:t>
      </w:r>
    </w:p>
    <w:p>
      <w:pPr>
        <w:spacing w:after="0"/>
        <w:ind w:left="0"/>
        <w:jc w:val="both"/>
      </w:pPr>
      <w:r>
        <w:rPr>
          <w:rFonts w:ascii="Times New Roman"/>
          <w:b w:val="false"/>
          <w:i w:val="false"/>
          <w:color w:val="000000"/>
          <w:sz w:val="28"/>
        </w:rPr>
        <w:t>
      3. Section 2. Number of hospital organizations (absolute numbers):</w:t>
      </w:r>
    </w:p>
    <w:p>
      <w:pPr>
        <w:spacing w:after="0"/>
        <w:ind w:left="0"/>
        <w:jc w:val="both"/>
      </w:pPr>
      <w:r>
        <w:rPr>
          <w:rFonts w:ascii="Times New Roman"/>
          <w:b w:val="false"/>
          <w:i w:val="false"/>
          <w:color w:val="000000"/>
          <w:sz w:val="28"/>
        </w:rPr>
        <w:t>
      1) in column A, fill in the number in order №;</w:t>
      </w:r>
    </w:p>
    <w:p>
      <w:pPr>
        <w:spacing w:after="0"/>
        <w:ind w:left="0"/>
        <w:jc w:val="both"/>
      </w:pPr>
      <w:r>
        <w:rPr>
          <w:rFonts w:ascii="Times New Roman"/>
          <w:b w:val="false"/>
          <w:i w:val="false"/>
          <w:color w:val="000000"/>
          <w:sz w:val="28"/>
        </w:rPr>
        <w:t>
      2) column B shall indicate name of regions, cities of republican importance and capital;</w:t>
      </w:r>
    </w:p>
    <w:p>
      <w:pPr>
        <w:spacing w:after="0"/>
        <w:ind w:left="0"/>
        <w:jc w:val="both"/>
      </w:pPr>
      <w:r>
        <w:rPr>
          <w:rFonts w:ascii="Times New Roman"/>
          <w:b w:val="false"/>
          <w:i w:val="false"/>
          <w:color w:val="000000"/>
          <w:sz w:val="28"/>
        </w:rPr>
        <w:t>
      3) the Code of the classifier of administrative-territorial objects is indicated in column B;</w:t>
      </w:r>
    </w:p>
    <w:p>
      <w:pPr>
        <w:spacing w:after="0"/>
        <w:ind w:left="0"/>
        <w:jc w:val="both"/>
      </w:pPr>
      <w:r>
        <w:rPr>
          <w:rFonts w:ascii="Times New Roman"/>
          <w:b w:val="false"/>
          <w:i w:val="false"/>
          <w:color w:val="000000"/>
          <w:sz w:val="28"/>
        </w:rPr>
        <w:t>
      4) column 1 shall indicate the number of hospital organizations at the end of the reporting period for the previous hour;</w:t>
      </w:r>
    </w:p>
    <w:p>
      <w:pPr>
        <w:spacing w:after="0"/>
        <w:ind w:left="0"/>
        <w:jc w:val="both"/>
      </w:pPr>
      <w:r>
        <w:rPr>
          <w:rFonts w:ascii="Times New Roman"/>
          <w:b w:val="false"/>
          <w:i w:val="false"/>
          <w:color w:val="000000"/>
          <w:sz w:val="28"/>
        </w:rPr>
        <w:t>
      5) column 2 shall indicate the number of hospital organizations at the end of the reporting period per reporting hour.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 for statistical</w:t>
            </w:r>
            <w:r>
              <w:br/>
            </w:r>
            <w:r>
              <w:rPr>
                <w:rFonts w:ascii="Times New Roman"/>
                <w:b w:val="false"/>
                <w:i w:val="false"/>
                <w:color w:val="000000"/>
                <w:sz w:val="20"/>
              </w:rPr>
              <w:t xml:space="preserve"> observation in the field of health</w:t>
            </w:r>
            <w:r>
              <w:br/>
            </w:r>
            <w:r>
              <w:rPr>
                <w:rFonts w:ascii="Times New Roman"/>
                <w:b w:val="false"/>
                <w:i w:val="false"/>
                <w:color w:val="000000"/>
                <w:sz w:val="20"/>
              </w:rPr>
              <w:t xml:space="preserve"> care, forms of statistical recording</w:t>
            </w:r>
            <w:r>
              <w:br/>
            </w:r>
            <w:r>
              <w:rPr>
                <w:rFonts w:ascii="Times New Roman"/>
                <w:b w:val="false"/>
                <w:i w:val="false"/>
                <w:color w:val="000000"/>
                <w:sz w:val="20"/>
              </w:rPr>
              <w:t xml:space="preserve"> and reporting in the field of health</w:t>
            </w:r>
            <w:r>
              <w:br/>
            </w:r>
            <w:r>
              <w:rPr>
                <w:rFonts w:ascii="Times New Roman"/>
                <w:b w:val="false"/>
                <w:i w:val="false"/>
                <w:color w:val="000000"/>
                <w:sz w:val="20"/>
              </w:rPr>
              <w:t xml:space="preserve"> care, the procedure for their</w:t>
            </w:r>
            <w:r>
              <w:br/>
            </w:r>
            <w:r>
              <w:rPr>
                <w:rFonts w:ascii="Times New Roman"/>
                <w:b w:val="false"/>
                <w:i w:val="false"/>
                <w:color w:val="000000"/>
                <w:sz w:val="20"/>
              </w:rPr>
              <w:t xml:space="preserve"> maintenance, filling out and</w:t>
            </w:r>
            <w:r>
              <w:br/>
            </w:r>
            <w:r>
              <w:rPr>
                <w:rFonts w:ascii="Times New Roman"/>
                <w:b w:val="false"/>
                <w:i w:val="false"/>
                <w:color w:val="000000"/>
                <w:sz w:val="20"/>
              </w:rPr>
              <w:t xml:space="preserve"> deadlines for their submission</w:t>
            </w:r>
          </w:p>
        </w:tc>
      </w:tr>
    </w:tbl>
    <w:p>
      <w:pPr>
        <w:spacing w:after="0"/>
        <w:ind w:left="0"/>
        <w:jc w:val="left"/>
      </w:pPr>
      <w:r>
        <w:br/>
      </w:r>
      <w:r>
        <w:rPr>
          <w:rFonts w:ascii="Times New Roman"/>
          <w:b w:val="false"/>
          <w:i w:val="false"/>
          <w:color w:val="000000"/>
          <w:sz w:val="28"/>
        </w:rPr>
        <w:t>
</w:t>
      </w:r>
    </w:p>
    <w:bookmarkStart w:name="z400" w:id="69"/>
    <w:p>
      <w:pPr>
        <w:spacing w:after="0"/>
        <w:ind w:left="0"/>
        <w:jc w:val="left"/>
      </w:pPr>
      <w:r>
        <w:rPr>
          <w:rFonts w:ascii="Times New Roman"/>
          <w:b/>
          <w:i w:val="false"/>
          <w:color w:val="000000"/>
        </w:rPr>
        <w:t xml:space="preserve"> Form intended for the collection of administrative data </w:t>
      </w:r>
    </w:p>
    <w:bookmarkEnd w:id="69"/>
    <w:bookmarkStart w:name="z401" w:id="70"/>
    <w:p>
      <w:pPr>
        <w:spacing w:after="0"/>
        <w:ind w:left="0"/>
        <w:jc w:val="both"/>
      </w:pPr>
      <w:r>
        <w:rPr>
          <w:rFonts w:ascii="Times New Roman"/>
          <w:b w:val="false"/>
          <w:i w:val="false"/>
          <w:color w:val="000000"/>
          <w:sz w:val="28"/>
        </w:rPr>
        <w:t>
       To be submitted: to the authorized body in the field of health care.</w:t>
      </w:r>
    </w:p>
    <w:bookmarkEnd w:id="70"/>
    <w:bookmarkStart w:name="z402" w:id="71"/>
    <w:p>
      <w:pPr>
        <w:spacing w:after="0"/>
        <w:ind w:left="0"/>
        <w:jc w:val="both"/>
      </w:pPr>
      <w:r>
        <w:rPr>
          <w:rFonts w:ascii="Times New Roman"/>
          <w:b w:val="false"/>
          <w:i w:val="false"/>
          <w:color w:val="000000"/>
          <w:sz w:val="28"/>
        </w:rPr>
        <w:t>
      Form of administrative data is placed on the Internet resource: www.gov.kz authorized body in the field of health care of the Republic of Kazakhstan in the section "Statistical sectoral data" "Health statistics" "Statistical compilations".</w:t>
      </w:r>
    </w:p>
    <w:bookmarkEnd w:id="71"/>
    <w:bookmarkStart w:name="z403" w:id="72"/>
    <w:p>
      <w:pPr>
        <w:spacing w:after="0"/>
        <w:ind w:left="0"/>
        <w:jc w:val="both"/>
      </w:pPr>
      <w:r>
        <w:rPr>
          <w:rFonts w:ascii="Times New Roman"/>
          <w:b w:val="false"/>
          <w:i w:val="false"/>
          <w:color w:val="000000"/>
          <w:sz w:val="28"/>
        </w:rPr>
        <w:t>
      Name of the form of administrative data: "Report on the incidence of diseases of the population"</w:t>
      </w:r>
    </w:p>
    <w:bookmarkEnd w:id="72"/>
    <w:bookmarkStart w:name="z404" w:id="73"/>
    <w:p>
      <w:pPr>
        <w:spacing w:after="0"/>
        <w:ind w:left="0"/>
        <w:jc w:val="both"/>
      </w:pPr>
      <w:r>
        <w:rPr>
          <w:rFonts w:ascii="Times New Roman"/>
          <w:b w:val="false"/>
          <w:i w:val="false"/>
          <w:color w:val="000000"/>
          <w:sz w:val="28"/>
        </w:rPr>
        <w:t>
      Index of the form of administrative data: 1 (RIDP)</w:t>
      </w:r>
    </w:p>
    <w:bookmarkEnd w:id="73"/>
    <w:bookmarkStart w:name="z405" w:id="74"/>
    <w:p>
      <w:pPr>
        <w:spacing w:after="0"/>
        <w:ind w:left="0"/>
        <w:jc w:val="both"/>
      </w:pPr>
      <w:r>
        <w:rPr>
          <w:rFonts w:ascii="Times New Roman"/>
          <w:b w:val="false"/>
          <w:i w:val="false"/>
          <w:color w:val="000000"/>
          <w:sz w:val="28"/>
        </w:rPr>
        <w:t xml:space="preserve">
      Periodicity: annual </w:t>
      </w:r>
    </w:p>
    <w:bookmarkEnd w:id="74"/>
    <w:bookmarkStart w:name="z406" w:id="75"/>
    <w:p>
      <w:pPr>
        <w:spacing w:after="0"/>
        <w:ind w:left="0"/>
        <w:jc w:val="both"/>
      </w:pPr>
      <w:r>
        <w:rPr>
          <w:rFonts w:ascii="Times New Roman"/>
          <w:b w:val="false"/>
          <w:i w:val="false"/>
          <w:color w:val="000000"/>
          <w:sz w:val="28"/>
        </w:rPr>
        <w:t xml:space="preserve">
      Reporting period: annual </w:t>
      </w:r>
    </w:p>
    <w:bookmarkEnd w:id="75"/>
    <w:bookmarkStart w:name="z407" w:id="76"/>
    <w:p>
      <w:pPr>
        <w:spacing w:after="0"/>
        <w:ind w:left="0"/>
        <w:jc w:val="both"/>
      </w:pPr>
      <w:r>
        <w:rPr>
          <w:rFonts w:ascii="Times New Roman"/>
          <w:b w:val="false"/>
          <w:i w:val="false"/>
          <w:color w:val="000000"/>
          <w:sz w:val="28"/>
        </w:rPr>
        <w:t>
      Persons submitting information:</w:t>
      </w:r>
    </w:p>
    <w:bookmarkEnd w:id="76"/>
    <w:bookmarkStart w:name="z408" w:id="77"/>
    <w:p>
      <w:pPr>
        <w:spacing w:after="0"/>
        <w:ind w:left="0"/>
        <w:jc w:val="both"/>
      </w:pPr>
      <w:r>
        <w:rPr>
          <w:rFonts w:ascii="Times New Roman"/>
          <w:b w:val="false"/>
          <w:i w:val="false"/>
          <w:color w:val="000000"/>
          <w:sz w:val="28"/>
        </w:rPr>
        <w:t>
      1. Rural health organizations submit the report to the district health organizations by December 25 of the current year;</w:t>
      </w:r>
    </w:p>
    <w:bookmarkEnd w:id="77"/>
    <w:bookmarkStart w:name="z409" w:id="78"/>
    <w:p>
      <w:pPr>
        <w:spacing w:after="0"/>
        <w:ind w:left="0"/>
        <w:jc w:val="both"/>
      </w:pPr>
      <w:r>
        <w:rPr>
          <w:rFonts w:ascii="Times New Roman"/>
          <w:b w:val="false"/>
          <w:i w:val="false"/>
          <w:color w:val="000000"/>
          <w:sz w:val="28"/>
        </w:rPr>
        <w:t>
      2. District health care organizations - to regional health care organizations, health care organizations of cities of republican significance and the capital city by January 1 following the reporting period;</w:t>
      </w:r>
    </w:p>
    <w:bookmarkEnd w:id="78"/>
    <w:bookmarkStart w:name="z410" w:id="79"/>
    <w:p>
      <w:pPr>
        <w:spacing w:after="0"/>
        <w:ind w:left="0"/>
        <w:jc w:val="both"/>
      </w:pPr>
      <w:r>
        <w:rPr>
          <w:rFonts w:ascii="Times New Roman"/>
          <w:b w:val="false"/>
          <w:i w:val="false"/>
          <w:color w:val="000000"/>
          <w:sz w:val="28"/>
        </w:rPr>
        <w:t>
      3. Regional health care organizations, health care organizations of the cities of republican significance and the capital city to the territorial branches of the aggregator of personal health data by January 5 following the reporting period. 4. Territorial branches of the personal health data aggregator to the aggregator of personal health data by January 5 following the reporting period;</w:t>
      </w:r>
    </w:p>
    <w:bookmarkEnd w:id="79"/>
    <w:p>
      <w:pPr>
        <w:spacing w:after="0"/>
        <w:ind w:left="0"/>
        <w:jc w:val="both"/>
      </w:pPr>
      <w:r>
        <w:rPr>
          <w:rFonts w:ascii="Times New Roman"/>
          <w:b w:val="false"/>
          <w:i w:val="false"/>
          <w:color w:val="000000"/>
          <w:sz w:val="28"/>
        </w:rPr>
        <w:t>
      4. territorial branches of the aggregator of personal health data to the aggregator of personal health data by January 10 following the reporting period;</w:t>
      </w:r>
    </w:p>
    <w:p>
      <w:pPr>
        <w:spacing w:after="0"/>
        <w:ind w:left="0"/>
        <w:jc w:val="both"/>
      </w:pPr>
      <w:r>
        <w:rPr>
          <w:rFonts w:ascii="Times New Roman"/>
          <w:b w:val="false"/>
          <w:i w:val="false"/>
          <w:color w:val="000000"/>
          <w:sz w:val="28"/>
        </w:rPr>
        <w:t>
      5. Aggregator of personal health data to the authorized body in the field of healthcare of the Republic of Kazakhstan by January 20 following the reporting period.</w:t>
      </w:r>
    </w:p>
    <w:p>
      <w:pPr>
        <w:spacing w:after="0"/>
        <w:ind w:left="0"/>
        <w:jc w:val="both"/>
      </w:pPr>
      <w:r>
        <w:rPr>
          <w:rFonts w:ascii="Times New Roman"/>
          <w:b w:val="false"/>
          <w:i w:val="false"/>
          <w:color w:val="000000"/>
          <w:sz w:val="28"/>
        </w:rPr>
        <w:t>
      Deadline for submission of administrative data form: by January 20 following the reporting period</w:t>
      </w:r>
    </w:p>
    <w:p>
      <w:pPr>
        <w:spacing w:after="0"/>
        <w:ind w:left="0"/>
        <w:jc w:val="both"/>
      </w:pPr>
      <w:r>
        <w:rPr>
          <w:rFonts w:ascii="Times New Roman"/>
          <w:b w:val="false"/>
          <w:i w:val="false"/>
          <w:color w:val="000000"/>
          <w:sz w:val="28"/>
        </w:rPr>
        <w:t>
      Section 1. Number of diseases registered for the first time in life by established diagnosis (absolute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0"/>
          <w:p>
            <w:pPr>
              <w:spacing w:after="20"/>
              <w:ind w:left="20"/>
              <w:jc w:val="both"/>
            </w:pPr>
            <w:r>
              <w:rPr>
                <w:rFonts w:ascii="Times New Roman"/>
                <w:b w:val="false"/>
                <w:i w:val="false"/>
                <w:color w:val="000000"/>
                <w:sz w:val="20"/>
              </w:rPr>
              <w:t>
Line №</w:t>
            </w:r>
          </w:p>
          <w:bookmarkEnd w:id="8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Diseases А00-Т98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Anemia D50-D53, D55-D64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 I00-I99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Hypertension I10-I13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Ischemic heart disease I20-I25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Myocardial infarction I21-I22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81"/>
          <w:p>
            <w:pPr>
              <w:spacing w:after="20"/>
              <w:ind w:left="20"/>
              <w:jc w:val="both"/>
            </w:pPr>
            <w:r>
              <w:rPr>
                <w:rFonts w:ascii="Times New Roman"/>
                <w:b w:val="false"/>
                <w:i w:val="false"/>
                <w:color w:val="000000"/>
                <w:sz w:val="20"/>
              </w:rPr>
              <w:t>
А</w:t>
            </w:r>
          </w:p>
          <w:bookmarkEnd w:id="8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2"/>
          <w:p>
            <w:pPr>
              <w:spacing w:after="20"/>
              <w:ind w:left="20"/>
              <w:jc w:val="both"/>
            </w:pPr>
            <w:r>
              <w:rPr>
                <w:rFonts w:ascii="Times New Roman"/>
                <w:b w:val="false"/>
                <w:i w:val="false"/>
                <w:color w:val="000000"/>
                <w:sz w:val="20"/>
              </w:rPr>
              <w:t>
1</w:t>
            </w:r>
          </w:p>
          <w:bookmarkEnd w:id="8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3"/>
          <w:p>
            <w:pPr>
              <w:spacing w:after="20"/>
              <w:ind w:left="20"/>
              <w:jc w:val="both"/>
            </w:pPr>
            <w:r>
              <w:rPr>
                <w:rFonts w:ascii="Times New Roman"/>
                <w:b w:val="false"/>
                <w:i w:val="false"/>
                <w:color w:val="000000"/>
                <w:sz w:val="20"/>
              </w:rPr>
              <w:t>
2</w:t>
            </w:r>
          </w:p>
          <w:bookmarkEnd w:id="8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4"/>
          <w:p>
            <w:pPr>
              <w:spacing w:after="20"/>
              <w:ind w:left="20"/>
              <w:jc w:val="both"/>
            </w:pPr>
            <w:r>
              <w:rPr>
                <w:rFonts w:ascii="Times New Roman"/>
                <w:b w:val="false"/>
                <w:i w:val="false"/>
                <w:color w:val="000000"/>
                <w:sz w:val="20"/>
              </w:rPr>
              <w:t>
3</w:t>
            </w:r>
          </w:p>
          <w:bookmarkEnd w:id="8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5"/>
          <w:p>
            <w:pPr>
              <w:spacing w:after="20"/>
              <w:ind w:left="20"/>
              <w:jc w:val="both"/>
            </w:pPr>
            <w:r>
              <w:rPr>
                <w:rFonts w:ascii="Times New Roman"/>
                <w:b w:val="false"/>
                <w:i w:val="false"/>
                <w:color w:val="000000"/>
                <w:sz w:val="20"/>
              </w:rPr>
              <w:t>
4</w:t>
            </w:r>
          </w:p>
          <w:bookmarkEnd w:id="8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6"/>
          <w:p>
            <w:pPr>
              <w:spacing w:after="20"/>
              <w:ind w:left="20"/>
              <w:jc w:val="both"/>
            </w:pPr>
            <w:r>
              <w:rPr>
                <w:rFonts w:ascii="Times New Roman"/>
                <w:b w:val="false"/>
                <w:i w:val="false"/>
                <w:color w:val="000000"/>
                <w:sz w:val="20"/>
              </w:rPr>
              <w:t>
5</w:t>
            </w:r>
          </w:p>
          <w:bookmarkEnd w:id="8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87"/>
          <w:p>
            <w:pPr>
              <w:spacing w:after="20"/>
              <w:ind w:left="20"/>
              <w:jc w:val="both"/>
            </w:pPr>
            <w:r>
              <w:rPr>
                <w:rFonts w:ascii="Times New Roman"/>
                <w:b w:val="false"/>
                <w:i w:val="false"/>
                <w:color w:val="000000"/>
                <w:sz w:val="20"/>
              </w:rPr>
              <w:t>
6</w:t>
            </w:r>
          </w:p>
          <w:bookmarkEnd w:id="8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88"/>
          <w:p>
            <w:pPr>
              <w:spacing w:after="20"/>
              <w:ind w:left="20"/>
              <w:jc w:val="both"/>
            </w:pPr>
            <w:r>
              <w:rPr>
                <w:rFonts w:ascii="Times New Roman"/>
                <w:b w:val="false"/>
                <w:i w:val="false"/>
                <w:color w:val="000000"/>
                <w:sz w:val="20"/>
              </w:rPr>
              <w:t>
7</w:t>
            </w:r>
          </w:p>
          <w:bookmarkEnd w:id="8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89"/>
          <w:p>
            <w:pPr>
              <w:spacing w:after="20"/>
              <w:ind w:left="20"/>
              <w:jc w:val="both"/>
            </w:pPr>
            <w:r>
              <w:rPr>
                <w:rFonts w:ascii="Times New Roman"/>
                <w:b w:val="false"/>
                <w:i w:val="false"/>
                <w:color w:val="000000"/>
                <w:sz w:val="20"/>
              </w:rPr>
              <w:t>
8</w:t>
            </w:r>
          </w:p>
          <w:bookmarkEnd w:id="8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90"/>
          <w:p>
            <w:pPr>
              <w:spacing w:after="20"/>
              <w:ind w:left="20"/>
              <w:jc w:val="both"/>
            </w:pPr>
            <w:r>
              <w:rPr>
                <w:rFonts w:ascii="Times New Roman"/>
                <w:b w:val="false"/>
                <w:i w:val="false"/>
                <w:color w:val="000000"/>
                <w:sz w:val="20"/>
              </w:rPr>
              <w:t>
9</w:t>
            </w:r>
          </w:p>
          <w:bookmarkEnd w:id="9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91"/>
          <w:p>
            <w:pPr>
              <w:spacing w:after="20"/>
              <w:ind w:left="20"/>
              <w:jc w:val="both"/>
            </w:pPr>
            <w:r>
              <w:rPr>
                <w:rFonts w:ascii="Times New Roman"/>
                <w:b w:val="false"/>
                <w:i w:val="false"/>
                <w:color w:val="000000"/>
                <w:sz w:val="20"/>
              </w:rPr>
              <w:t>
10</w:t>
            </w:r>
          </w:p>
          <w:bookmarkEnd w:id="9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92"/>
          <w:p>
            <w:pPr>
              <w:spacing w:after="20"/>
              <w:ind w:left="20"/>
              <w:jc w:val="both"/>
            </w:pPr>
            <w:r>
              <w:rPr>
                <w:rFonts w:ascii="Times New Roman"/>
                <w:b w:val="false"/>
                <w:i w:val="false"/>
                <w:color w:val="000000"/>
                <w:sz w:val="20"/>
              </w:rPr>
              <w:t>
11</w:t>
            </w:r>
          </w:p>
          <w:bookmarkEnd w:id="9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93"/>
          <w:p>
            <w:pPr>
              <w:spacing w:after="20"/>
              <w:ind w:left="20"/>
              <w:jc w:val="both"/>
            </w:pPr>
            <w:r>
              <w:rPr>
                <w:rFonts w:ascii="Times New Roman"/>
                <w:b w:val="false"/>
                <w:i w:val="false"/>
                <w:color w:val="000000"/>
                <w:sz w:val="20"/>
              </w:rPr>
              <w:t>
12</w:t>
            </w:r>
          </w:p>
          <w:bookmarkEnd w:id="9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94"/>
          <w:p>
            <w:pPr>
              <w:spacing w:after="20"/>
              <w:ind w:left="20"/>
              <w:jc w:val="both"/>
            </w:pPr>
            <w:r>
              <w:rPr>
                <w:rFonts w:ascii="Times New Roman"/>
                <w:b w:val="false"/>
                <w:i w:val="false"/>
                <w:color w:val="000000"/>
                <w:sz w:val="20"/>
              </w:rPr>
              <w:t>
13</w:t>
            </w:r>
          </w:p>
          <w:bookmarkEnd w:id="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95"/>
          <w:p>
            <w:pPr>
              <w:spacing w:after="20"/>
              <w:ind w:left="20"/>
              <w:jc w:val="both"/>
            </w:pPr>
            <w:r>
              <w:rPr>
                <w:rFonts w:ascii="Times New Roman"/>
                <w:b w:val="false"/>
                <w:i w:val="false"/>
                <w:color w:val="000000"/>
                <w:sz w:val="20"/>
              </w:rPr>
              <w:t>
14</w:t>
            </w:r>
          </w:p>
          <w:bookmarkEnd w:id="9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96"/>
          <w:p>
            <w:pPr>
              <w:spacing w:after="20"/>
              <w:ind w:left="20"/>
              <w:jc w:val="both"/>
            </w:pPr>
            <w:r>
              <w:rPr>
                <w:rFonts w:ascii="Times New Roman"/>
                <w:b w:val="false"/>
                <w:i w:val="false"/>
                <w:color w:val="000000"/>
                <w:sz w:val="20"/>
              </w:rPr>
              <w:t>
15</w:t>
            </w:r>
          </w:p>
          <w:bookmarkEnd w:id="9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97"/>
          <w:p>
            <w:pPr>
              <w:spacing w:after="20"/>
              <w:ind w:left="20"/>
              <w:jc w:val="both"/>
            </w:pPr>
            <w:r>
              <w:rPr>
                <w:rFonts w:ascii="Times New Roman"/>
                <w:b w:val="false"/>
                <w:i w:val="false"/>
                <w:color w:val="000000"/>
                <w:sz w:val="20"/>
              </w:rPr>
              <w:t>
16</w:t>
            </w:r>
          </w:p>
          <w:bookmarkEnd w:id="9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98"/>
          <w:p>
            <w:pPr>
              <w:spacing w:after="20"/>
              <w:ind w:left="20"/>
              <w:jc w:val="both"/>
            </w:pPr>
            <w:r>
              <w:rPr>
                <w:rFonts w:ascii="Times New Roman"/>
                <w:b w:val="false"/>
                <w:i w:val="false"/>
                <w:color w:val="000000"/>
                <w:sz w:val="20"/>
              </w:rPr>
              <w:t>
17</w:t>
            </w:r>
          </w:p>
          <w:bookmarkEnd w:id="9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99"/>
          <w:p>
            <w:pPr>
              <w:spacing w:after="20"/>
              <w:ind w:left="20"/>
              <w:jc w:val="both"/>
            </w:pPr>
            <w:r>
              <w:rPr>
                <w:rFonts w:ascii="Times New Roman"/>
                <w:b w:val="false"/>
                <w:i w:val="false"/>
                <w:color w:val="000000"/>
                <w:sz w:val="20"/>
              </w:rPr>
              <w:t>
18</w:t>
            </w:r>
          </w:p>
          <w:bookmarkEnd w:id="9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00"/>
          <w:p>
            <w:pPr>
              <w:spacing w:after="20"/>
              <w:ind w:left="20"/>
              <w:jc w:val="both"/>
            </w:pPr>
            <w:r>
              <w:rPr>
                <w:rFonts w:ascii="Times New Roman"/>
                <w:b w:val="false"/>
                <w:i w:val="false"/>
                <w:color w:val="000000"/>
                <w:sz w:val="20"/>
              </w:rPr>
              <w:t>
19</w:t>
            </w:r>
          </w:p>
          <w:bookmarkEnd w:id="1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01"/>
          <w:p>
            <w:pPr>
              <w:spacing w:after="20"/>
              <w:ind w:left="20"/>
              <w:jc w:val="both"/>
            </w:pPr>
            <w:r>
              <w:rPr>
                <w:rFonts w:ascii="Times New Roman"/>
                <w:b w:val="false"/>
                <w:i w:val="false"/>
                <w:color w:val="000000"/>
                <w:sz w:val="20"/>
              </w:rPr>
              <w:t>
20</w:t>
            </w:r>
          </w:p>
          <w:bookmarkEnd w:id="10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102"/>
    <w:p>
      <w:pPr>
        <w:spacing w:after="0"/>
        <w:ind w:left="0"/>
        <w:jc w:val="both"/>
      </w:pPr>
      <w:r>
        <w:rPr>
          <w:rFonts w:ascii="Times New Roman"/>
          <w:b w:val="false"/>
          <w:i w:val="false"/>
          <w:color w:val="000000"/>
          <w:sz w:val="28"/>
        </w:rPr>
        <w:t>
      Section 2. Number of diseases registered with first-time diagnoses (absolute numbers) (continued in Section 1)</w:t>
      </w:r>
    </w:p>
    <w:bookmarkEnd w:id="102"/>
    <w:bookmarkStart w:name="z786" w:id="103"/>
    <w:p>
      <w:pPr>
        <w:spacing w:after="0"/>
        <w:ind w:left="0"/>
        <w:jc w:val="both"/>
      </w:pPr>
      <w:r>
        <w:rPr>
          <w:rFonts w:ascii="Times New Roman"/>
          <w:b w:val="false"/>
          <w:i w:val="false"/>
          <w:color w:val="000000"/>
          <w:sz w:val="28"/>
        </w:rPr>
        <w:t>
      Continuation of the report</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04"/>
          <w:p>
            <w:pPr>
              <w:spacing w:after="20"/>
              <w:ind w:left="20"/>
              <w:jc w:val="both"/>
            </w:pPr>
            <w:r>
              <w:rPr>
                <w:rFonts w:ascii="Times New Roman"/>
                <w:b w:val="false"/>
                <w:i w:val="false"/>
                <w:color w:val="000000"/>
                <w:sz w:val="20"/>
              </w:rPr>
              <w:t>
Line №</w:t>
            </w:r>
          </w:p>
          <w:bookmarkEnd w:id="10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Cerebrovascular diseases I60-I69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E10-E11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A15-A19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C00-C97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F00-F09, F20-F99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Psychiatric and behavioral disorders related to substance use F10-F19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05"/>
          <w:p>
            <w:pPr>
              <w:spacing w:after="20"/>
              <w:ind w:left="20"/>
              <w:jc w:val="both"/>
            </w:pPr>
            <w:r>
              <w:rPr>
                <w:rFonts w:ascii="Times New Roman"/>
                <w:b w:val="false"/>
                <w:i w:val="false"/>
                <w:color w:val="000000"/>
                <w:sz w:val="20"/>
              </w:rPr>
              <w:t>
А</w:t>
            </w:r>
          </w:p>
          <w:bookmarkEnd w:id="10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06"/>
          <w:p>
            <w:pPr>
              <w:spacing w:after="20"/>
              <w:ind w:left="20"/>
              <w:jc w:val="both"/>
            </w:pPr>
            <w:r>
              <w:rPr>
                <w:rFonts w:ascii="Times New Roman"/>
                <w:b w:val="false"/>
                <w:i w:val="false"/>
                <w:color w:val="000000"/>
                <w:sz w:val="20"/>
              </w:rPr>
              <w:t>
1</w:t>
            </w:r>
          </w:p>
          <w:bookmarkEnd w:id="10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07"/>
          <w:p>
            <w:pPr>
              <w:spacing w:after="20"/>
              <w:ind w:left="20"/>
              <w:jc w:val="both"/>
            </w:pPr>
            <w:r>
              <w:rPr>
                <w:rFonts w:ascii="Times New Roman"/>
                <w:b w:val="false"/>
                <w:i w:val="false"/>
                <w:color w:val="000000"/>
                <w:sz w:val="20"/>
              </w:rPr>
              <w:t>
2</w:t>
            </w:r>
          </w:p>
          <w:bookmarkEnd w:id="10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08"/>
          <w:p>
            <w:pPr>
              <w:spacing w:after="20"/>
              <w:ind w:left="20"/>
              <w:jc w:val="both"/>
            </w:pPr>
            <w:r>
              <w:rPr>
                <w:rFonts w:ascii="Times New Roman"/>
                <w:b w:val="false"/>
                <w:i w:val="false"/>
                <w:color w:val="000000"/>
                <w:sz w:val="20"/>
              </w:rPr>
              <w:t>
3</w:t>
            </w:r>
          </w:p>
          <w:bookmarkEnd w:id="10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09"/>
          <w:p>
            <w:pPr>
              <w:spacing w:after="20"/>
              <w:ind w:left="20"/>
              <w:jc w:val="both"/>
            </w:pPr>
            <w:r>
              <w:rPr>
                <w:rFonts w:ascii="Times New Roman"/>
                <w:b w:val="false"/>
                <w:i w:val="false"/>
                <w:color w:val="000000"/>
                <w:sz w:val="20"/>
              </w:rPr>
              <w:t>
4</w:t>
            </w:r>
          </w:p>
          <w:bookmarkEnd w:id="10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10"/>
          <w:p>
            <w:pPr>
              <w:spacing w:after="20"/>
              <w:ind w:left="20"/>
              <w:jc w:val="both"/>
            </w:pPr>
            <w:r>
              <w:rPr>
                <w:rFonts w:ascii="Times New Roman"/>
                <w:b w:val="false"/>
                <w:i w:val="false"/>
                <w:color w:val="000000"/>
                <w:sz w:val="20"/>
              </w:rPr>
              <w:t>
5</w:t>
            </w:r>
          </w:p>
          <w:bookmarkEnd w:id="11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11"/>
          <w:p>
            <w:pPr>
              <w:spacing w:after="20"/>
              <w:ind w:left="20"/>
              <w:jc w:val="both"/>
            </w:pPr>
            <w:r>
              <w:rPr>
                <w:rFonts w:ascii="Times New Roman"/>
                <w:b w:val="false"/>
                <w:i w:val="false"/>
                <w:color w:val="000000"/>
                <w:sz w:val="20"/>
              </w:rPr>
              <w:t>
6</w:t>
            </w:r>
          </w:p>
          <w:bookmarkEnd w:id="1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12"/>
          <w:p>
            <w:pPr>
              <w:spacing w:after="20"/>
              <w:ind w:left="20"/>
              <w:jc w:val="both"/>
            </w:pPr>
            <w:r>
              <w:rPr>
                <w:rFonts w:ascii="Times New Roman"/>
                <w:b w:val="false"/>
                <w:i w:val="false"/>
                <w:color w:val="000000"/>
                <w:sz w:val="20"/>
              </w:rPr>
              <w:t>
7</w:t>
            </w:r>
          </w:p>
          <w:bookmarkEnd w:id="1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13"/>
          <w:p>
            <w:pPr>
              <w:spacing w:after="20"/>
              <w:ind w:left="20"/>
              <w:jc w:val="both"/>
            </w:pPr>
            <w:r>
              <w:rPr>
                <w:rFonts w:ascii="Times New Roman"/>
                <w:b w:val="false"/>
                <w:i w:val="false"/>
                <w:color w:val="000000"/>
                <w:sz w:val="20"/>
              </w:rPr>
              <w:t>
8</w:t>
            </w:r>
          </w:p>
          <w:bookmarkEnd w:id="11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14"/>
          <w:p>
            <w:pPr>
              <w:spacing w:after="20"/>
              <w:ind w:left="20"/>
              <w:jc w:val="both"/>
            </w:pPr>
            <w:r>
              <w:rPr>
                <w:rFonts w:ascii="Times New Roman"/>
                <w:b w:val="false"/>
                <w:i w:val="false"/>
                <w:color w:val="000000"/>
                <w:sz w:val="20"/>
              </w:rPr>
              <w:t>
9</w:t>
            </w:r>
          </w:p>
          <w:bookmarkEnd w:id="11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15"/>
          <w:p>
            <w:pPr>
              <w:spacing w:after="20"/>
              <w:ind w:left="20"/>
              <w:jc w:val="both"/>
            </w:pPr>
            <w:r>
              <w:rPr>
                <w:rFonts w:ascii="Times New Roman"/>
                <w:b w:val="false"/>
                <w:i w:val="false"/>
                <w:color w:val="000000"/>
                <w:sz w:val="20"/>
              </w:rPr>
              <w:t>
10</w:t>
            </w:r>
          </w:p>
          <w:bookmarkEnd w:id="1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16"/>
          <w:p>
            <w:pPr>
              <w:spacing w:after="20"/>
              <w:ind w:left="20"/>
              <w:jc w:val="both"/>
            </w:pPr>
            <w:r>
              <w:rPr>
                <w:rFonts w:ascii="Times New Roman"/>
                <w:b w:val="false"/>
                <w:i w:val="false"/>
                <w:color w:val="000000"/>
                <w:sz w:val="20"/>
              </w:rPr>
              <w:t>
11</w:t>
            </w:r>
          </w:p>
          <w:bookmarkEnd w:id="11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17"/>
          <w:p>
            <w:pPr>
              <w:spacing w:after="20"/>
              <w:ind w:left="20"/>
              <w:jc w:val="both"/>
            </w:pPr>
            <w:r>
              <w:rPr>
                <w:rFonts w:ascii="Times New Roman"/>
                <w:b w:val="false"/>
                <w:i w:val="false"/>
                <w:color w:val="000000"/>
                <w:sz w:val="20"/>
              </w:rPr>
              <w:t>
12</w:t>
            </w:r>
          </w:p>
          <w:bookmarkEnd w:id="11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18"/>
          <w:p>
            <w:pPr>
              <w:spacing w:after="20"/>
              <w:ind w:left="20"/>
              <w:jc w:val="both"/>
            </w:pPr>
            <w:r>
              <w:rPr>
                <w:rFonts w:ascii="Times New Roman"/>
                <w:b w:val="false"/>
                <w:i w:val="false"/>
                <w:color w:val="000000"/>
                <w:sz w:val="20"/>
              </w:rPr>
              <w:t>
13</w:t>
            </w:r>
          </w:p>
          <w:bookmarkEnd w:id="11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19"/>
          <w:p>
            <w:pPr>
              <w:spacing w:after="20"/>
              <w:ind w:left="20"/>
              <w:jc w:val="both"/>
            </w:pPr>
            <w:r>
              <w:rPr>
                <w:rFonts w:ascii="Times New Roman"/>
                <w:b w:val="false"/>
                <w:i w:val="false"/>
                <w:color w:val="000000"/>
                <w:sz w:val="20"/>
              </w:rPr>
              <w:t>
14</w:t>
            </w:r>
          </w:p>
          <w:bookmarkEnd w:id="11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20"/>
          <w:p>
            <w:pPr>
              <w:spacing w:after="20"/>
              <w:ind w:left="20"/>
              <w:jc w:val="both"/>
            </w:pPr>
            <w:r>
              <w:rPr>
                <w:rFonts w:ascii="Times New Roman"/>
                <w:b w:val="false"/>
                <w:i w:val="false"/>
                <w:color w:val="000000"/>
                <w:sz w:val="20"/>
              </w:rPr>
              <w:t>
15</w:t>
            </w:r>
          </w:p>
          <w:bookmarkEnd w:id="1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21"/>
          <w:p>
            <w:pPr>
              <w:spacing w:after="20"/>
              <w:ind w:left="20"/>
              <w:jc w:val="both"/>
            </w:pPr>
            <w:r>
              <w:rPr>
                <w:rFonts w:ascii="Times New Roman"/>
                <w:b w:val="false"/>
                <w:i w:val="false"/>
                <w:color w:val="000000"/>
                <w:sz w:val="20"/>
              </w:rPr>
              <w:t>
16</w:t>
            </w:r>
          </w:p>
          <w:bookmarkEnd w:id="12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22"/>
          <w:p>
            <w:pPr>
              <w:spacing w:after="20"/>
              <w:ind w:left="20"/>
              <w:jc w:val="both"/>
            </w:pPr>
            <w:r>
              <w:rPr>
                <w:rFonts w:ascii="Times New Roman"/>
                <w:b w:val="false"/>
                <w:i w:val="false"/>
                <w:color w:val="000000"/>
                <w:sz w:val="20"/>
              </w:rPr>
              <w:t>
17</w:t>
            </w:r>
          </w:p>
          <w:bookmarkEnd w:id="12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23"/>
          <w:p>
            <w:pPr>
              <w:spacing w:after="20"/>
              <w:ind w:left="20"/>
              <w:jc w:val="both"/>
            </w:pPr>
            <w:r>
              <w:rPr>
                <w:rFonts w:ascii="Times New Roman"/>
                <w:b w:val="false"/>
                <w:i w:val="false"/>
                <w:color w:val="000000"/>
                <w:sz w:val="20"/>
              </w:rPr>
              <w:t>
18</w:t>
            </w:r>
          </w:p>
          <w:bookmarkEnd w:id="1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24"/>
          <w:p>
            <w:pPr>
              <w:spacing w:after="20"/>
              <w:ind w:left="20"/>
              <w:jc w:val="both"/>
            </w:pPr>
            <w:r>
              <w:rPr>
                <w:rFonts w:ascii="Times New Roman"/>
                <w:b w:val="false"/>
                <w:i w:val="false"/>
                <w:color w:val="000000"/>
                <w:sz w:val="20"/>
              </w:rPr>
              <w:t>
19</w:t>
            </w:r>
          </w:p>
          <w:bookmarkEnd w:id="12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25"/>
          <w:p>
            <w:pPr>
              <w:spacing w:after="20"/>
              <w:ind w:left="20"/>
              <w:jc w:val="both"/>
            </w:pPr>
            <w:r>
              <w:rPr>
                <w:rFonts w:ascii="Times New Roman"/>
                <w:b w:val="false"/>
                <w:i w:val="false"/>
                <w:color w:val="000000"/>
                <w:sz w:val="20"/>
              </w:rPr>
              <w:t>
20</w:t>
            </w:r>
          </w:p>
          <w:bookmarkEnd w:id="12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26"/>
    <w:p>
      <w:pPr>
        <w:spacing w:after="0"/>
        <w:ind w:left="0"/>
        <w:jc w:val="both"/>
      </w:pPr>
      <w:r>
        <w:rPr>
          <w:rFonts w:ascii="Times New Roman"/>
          <w:b w:val="false"/>
          <w:i w:val="false"/>
          <w:color w:val="000000"/>
          <w:sz w:val="28"/>
        </w:rPr>
        <w:t>
      Section 3. Number of diseases registered with first-time diagnoses (absolute numbers) (continued in Section 2)</w:t>
      </w:r>
    </w:p>
    <w:bookmarkEnd w:id="126"/>
    <w:bookmarkStart w:name="z1150" w:id="127"/>
    <w:p>
      <w:pPr>
        <w:spacing w:after="0"/>
        <w:ind w:left="0"/>
        <w:jc w:val="both"/>
      </w:pPr>
      <w:r>
        <w:rPr>
          <w:rFonts w:ascii="Times New Roman"/>
          <w:b w:val="false"/>
          <w:i w:val="false"/>
          <w:color w:val="000000"/>
          <w:sz w:val="28"/>
        </w:rPr>
        <w:t>
      Continuation of the report</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28"/>
          <w:p>
            <w:pPr>
              <w:spacing w:after="20"/>
              <w:ind w:left="20"/>
              <w:jc w:val="both"/>
            </w:pPr>
            <w:r>
              <w:rPr>
                <w:rFonts w:ascii="Times New Roman"/>
                <w:b w:val="false"/>
                <w:i w:val="false"/>
                <w:color w:val="000000"/>
                <w:sz w:val="20"/>
              </w:rPr>
              <w:t>
Line №</w:t>
            </w:r>
          </w:p>
          <w:bookmarkEnd w:id="1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Sexually transmitted diseases, primarily sexually transmitted diseases - всего A50-A64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syphilis A50-A53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and connective tissue M00-M99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Injuries and poisoning S00-T98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29"/>
          <w:p>
            <w:pPr>
              <w:spacing w:after="20"/>
              <w:ind w:left="20"/>
              <w:jc w:val="both"/>
            </w:pPr>
            <w:r>
              <w:rPr>
                <w:rFonts w:ascii="Times New Roman"/>
                <w:b w:val="false"/>
                <w:i w:val="false"/>
                <w:color w:val="000000"/>
                <w:sz w:val="20"/>
              </w:rPr>
              <w:t>
А</w:t>
            </w:r>
          </w:p>
          <w:bookmarkEnd w:id="1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30"/>
          <w:p>
            <w:pPr>
              <w:spacing w:after="20"/>
              <w:ind w:left="20"/>
              <w:jc w:val="both"/>
            </w:pPr>
            <w:r>
              <w:rPr>
                <w:rFonts w:ascii="Times New Roman"/>
                <w:b w:val="false"/>
                <w:i w:val="false"/>
                <w:color w:val="000000"/>
                <w:sz w:val="20"/>
              </w:rPr>
              <w:t>
1</w:t>
            </w:r>
          </w:p>
          <w:bookmarkEnd w:id="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31"/>
          <w:p>
            <w:pPr>
              <w:spacing w:after="20"/>
              <w:ind w:left="20"/>
              <w:jc w:val="both"/>
            </w:pPr>
            <w:r>
              <w:rPr>
                <w:rFonts w:ascii="Times New Roman"/>
                <w:b w:val="false"/>
                <w:i w:val="false"/>
                <w:color w:val="000000"/>
                <w:sz w:val="20"/>
              </w:rPr>
              <w:t>
2</w:t>
            </w:r>
          </w:p>
          <w:bookmarkEnd w:id="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32"/>
          <w:p>
            <w:pPr>
              <w:spacing w:after="20"/>
              <w:ind w:left="20"/>
              <w:jc w:val="both"/>
            </w:pPr>
            <w:r>
              <w:rPr>
                <w:rFonts w:ascii="Times New Roman"/>
                <w:b w:val="false"/>
                <w:i w:val="false"/>
                <w:color w:val="000000"/>
                <w:sz w:val="20"/>
              </w:rPr>
              <w:t>
3</w:t>
            </w:r>
          </w:p>
          <w:bookmarkEnd w:id="1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33"/>
          <w:p>
            <w:pPr>
              <w:spacing w:after="20"/>
              <w:ind w:left="20"/>
              <w:jc w:val="both"/>
            </w:pPr>
            <w:r>
              <w:rPr>
                <w:rFonts w:ascii="Times New Roman"/>
                <w:b w:val="false"/>
                <w:i w:val="false"/>
                <w:color w:val="000000"/>
                <w:sz w:val="20"/>
              </w:rPr>
              <w:t>
4</w:t>
            </w:r>
          </w:p>
          <w:bookmarkEnd w:id="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34"/>
          <w:p>
            <w:pPr>
              <w:spacing w:after="20"/>
              <w:ind w:left="20"/>
              <w:jc w:val="both"/>
            </w:pPr>
            <w:r>
              <w:rPr>
                <w:rFonts w:ascii="Times New Roman"/>
                <w:b w:val="false"/>
                <w:i w:val="false"/>
                <w:color w:val="000000"/>
                <w:sz w:val="20"/>
              </w:rPr>
              <w:t>
5</w:t>
            </w:r>
          </w:p>
          <w:bookmarkEnd w:id="1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35"/>
          <w:p>
            <w:pPr>
              <w:spacing w:after="20"/>
              <w:ind w:left="20"/>
              <w:jc w:val="both"/>
            </w:pPr>
            <w:r>
              <w:rPr>
                <w:rFonts w:ascii="Times New Roman"/>
                <w:b w:val="false"/>
                <w:i w:val="false"/>
                <w:color w:val="000000"/>
                <w:sz w:val="20"/>
              </w:rPr>
              <w:t>
6</w:t>
            </w:r>
          </w:p>
          <w:bookmarkEnd w:id="1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36"/>
          <w:p>
            <w:pPr>
              <w:spacing w:after="20"/>
              <w:ind w:left="20"/>
              <w:jc w:val="both"/>
            </w:pPr>
            <w:r>
              <w:rPr>
                <w:rFonts w:ascii="Times New Roman"/>
                <w:b w:val="false"/>
                <w:i w:val="false"/>
                <w:color w:val="000000"/>
                <w:sz w:val="20"/>
              </w:rPr>
              <w:t>
7</w:t>
            </w:r>
          </w:p>
          <w:bookmarkEnd w:id="1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37"/>
          <w:p>
            <w:pPr>
              <w:spacing w:after="20"/>
              <w:ind w:left="20"/>
              <w:jc w:val="both"/>
            </w:pPr>
            <w:r>
              <w:rPr>
                <w:rFonts w:ascii="Times New Roman"/>
                <w:b w:val="false"/>
                <w:i w:val="false"/>
                <w:color w:val="000000"/>
                <w:sz w:val="20"/>
              </w:rPr>
              <w:t>
8</w:t>
            </w:r>
          </w:p>
          <w:bookmarkEnd w:id="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38"/>
          <w:p>
            <w:pPr>
              <w:spacing w:after="20"/>
              <w:ind w:left="20"/>
              <w:jc w:val="both"/>
            </w:pPr>
            <w:r>
              <w:rPr>
                <w:rFonts w:ascii="Times New Roman"/>
                <w:b w:val="false"/>
                <w:i w:val="false"/>
                <w:color w:val="000000"/>
                <w:sz w:val="20"/>
              </w:rPr>
              <w:t>
9</w:t>
            </w:r>
          </w:p>
          <w:bookmarkEnd w:id="1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39"/>
          <w:p>
            <w:pPr>
              <w:spacing w:after="20"/>
              <w:ind w:left="20"/>
              <w:jc w:val="both"/>
            </w:pPr>
            <w:r>
              <w:rPr>
                <w:rFonts w:ascii="Times New Roman"/>
                <w:b w:val="false"/>
                <w:i w:val="false"/>
                <w:color w:val="000000"/>
                <w:sz w:val="20"/>
              </w:rPr>
              <w:t>
10</w:t>
            </w:r>
          </w:p>
          <w:bookmarkEnd w:id="1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40"/>
          <w:p>
            <w:pPr>
              <w:spacing w:after="20"/>
              <w:ind w:left="20"/>
              <w:jc w:val="both"/>
            </w:pPr>
            <w:r>
              <w:rPr>
                <w:rFonts w:ascii="Times New Roman"/>
                <w:b w:val="false"/>
                <w:i w:val="false"/>
                <w:color w:val="000000"/>
                <w:sz w:val="20"/>
              </w:rPr>
              <w:t>
11</w:t>
            </w:r>
          </w:p>
          <w:bookmarkEnd w:id="1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41"/>
          <w:p>
            <w:pPr>
              <w:spacing w:after="20"/>
              <w:ind w:left="20"/>
              <w:jc w:val="both"/>
            </w:pPr>
            <w:r>
              <w:rPr>
                <w:rFonts w:ascii="Times New Roman"/>
                <w:b w:val="false"/>
                <w:i w:val="false"/>
                <w:color w:val="000000"/>
                <w:sz w:val="20"/>
              </w:rPr>
              <w:t>
12</w:t>
            </w:r>
          </w:p>
          <w:bookmarkEnd w:id="1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42"/>
          <w:p>
            <w:pPr>
              <w:spacing w:after="20"/>
              <w:ind w:left="20"/>
              <w:jc w:val="both"/>
            </w:pPr>
            <w:r>
              <w:rPr>
                <w:rFonts w:ascii="Times New Roman"/>
                <w:b w:val="false"/>
                <w:i w:val="false"/>
                <w:color w:val="000000"/>
                <w:sz w:val="20"/>
              </w:rPr>
              <w:t>
13</w:t>
            </w:r>
          </w:p>
          <w:bookmarkEnd w:id="1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43"/>
          <w:p>
            <w:pPr>
              <w:spacing w:after="20"/>
              <w:ind w:left="20"/>
              <w:jc w:val="both"/>
            </w:pPr>
            <w:r>
              <w:rPr>
                <w:rFonts w:ascii="Times New Roman"/>
                <w:b w:val="false"/>
                <w:i w:val="false"/>
                <w:color w:val="000000"/>
                <w:sz w:val="20"/>
              </w:rPr>
              <w:t>
14</w:t>
            </w:r>
          </w:p>
          <w:bookmarkEnd w:id="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44"/>
          <w:p>
            <w:pPr>
              <w:spacing w:after="20"/>
              <w:ind w:left="20"/>
              <w:jc w:val="both"/>
            </w:pPr>
            <w:r>
              <w:rPr>
                <w:rFonts w:ascii="Times New Roman"/>
                <w:b w:val="false"/>
                <w:i w:val="false"/>
                <w:color w:val="000000"/>
                <w:sz w:val="20"/>
              </w:rPr>
              <w:t>
15</w:t>
            </w:r>
          </w:p>
          <w:bookmarkEnd w:id="1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45"/>
          <w:p>
            <w:pPr>
              <w:spacing w:after="20"/>
              <w:ind w:left="20"/>
              <w:jc w:val="both"/>
            </w:pPr>
            <w:r>
              <w:rPr>
                <w:rFonts w:ascii="Times New Roman"/>
                <w:b w:val="false"/>
                <w:i w:val="false"/>
                <w:color w:val="000000"/>
                <w:sz w:val="20"/>
              </w:rPr>
              <w:t>
16</w:t>
            </w:r>
          </w:p>
          <w:bookmarkEnd w:id="1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46"/>
          <w:p>
            <w:pPr>
              <w:spacing w:after="20"/>
              <w:ind w:left="20"/>
              <w:jc w:val="both"/>
            </w:pPr>
            <w:r>
              <w:rPr>
                <w:rFonts w:ascii="Times New Roman"/>
                <w:b w:val="false"/>
                <w:i w:val="false"/>
                <w:color w:val="000000"/>
                <w:sz w:val="20"/>
              </w:rPr>
              <w:t>
17</w:t>
            </w:r>
          </w:p>
          <w:bookmarkEnd w:id="1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47"/>
          <w:p>
            <w:pPr>
              <w:spacing w:after="20"/>
              <w:ind w:left="20"/>
              <w:jc w:val="both"/>
            </w:pPr>
            <w:r>
              <w:rPr>
                <w:rFonts w:ascii="Times New Roman"/>
                <w:b w:val="false"/>
                <w:i w:val="false"/>
                <w:color w:val="000000"/>
                <w:sz w:val="20"/>
              </w:rPr>
              <w:t>
18</w:t>
            </w:r>
          </w:p>
          <w:bookmarkEnd w:id="1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8"/>
          <w:p>
            <w:pPr>
              <w:spacing w:after="20"/>
              <w:ind w:left="20"/>
              <w:jc w:val="both"/>
            </w:pPr>
            <w:r>
              <w:rPr>
                <w:rFonts w:ascii="Times New Roman"/>
                <w:b w:val="false"/>
                <w:i w:val="false"/>
                <w:color w:val="000000"/>
                <w:sz w:val="20"/>
              </w:rPr>
              <w:t>
19</w:t>
            </w:r>
          </w:p>
          <w:bookmarkEnd w:id="1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9"/>
          <w:p>
            <w:pPr>
              <w:spacing w:after="20"/>
              <w:ind w:left="20"/>
              <w:jc w:val="both"/>
            </w:pPr>
            <w:r>
              <w:rPr>
                <w:rFonts w:ascii="Times New Roman"/>
                <w:b w:val="false"/>
                <w:i w:val="false"/>
                <w:color w:val="000000"/>
                <w:sz w:val="20"/>
              </w:rPr>
              <w:t>
20</w:t>
            </w:r>
          </w:p>
          <w:bookmarkEnd w:id="1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150"/>
    <w:p>
      <w:pPr>
        <w:spacing w:after="0"/>
        <w:ind w:left="0"/>
        <w:jc w:val="both"/>
      </w:pPr>
      <w:r>
        <w:rPr>
          <w:rFonts w:ascii="Times New Roman"/>
          <w:b w:val="false"/>
          <w:i w:val="false"/>
          <w:color w:val="000000"/>
          <w:sz w:val="28"/>
        </w:rPr>
        <w:t>
      Name</w:t>
      </w:r>
    </w:p>
    <w:bookmarkEnd w:id="150"/>
    <w:bookmarkStart w:name="z1424" w:id="151"/>
    <w:p>
      <w:pPr>
        <w:spacing w:after="0"/>
        <w:ind w:left="0"/>
        <w:jc w:val="both"/>
      </w:pPr>
      <w:r>
        <w:rPr>
          <w:rFonts w:ascii="Times New Roman"/>
          <w:b w:val="false"/>
          <w:i w:val="false"/>
          <w:color w:val="000000"/>
          <w:sz w:val="28"/>
        </w:rPr>
        <w:t>
      ___________________________________________________</w:t>
      </w:r>
    </w:p>
    <w:bookmarkEnd w:id="151"/>
    <w:bookmarkStart w:name="z1425" w:id="152"/>
    <w:p>
      <w:pPr>
        <w:spacing w:after="0"/>
        <w:ind w:left="0"/>
        <w:jc w:val="both"/>
      </w:pPr>
      <w:r>
        <w:rPr>
          <w:rFonts w:ascii="Times New Roman"/>
          <w:b w:val="false"/>
          <w:i w:val="false"/>
          <w:color w:val="000000"/>
          <w:sz w:val="28"/>
        </w:rPr>
        <w:t>
      Address</w:t>
      </w:r>
    </w:p>
    <w:bookmarkEnd w:id="152"/>
    <w:bookmarkStart w:name="z1426" w:id="153"/>
    <w:p>
      <w:pPr>
        <w:spacing w:after="0"/>
        <w:ind w:left="0"/>
        <w:jc w:val="both"/>
      </w:pPr>
      <w:r>
        <w:rPr>
          <w:rFonts w:ascii="Times New Roman"/>
          <w:b w:val="false"/>
          <w:i w:val="false"/>
          <w:color w:val="000000"/>
          <w:sz w:val="28"/>
        </w:rPr>
        <w:t>
      ___________________________________________________________</w:t>
      </w:r>
    </w:p>
    <w:bookmarkEnd w:id="153"/>
    <w:bookmarkStart w:name="z1427" w:id="154"/>
    <w:p>
      <w:pPr>
        <w:spacing w:after="0"/>
        <w:ind w:left="0"/>
        <w:jc w:val="both"/>
      </w:pPr>
      <w:r>
        <w:rPr>
          <w:rFonts w:ascii="Times New Roman"/>
          <w:b w:val="false"/>
          <w:i w:val="false"/>
          <w:color w:val="000000"/>
          <w:sz w:val="28"/>
        </w:rPr>
        <w:t>
      Telephone ________________</w:t>
      </w:r>
    </w:p>
    <w:bookmarkEnd w:id="154"/>
    <w:bookmarkStart w:name="z1428" w:id="155"/>
    <w:p>
      <w:pPr>
        <w:spacing w:after="0"/>
        <w:ind w:left="0"/>
        <w:jc w:val="both"/>
      </w:pPr>
      <w:r>
        <w:rPr>
          <w:rFonts w:ascii="Times New Roman"/>
          <w:b w:val="false"/>
          <w:i w:val="false"/>
          <w:color w:val="000000"/>
          <w:sz w:val="28"/>
        </w:rPr>
        <w:t>
      E-mail ________________________</w:t>
      </w:r>
    </w:p>
    <w:bookmarkEnd w:id="155"/>
    <w:bookmarkStart w:name="z1429" w:id="156"/>
    <w:p>
      <w:pPr>
        <w:spacing w:after="0"/>
        <w:ind w:left="0"/>
        <w:jc w:val="both"/>
      </w:pPr>
      <w:r>
        <w:rPr>
          <w:rFonts w:ascii="Times New Roman"/>
          <w:b w:val="false"/>
          <w:i w:val="false"/>
          <w:color w:val="000000"/>
          <w:sz w:val="28"/>
        </w:rPr>
        <w:t>
      Performer (Surname, Name, Patronymic (if any)) ______________ ,</w:t>
      </w:r>
    </w:p>
    <w:bookmarkEnd w:id="156"/>
    <w:bookmarkStart w:name="z1430" w:id="157"/>
    <w:p>
      <w:pPr>
        <w:spacing w:after="0"/>
        <w:ind w:left="0"/>
        <w:jc w:val="both"/>
      </w:pPr>
      <w:r>
        <w:rPr>
          <w:rFonts w:ascii="Times New Roman"/>
          <w:b w:val="false"/>
          <w:i w:val="false"/>
          <w:color w:val="000000"/>
          <w:sz w:val="28"/>
        </w:rPr>
        <w:t>
      signature________ Telephone _________</w:t>
      </w:r>
    </w:p>
    <w:bookmarkEnd w:id="157"/>
    <w:bookmarkStart w:name="z1431" w:id="158"/>
    <w:p>
      <w:pPr>
        <w:spacing w:after="0"/>
        <w:ind w:left="0"/>
        <w:jc w:val="both"/>
      </w:pPr>
      <w:r>
        <w:rPr>
          <w:rFonts w:ascii="Times New Roman"/>
          <w:b w:val="false"/>
          <w:i w:val="false"/>
          <w:color w:val="000000"/>
          <w:sz w:val="28"/>
        </w:rPr>
        <w:t xml:space="preserve">
      Head or an acting person </w:t>
      </w:r>
    </w:p>
    <w:bookmarkEnd w:id="158"/>
    <w:bookmarkStart w:name="z1432" w:id="159"/>
    <w:p>
      <w:pPr>
        <w:spacing w:after="0"/>
        <w:ind w:left="0"/>
        <w:jc w:val="both"/>
      </w:pPr>
      <w:r>
        <w:rPr>
          <w:rFonts w:ascii="Times New Roman"/>
          <w:b w:val="false"/>
          <w:i w:val="false"/>
          <w:color w:val="000000"/>
          <w:sz w:val="28"/>
        </w:rPr>
        <w:t>
      (Surname, Name, Patronymic) (if any)_________________________________</w:t>
      </w:r>
    </w:p>
    <w:bookmarkEnd w:id="159"/>
    <w:bookmarkStart w:name="z1433" w:id="160"/>
    <w:p>
      <w:pPr>
        <w:spacing w:after="0"/>
        <w:ind w:left="0"/>
        <w:jc w:val="both"/>
      </w:pPr>
      <w:r>
        <w:rPr>
          <w:rFonts w:ascii="Times New Roman"/>
          <w:b w:val="false"/>
          <w:i w:val="false"/>
          <w:color w:val="000000"/>
          <w:sz w:val="28"/>
        </w:rPr>
        <w:t>
      signature ____________________</w:t>
      </w:r>
    </w:p>
    <w:bookmarkEnd w:id="160"/>
    <w:bookmarkStart w:name="z1434" w:id="161"/>
    <w:p>
      <w:pPr>
        <w:spacing w:after="0"/>
        <w:ind w:left="0"/>
        <w:jc w:val="both"/>
      </w:pPr>
      <w:r>
        <w:rPr>
          <w:rFonts w:ascii="Times New Roman"/>
          <w:b w:val="false"/>
          <w:i w:val="false"/>
          <w:color w:val="000000"/>
          <w:sz w:val="28"/>
        </w:rPr>
        <w:t>
      Stamp here (If any)_____________________</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intended for</w:t>
            </w:r>
            <w:r>
              <w:br/>
            </w:r>
            <w:r>
              <w:rPr>
                <w:rFonts w:ascii="Times New Roman"/>
                <w:b w:val="false"/>
                <w:i w:val="false"/>
                <w:color w:val="000000"/>
                <w:sz w:val="20"/>
              </w:rPr>
              <w:t>administrative data</w:t>
            </w:r>
            <w:r>
              <w:br/>
            </w:r>
          </w:p>
        </w:tc>
      </w:tr>
    </w:tbl>
    <w:p>
      <w:pPr>
        <w:spacing w:after="0"/>
        <w:ind w:left="0"/>
        <w:jc w:val="left"/>
      </w:pPr>
      <w:r>
        <w:rPr>
          <w:rFonts w:ascii="Times New Roman"/>
          <w:b/>
          <w:i w:val="false"/>
          <w:color w:val="000000"/>
        </w:rPr>
        <w:t xml:space="preserve"> Explanation on filling out the form intended for collection administrative data (statistical records) " Report on main indicators of the incidence of diseases of the population " (index: 1 (RMIIDP), Periodicity: annual)</w:t>
      </w:r>
    </w:p>
    <w:p>
      <w:pPr>
        <w:spacing w:after="0"/>
        <w:ind w:left="0"/>
        <w:jc w:val="both"/>
      </w:pPr>
      <w:r>
        <w:rPr>
          <w:rFonts w:ascii="Times New Roman"/>
          <w:b w:val="false"/>
          <w:i w:val="false"/>
          <w:color w:val="000000"/>
          <w:sz w:val="28"/>
        </w:rPr>
        <w:t>
      1. The report contains the following information:</w:t>
      </w:r>
    </w:p>
    <w:p>
      <w:pPr>
        <w:spacing w:after="0"/>
        <w:ind w:left="0"/>
        <w:jc w:val="both"/>
      </w:pPr>
      <w:r>
        <w:rPr>
          <w:rFonts w:ascii="Times New Roman"/>
          <w:b w:val="false"/>
          <w:i w:val="false"/>
          <w:color w:val="000000"/>
          <w:sz w:val="28"/>
        </w:rPr>
        <w:t>
      1) information on the number of diseases registered with first-time diagnosis (absolute numbers) at the end of the reporting period for the previous year;</w:t>
      </w:r>
    </w:p>
    <w:p>
      <w:pPr>
        <w:spacing w:after="0"/>
        <w:ind w:left="0"/>
        <w:jc w:val="both"/>
      </w:pPr>
      <w:r>
        <w:rPr>
          <w:rFonts w:ascii="Times New Roman"/>
          <w:b w:val="false"/>
          <w:i w:val="false"/>
          <w:color w:val="000000"/>
          <w:sz w:val="28"/>
        </w:rPr>
        <w:t>
      2) information on the number of diseases registered with first-time diagnoses (absolute numbers) at the end of the reporting period for the reporting year;</w:t>
      </w:r>
    </w:p>
    <w:p>
      <w:pPr>
        <w:spacing w:after="0"/>
        <w:ind w:left="0"/>
        <w:jc w:val="both"/>
      </w:pPr>
      <w:r>
        <w:rPr>
          <w:rFonts w:ascii="Times New Roman"/>
          <w:b w:val="false"/>
          <w:i w:val="false"/>
          <w:color w:val="000000"/>
          <w:sz w:val="28"/>
        </w:rPr>
        <w:t>
      2. Section 1, 2, 3 Number of diseases registered for the first time in life by established diagnosis (absolute numbers)</w:t>
      </w:r>
    </w:p>
    <w:p>
      <w:pPr>
        <w:spacing w:after="0"/>
        <w:ind w:left="0"/>
        <w:jc w:val="both"/>
      </w:pPr>
      <w:r>
        <w:rPr>
          <w:rFonts w:ascii="Times New Roman"/>
          <w:b w:val="false"/>
          <w:i w:val="false"/>
          <w:color w:val="000000"/>
          <w:sz w:val="28"/>
        </w:rPr>
        <w:t>
      1) Column A shall be filled in with the number in order No;</w:t>
      </w:r>
    </w:p>
    <w:p>
      <w:pPr>
        <w:spacing w:after="0"/>
        <w:ind w:left="0"/>
        <w:jc w:val="both"/>
      </w:pPr>
      <w:r>
        <w:rPr>
          <w:rFonts w:ascii="Times New Roman"/>
          <w:b w:val="false"/>
          <w:i w:val="false"/>
          <w:color w:val="000000"/>
          <w:sz w:val="28"/>
        </w:rPr>
        <w:t>
      2) Column B shall indicate the name of regions, cities of republican significance and the capital;</w:t>
      </w:r>
    </w:p>
    <w:p>
      <w:pPr>
        <w:spacing w:after="0"/>
        <w:ind w:left="0"/>
        <w:jc w:val="both"/>
      </w:pPr>
      <w:r>
        <w:rPr>
          <w:rFonts w:ascii="Times New Roman"/>
          <w:b w:val="false"/>
          <w:i w:val="false"/>
          <w:color w:val="000000"/>
          <w:sz w:val="28"/>
        </w:rPr>
        <w:t>
      3) Column C shall indicate the Code of the classifier of administrative-territorial objects;</w:t>
      </w:r>
    </w:p>
    <w:p>
      <w:pPr>
        <w:spacing w:after="0"/>
        <w:ind w:left="0"/>
        <w:jc w:val="both"/>
      </w:pPr>
      <w:r>
        <w:rPr>
          <w:rFonts w:ascii="Times New Roman"/>
          <w:b w:val="false"/>
          <w:i w:val="false"/>
          <w:color w:val="000000"/>
          <w:sz w:val="28"/>
        </w:rPr>
        <w:t>
      4) Column 1 shall indicate the number of diseases in total (A00-T98) at the end of the reporting period for the previous year;</w:t>
      </w:r>
    </w:p>
    <w:p>
      <w:pPr>
        <w:spacing w:after="0"/>
        <w:ind w:left="0"/>
        <w:jc w:val="both"/>
      </w:pPr>
      <w:r>
        <w:rPr>
          <w:rFonts w:ascii="Times New Roman"/>
          <w:b w:val="false"/>
          <w:i w:val="false"/>
          <w:color w:val="000000"/>
          <w:sz w:val="28"/>
        </w:rPr>
        <w:t>
      5) Column 2 shall indicate the total number of diseases (A00-T98) at the end of the reporting period for the reporting year;</w:t>
      </w:r>
    </w:p>
    <w:p>
      <w:pPr>
        <w:spacing w:after="0"/>
        <w:ind w:left="0"/>
        <w:jc w:val="both"/>
      </w:pPr>
      <w:r>
        <w:rPr>
          <w:rFonts w:ascii="Times New Roman"/>
          <w:b w:val="false"/>
          <w:i w:val="false"/>
          <w:color w:val="000000"/>
          <w:sz w:val="28"/>
        </w:rPr>
        <w:t>
      6) Column 3 shall indicate the number of anemia diseases (D50-D53, D55-D64) at the end of the reporting period for the previous year;</w:t>
      </w:r>
    </w:p>
    <w:p>
      <w:pPr>
        <w:spacing w:after="0"/>
        <w:ind w:left="0"/>
        <w:jc w:val="both"/>
      </w:pPr>
      <w:r>
        <w:rPr>
          <w:rFonts w:ascii="Times New Roman"/>
          <w:b w:val="false"/>
          <w:i w:val="false"/>
          <w:color w:val="000000"/>
          <w:sz w:val="28"/>
        </w:rPr>
        <w:t>
      7) Column 4 shall indicate the number of anemia diseases (D50-D53, D55-D64) at the end of the reporting period for the reporting year;</w:t>
      </w:r>
    </w:p>
    <w:p>
      <w:pPr>
        <w:spacing w:after="0"/>
        <w:ind w:left="0"/>
        <w:jc w:val="both"/>
      </w:pPr>
      <w:r>
        <w:rPr>
          <w:rFonts w:ascii="Times New Roman"/>
          <w:b w:val="false"/>
          <w:i w:val="false"/>
          <w:color w:val="000000"/>
          <w:sz w:val="28"/>
        </w:rPr>
        <w:t>
      8) Column 5 shall indicate the number of circulatory system diseases (I00-I99) at the end of the reporting period for the previous year;</w:t>
      </w:r>
    </w:p>
    <w:p>
      <w:pPr>
        <w:spacing w:after="0"/>
        <w:ind w:left="0"/>
        <w:jc w:val="both"/>
      </w:pPr>
      <w:r>
        <w:rPr>
          <w:rFonts w:ascii="Times New Roman"/>
          <w:b w:val="false"/>
          <w:i w:val="false"/>
          <w:color w:val="000000"/>
          <w:sz w:val="28"/>
        </w:rPr>
        <w:t>
      9) Column 6 shall indicate the number of circulatory system diseases (I00-I99) at the end of the reporting period for the reporting year;</w:t>
      </w:r>
    </w:p>
    <w:p>
      <w:pPr>
        <w:spacing w:after="0"/>
        <w:ind w:left="0"/>
        <w:jc w:val="both"/>
      </w:pPr>
      <w:r>
        <w:rPr>
          <w:rFonts w:ascii="Times New Roman"/>
          <w:b w:val="false"/>
          <w:i w:val="false"/>
          <w:color w:val="000000"/>
          <w:sz w:val="28"/>
        </w:rPr>
        <w:t>
      10) Column 7 shall indicate the number of hypertensive diseases (I10-I13) at the end of the reporting period for the previous year;</w:t>
      </w:r>
    </w:p>
    <w:p>
      <w:pPr>
        <w:spacing w:after="0"/>
        <w:ind w:left="0"/>
        <w:jc w:val="both"/>
      </w:pPr>
      <w:r>
        <w:rPr>
          <w:rFonts w:ascii="Times New Roman"/>
          <w:b w:val="false"/>
          <w:i w:val="false"/>
          <w:color w:val="000000"/>
          <w:sz w:val="28"/>
        </w:rPr>
        <w:t>
      11) Column 8 shall indicate the number of hypertensive diseases (I10-I13) at the end of the reporting period for the reporting year;</w:t>
      </w:r>
    </w:p>
    <w:p>
      <w:pPr>
        <w:spacing w:after="0"/>
        <w:ind w:left="0"/>
        <w:jc w:val="both"/>
      </w:pPr>
      <w:r>
        <w:rPr>
          <w:rFonts w:ascii="Times New Roman"/>
          <w:b w:val="false"/>
          <w:i w:val="false"/>
          <w:color w:val="000000"/>
          <w:sz w:val="28"/>
        </w:rPr>
        <w:t>
      12) Column 9 shall indicate the number of ischemic heart disease (I20-I25) at the end of the reporting period for the previous year;</w:t>
      </w:r>
    </w:p>
    <w:p>
      <w:pPr>
        <w:spacing w:after="0"/>
        <w:ind w:left="0"/>
        <w:jc w:val="both"/>
      </w:pPr>
      <w:r>
        <w:rPr>
          <w:rFonts w:ascii="Times New Roman"/>
          <w:b w:val="false"/>
          <w:i w:val="false"/>
          <w:color w:val="000000"/>
          <w:sz w:val="28"/>
        </w:rPr>
        <w:t>
      13) Column 10 shall indicate the number of ischemic heart disease (I20-I25) at the end of the reporting period for the reporting year;</w:t>
      </w:r>
    </w:p>
    <w:p>
      <w:pPr>
        <w:spacing w:after="0"/>
        <w:ind w:left="0"/>
        <w:jc w:val="both"/>
      </w:pPr>
      <w:r>
        <w:rPr>
          <w:rFonts w:ascii="Times New Roman"/>
          <w:b w:val="false"/>
          <w:i w:val="false"/>
          <w:color w:val="000000"/>
          <w:sz w:val="28"/>
        </w:rPr>
        <w:t>
      14) Column 11 shall indicate the number of myocardial infarction diseases (I21-I22) at the end of the reporting period for the previous year.;</w:t>
      </w:r>
    </w:p>
    <w:p>
      <w:pPr>
        <w:spacing w:after="0"/>
        <w:ind w:left="0"/>
        <w:jc w:val="both"/>
      </w:pPr>
      <w:r>
        <w:rPr>
          <w:rFonts w:ascii="Times New Roman"/>
          <w:b w:val="false"/>
          <w:i w:val="false"/>
          <w:color w:val="000000"/>
          <w:sz w:val="28"/>
        </w:rPr>
        <w:t>
      15) Column 12 shall indicate the number of myocardial infarction diseases (I21-I22) at the end of the reporting period for the reporting year;</w:t>
      </w:r>
    </w:p>
    <w:p>
      <w:pPr>
        <w:spacing w:after="0"/>
        <w:ind w:left="0"/>
        <w:jc w:val="both"/>
      </w:pPr>
      <w:r>
        <w:rPr>
          <w:rFonts w:ascii="Times New Roman"/>
          <w:b w:val="false"/>
          <w:i w:val="false"/>
          <w:color w:val="000000"/>
          <w:sz w:val="28"/>
        </w:rPr>
        <w:t>
      16) Column 13 shall indicate the number of cerebrovascular disease (I60-I69) at the end of the reporting period for the previous year;</w:t>
      </w:r>
    </w:p>
    <w:p>
      <w:pPr>
        <w:spacing w:after="0"/>
        <w:ind w:left="0"/>
        <w:jc w:val="both"/>
      </w:pPr>
      <w:r>
        <w:rPr>
          <w:rFonts w:ascii="Times New Roman"/>
          <w:b w:val="false"/>
          <w:i w:val="false"/>
          <w:color w:val="000000"/>
          <w:sz w:val="28"/>
        </w:rPr>
        <w:t>
      17) Column 14 shall indicate the number of cerebrovascular disease (I60-I69) at the end of the reporting period for the reporting year;</w:t>
      </w:r>
    </w:p>
    <w:p>
      <w:pPr>
        <w:spacing w:after="0"/>
        <w:ind w:left="0"/>
        <w:jc w:val="both"/>
      </w:pPr>
      <w:r>
        <w:rPr>
          <w:rFonts w:ascii="Times New Roman"/>
          <w:b w:val="false"/>
          <w:i w:val="false"/>
          <w:color w:val="000000"/>
          <w:sz w:val="28"/>
        </w:rPr>
        <w:t>
      18) Column 15 shall indicate the number of diabetes mellitus diseases (E10-E11) at the end of the reporting period for the previous year;</w:t>
      </w:r>
    </w:p>
    <w:p>
      <w:pPr>
        <w:spacing w:after="0"/>
        <w:ind w:left="0"/>
        <w:jc w:val="both"/>
      </w:pPr>
      <w:r>
        <w:rPr>
          <w:rFonts w:ascii="Times New Roman"/>
          <w:b w:val="false"/>
          <w:i w:val="false"/>
          <w:color w:val="000000"/>
          <w:sz w:val="28"/>
        </w:rPr>
        <w:t>
      19) Column 16 shall indicate the number of diabetes mellitus diseases (E10-E11) at the end of the reporting period for the reporting year;</w:t>
      </w:r>
    </w:p>
    <w:p>
      <w:pPr>
        <w:spacing w:after="0"/>
        <w:ind w:left="0"/>
        <w:jc w:val="both"/>
      </w:pPr>
      <w:r>
        <w:rPr>
          <w:rFonts w:ascii="Times New Roman"/>
          <w:b w:val="false"/>
          <w:i w:val="false"/>
          <w:color w:val="000000"/>
          <w:sz w:val="28"/>
        </w:rPr>
        <w:t>
      20) Column 17 shall indicate the number of tuberculosis diseases (A15-A19) at the end of the reporting period for the previous year;</w:t>
      </w:r>
    </w:p>
    <w:p>
      <w:pPr>
        <w:spacing w:after="0"/>
        <w:ind w:left="0"/>
        <w:jc w:val="both"/>
      </w:pPr>
      <w:r>
        <w:rPr>
          <w:rFonts w:ascii="Times New Roman"/>
          <w:b w:val="false"/>
          <w:i w:val="false"/>
          <w:color w:val="000000"/>
          <w:sz w:val="28"/>
        </w:rPr>
        <w:t>
      21) Column 18 shall indicate the number of tuberculosis diseases (A15-A19) at the end of the reporting period for the reporting year;</w:t>
      </w:r>
    </w:p>
    <w:p>
      <w:pPr>
        <w:spacing w:after="0"/>
        <w:ind w:left="0"/>
        <w:jc w:val="both"/>
      </w:pPr>
      <w:r>
        <w:rPr>
          <w:rFonts w:ascii="Times New Roman"/>
          <w:b w:val="false"/>
          <w:i w:val="false"/>
          <w:color w:val="000000"/>
          <w:sz w:val="28"/>
        </w:rPr>
        <w:t>
      21) Column 18 shall indicate the number of tuberculosis diseases (A15-A19) at the end of the reporting period for the reporting year;</w:t>
      </w:r>
    </w:p>
    <w:p>
      <w:pPr>
        <w:spacing w:after="0"/>
        <w:ind w:left="0"/>
        <w:jc w:val="both"/>
      </w:pPr>
      <w:r>
        <w:rPr>
          <w:rFonts w:ascii="Times New Roman"/>
          <w:b w:val="false"/>
          <w:i w:val="false"/>
          <w:color w:val="000000"/>
          <w:sz w:val="28"/>
        </w:rPr>
        <w:t>
      22) Column 19 shall indicate the number of diseases with malignant neoplasms (C00-C97) at the end of the reporting period for the previous year;</w:t>
      </w:r>
    </w:p>
    <w:p>
      <w:pPr>
        <w:spacing w:after="0"/>
        <w:ind w:left="0"/>
        <w:jc w:val="both"/>
      </w:pPr>
      <w:r>
        <w:rPr>
          <w:rFonts w:ascii="Times New Roman"/>
          <w:b w:val="false"/>
          <w:i w:val="false"/>
          <w:color w:val="000000"/>
          <w:sz w:val="28"/>
        </w:rPr>
        <w:t>
      23) Column 20 shall indicate the number of diseases with malignant neoplasms (C00-C97) at the end of the reporting period for the reporting year;</w:t>
      </w:r>
    </w:p>
    <w:p>
      <w:pPr>
        <w:spacing w:after="0"/>
        <w:ind w:left="0"/>
        <w:jc w:val="both"/>
      </w:pPr>
      <w:r>
        <w:rPr>
          <w:rFonts w:ascii="Times New Roman"/>
          <w:b w:val="false"/>
          <w:i w:val="false"/>
          <w:color w:val="000000"/>
          <w:sz w:val="28"/>
        </w:rPr>
        <w:t>
      24) Column 21 shall indicate the number of diseases with mental and behavioral disorders (F00-F09, F20-F99) at the end of the reporting period for the previous year;</w:t>
      </w:r>
    </w:p>
    <w:p>
      <w:pPr>
        <w:spacing w:after="0"/>
        <w:ind w:left="0"/>
        <w:jc w:val="both"/>
      </w:pPr>
      <w:r>
        <w:rPr>
          <w:rFonts w:ascii="Times New Roman"/>
          <w:b w:val="false"/>
          <w:i w:val="false"/>
          <w:color w:val="000000"/>
          <w:sz w:val="28"/>
        </w:rPr>
        <w:t>
      25) Column 22 shall indicate the number of diseases with mental disorders and behavioral disorders (F00-F09, F20-F99) at the end of the reporting period for the reporting year;</w:t>
      </w:r>
    </w:p>
    <w:p>
      <w:pPr>
        <w:spacing w:after="0"/>
        <w:ind w:left="0"/>
        <w:jc w:val="both"/>
      </w:pPr>
      <w:r>
        <w:rPr>
          <w:rFonts w:ascii="Times New Roman"/>
          <w:b w:val="false"/>
          <w:i w:val="false"/>
          <w:color w:val="000000"/>
          <w:sz w:val="28"/>
        </w:rPr>
        <w:t>
      26) Column 23 shall indicate the number of diseases with mental disorders and behavioral disorders related to substance use (F10-F19) at the end of the reporting period for the previous year;</w:t>
      </w:r>
    </w:p>
    <w:p>
      <w:pPr>
        <w:spacing w:after="0"/>
        <w:ind w:left="0"/>
        <w:jc w:val="both"/>
      </w:pPr>
      <w:r>
        <w:rPr>
          <w:rFonts w:ascii="Times New Roman"/>
          <w:b w:val="false"/>
          <w:i w:val="false"/>
          <w:color w:val="000000"/>
          <w:sz w:val="28"/>
        </w:rPr>
        <w:t>
      27) Column 24 shall indicate the number of diseases with mental disorders and behavioral disorders related to substance use (F10-F19) at the end of the reporting period for the reporting year;</w:t>
      </w:r>
    </w:p>
    <w:p>
      <w:pPr>
        <w:spacing w:after="0"/>
        <w:ind w:left="0"/>
        <w:jc w:val="both"/>
      </w:pPr>
      <w:r>
        <w:rPr>
          <w:rFonts w:ascii="Times New Roman"/>
          <w:b w:val="false"/>
          <w:i w:val="false"/>
          <w:color w:val="000000"/>
          <w:sz w:val="28"/>
        </w:rPr>
        <w:t>
      28) Column 25 shall indicate the total number of sexually transmitted diseases (A50-A64) at the end of the reporting period for the previous year;</w:t>
      </w:r>
    </w:p>
    <w:p>
      <w:pPr>
        <w:spacing w:after="0"/>
        <w:ind w:left="0"/>
        <w:jc w:val="both"/>
      </w:pPr>
      <w:r>
        <w:rPr>
          <w:rFonts w:ascii="Times New Roman"/>
          <w:b w:val="false"/>
          <w:i w:val="false"/>
          <w:color w:val="000000"/>
          <w:sz w:val="28"/>
        </w:rPr>
        <w:t>
      29) Column 26 shall indicate the total number of sexually transmitted diseases (A50-A64) at the end of the reporting period for the reporting year;</w:t>
      </w:r>
    </w:p>
    <w:p>
      <w:pPr>
        <w:spacing w:after="0"/>
        <w:ind w:left="0"/>
        <w:jc w:val="both"/>
      </w:pPr>
      <w:r>
        <w:rPr>
          <w:rFonts w:ascii="Times New Roman"/>
          <w:b w:val="false"/>
          <w:i w:val="false"/>
          <w:color w:val="000000"/>
          <w:sz w:val="28"/>
        </w:rPr>
        <w:t>
      30) Column 27 shall indicate the number of sexually transmitted diseases, Syphilis (A50-A53) at the end of the reporting period for the previous year;</w:t>
      </w:r>
    </w:p>
    <w:p>
      <w:pPr>
        <w:spacing w:after="0"/>
        <w:ind w:left="0"/>
        <w:jc w:val="both"/>
      </w:pPr>
      <w:r>
        <w:rPr>
          <w:rFonts w:ascii="Times New Roman"/>
          <w:b w:val="false"/>
          <w:i w:val="false"/>
          <w:color w:val="000000"/>
          <w:sz w:val="28"/>
        </w:rPr>
        <w:t>
      31) Column 28 shall indicate the number of sexually transmitted diseases, Syphilis (A50-A53) as of the end of the reporting period for the reporting year;</w:t>
      </w:r>
    </w:p>
    <w:p>
      <w:pPr>
        <w:spacing w:after="0"/>
        <w:ind w:left="0"/>
        <w:jc w:val="both"/>
      </w:pPr>
      <w:r>
        <w:rPr>
          <w:rFonts w:ascii="Times New Roman"/>
          <w:b w:val="false"/>
          <w:i w:val="false"/>
          <w:color w:val="000000"/>
          <w:sz w:val="28"/>
        </w:rPr>
        <w:t>
      32) Column 29 shall indicate the number of diseases of musculoskeletal system and connective tissue (M00-M99) at the end of the reporting period for the previous year;</w:t>
      </w:r>
    </w:p>
    <w:p>
      <w:pPr>
        <w:spacing w:after="0"/>
        <w:ind w:left="0"/>
        <w:jc w:val="both"/>
      </w:pPr>
      <w:r>
        <w:rPr>
          <w:rFonts w:ascii="Times New Roman"/>
          <w:b w:val="false"/>
          <w:i w:val="false"/>
          <w:color w:val="000000"/>
          <w:sz w:val="28"/>
        </w:rPr>
        <w:t>
      33) Column 30 shall indicate the number of diseases of musculoskeletal system and connective tissue (M00-M99) at the end of the reporting period for the reporting year;</w:t>
      </w:r>
    </w:p>
    <w:p>
      <w:pPr>
        <w:spacing w:after="0"/>
        <w:ind w:left="0"/>
        <w:jc w:val="both"/>
      </w:pPr>
      <w:r>
        <w:rPr>
          <w:rFonts w:ascii="Times New Roman"/>
          <w:b w:val="false"/>
          <w:i w:val="false"/>
          <w:color w:val="000000"/>
          <w:sz w:val="28"/>
        </w:rPr>
        <w:t>
      34) Column 31 shall indicate the number of injuries and poisonings (S00-T98) at the end of the reporting period for the previous year;</w:t>
      </w:r>
    </w:p>
    <w:p>
      <w:pPr>
        <w:spacing w:after="0"/>
        <w:ind w:left="0"/>
        <w:jc w:val="both"/>
      </w:pPr>
      <w:r>
        <w:rPr>
          <w:rFonts w:ascii="Times New Roman"/>
          <w:b w:val="false"/>
          <w:i w:val="false"/>
          <w:color w:val="000000"/>
          <w:sz w:val="28"/>
        </w:rPr>
        <w:t>
      35) Column 32 shall indicate the number of injuries and poisonings (S00-T98) at the end of the reporting period for the reporting year; 35) Column 32 shall indicate the number of injuries and poisonings (S00-T98) at the end of the reporting period for the reporting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 for statistical</w:t>
            </w:r>
            <w:r>
              <w:br/>
            </w:r>
            <w:r>
              <w:rPr>
                <w:rFonts w:ascii="Times New Roman"/>
                <w:b w:val="false"/>
                <w:i w:val="false"/>
                <w:color w:val="000000"/>
                <w:sz w:val="20"/>
              </w:rPr>
              <w:t xml:space="preserve"> observation in the field of health</w:t>
            </w:r>
            <w:r>
              <w:br/>
            </w:r>
            <w:r>
              <w:rPr>
                <w:rFonts w:ascii="Times New Roman"/>
                <w:b w:val="false"/>
                <w:i w:val="false"/>
                <w:color w:val="000000"/>
                <w:sz w:val="20"/>
              </w:rPr>
              <w:t xml:space="preserve"> care, forms of statistical recording</w:t>
            </w:r>
            <w:r>
              <w:br/>
            </w:r>
            <w:r>
              <w:rPr>
                <w:rFonts w:ascii="Times New Roman"/>
                <w:b w:val="false"/>
                <w:i w:val="false"/>
                <w:color w:val="000000"/>
                <w:sz w:val="20"/>
              </w:rPr>
              <w:t xml:space="preserve"> and reporting in the field of health</w:t>
            </w:r>
            <w:r>
              <w:br/>
            </w:r>
            <w:r>
              <w:rPr>
                <w:rFonts w:ascii="Times New Roman"/>
                <w:b w:val="false"/>
                <w:i w:val="false"/>
                <w:color w:val="000000"/>
                <w:sz w:val="20"/>
              </w:rPr>
              <w:t xml:space="preserve"> care, the procedure for their</w:t>
            </w:r>
            <w:r>
              <w:br/>
            </w:r>
            <w:r>
              <w:rPr>
                <w:rFonts w:ascii="Times New Roman"/>
                <w:b w:val="false"/>
                <w:i w:val="false"/>
                <w:color w:val="000000"/>
                <w:sz w:val="20"/>
              </w:rPr>
              <w:t xml:space="preserve"> maintenance, filling out and</w:t>
            </w:r>
            <w:r>
              <w:br/>
            </w:r>
            <w:r>
              <w:rPr>
                <w:rFonts w:ascii="Times New Roman"/>
                <w:b w:val="false"/>
                <w:i w:val="false"/>
                <w:color w:val="000000"/>
                <w:sz w:val="20"/>
              </w:rPr>
              <w:t xml:space="preserve"> deadlines for their submission</w:t>
            </w:r>
            <w:r>
              <w:br/>
            </w:r>
          </w:p>
        </w:tc>
      </w:tr>
    </w:tbl>
    <w:bookmarkStart w:name="z1477" w:id="162"/>
    <w:p>
      <w:pPr>
        <w:spacing w:after="0"/>
        <w:ind w:left="0"/>
        <w:jc w:val="left"/>
      </w:pPr>
      <w:r>
        <w:rPr>
          <w:rFonts w:ascii="Times New Roman"/>
          <w:b/>
          <w:i w:val="false"/>
          <w:color w:val="000000"/>
        </w:rPr>
        <w:t xml:space="preserve"> Form intended for the collection of administrative data </w:t>
      </w:r>
    </w:p>
    <w:bookmarkEnd w:id="162"/>
    <w:bookmarkStart w:name="z1478" w:id="163"/>
    <w:p>
      <w:pPr>
        <w:spacing w:after="0"/>
        <w:ind w:left="0"/>
        <w:jc w:val="both"/>
      </w:pPr>
      <w:r>
        <w:rPr>
          <w:rFonts w:ascii="Times New Roman"/>
          <w:b w:val="false"/>
          <w:i w:val="false"/>
          <w:color w:val="000000"/>
          <w:sz w:val="28"/>
        </w:rPr>
        <w:t>
      To be submitted: to the authorized body in the field of health care.</w:t>
      </w:r>
    </w:p>
    <w:bookmarkEnd w:id="163"/>
    <w:bookmarkStart w:name="z1479" w:id="164"/>
    <w:p>
      <w:pPr>
        <w:spacing w:after="0"/>
        <w:ind w:left="0"/>
        <w:jc w:val="both"/>
      </w:pPr>
      <w:r>
        <w:rPr>
          <w:rFonts w:ascii="Times New Roman"/>
          <w:b w:val="false"/>
          <w:i w:val="false"/>
          <w:color w:val="000000"/>
          <w:sz w:val="28"/>
        </w:rPr>
        <w:t>
      Form of administrative data is placed on the Internet resource: www.gov.kz Ministry of Health of the Republic of Kazakhstan in the section "Statistical sectoral data" "Health statistics" "Statistical compilations".</w:t>
      </w:r>
    </w:p>
    <w:bookmarkEnd w:id="164"/>
    <w:bookmarkStart w:name="z1480" w:id="165"/>
    <w:p>
      <w:pPr>
        <w:spacing w:after="0"/>
        <w:ind w:left="0"/>
        <w:jc w:val="both"/>
      </w:pPr>
      <w:r>
        <w:rPr>
          <w:rFonts w:ascii="Times New Roman"/>
          <w:b w:val="false"/>
          <w:i w:val="false"/>
          <w:color w:val="000000"/>
          <w:sz w:val="28"/>
        </w:rPr>
        <w:t>
      Name of the form of administrative data:"Report of healthcare personnel"</w:t>
      </w:r>
    </w:p>
    <w:bookmarkEnd w:id="165"/>
    <w:bookmarkStart w:name="z1481" w:id="166"/>
    <w:p>
      <w:pPr>
        <w:spacing w:after="0"/>
        <w:ind w:left="0"/>
        <w:jc w:val="both"/>
      </w:pPr>
      <w:r>
        <w:rPr>
          <w:rFonts w:ascii="Times New Roman"/>
          <w:b w:val="false"/>
          <w:i w:val="false"/>
          <w:color w:val="000000"/>
          <w:sz w:val="28"/>
        </w:rPr>
        <w:t>
      Index of the form of administrative data: 1 (RHP)</w:t>
      </w:r>
    </w:p>
    <w:bookmarkEnd w:id="166"/>
    <w:bookmarkStart w:name="z1482" w:id="167"/>
    <w:p>
      <w:pPr>
        <w:spacing w:after="0"/>
        <w:ind w:left="0"/>
        <w:jc w:val="both"/>
      </w:pPr>
      <w:r>
        <w:rPr>
          <w:rFonts w:ascii="Times New Roman"/>
          <w:b w:val="false"/>
          <w:i w:val="false"/>
          <w:color w:val="000000"/>
          <w:sz w:val="28"/>
        </w:rPr>
        <w:t>
      Periodicity: annual</w:t>
      </w:r>
    </w:p>
    <w:bookmarkEnd w:id="167"/>
    <w:bookmarkStart w:name="z1483" w:id="168"/>
    <w:p>
      <w:pPr>
        <w:spacing w:after="0"/>
        <w:ind w:left="0"/>
        <w:jc w:val="both"/>
      </w:pPr>
      <w:r>
        <w:rPr>
          <w:rFonts w:ascii="Times New Roman"/>
          <w:b w:val="false"/>
          <w:i w:val="false"/>
          <w:color w:val="000000"/>
          <w:sz w:val="28"/>
        </w:rPr>
        <w:t>
      Reporting period: annual</w:t>
      </w:r>
    </w:p>
    <w:bookmarkEnd w:id="168"/>
    <w:bookmarkStart w:name="z1484" w:id="169"/>
    <w:p>
      <w:pPr>
        <w:spacing w:after="0"/>
        <w:ind w:left="0"/>
        <w:jc w:val="both"/>
      </w:pPr>
      <w:r>
        <w:rPr>
          <w:rFonts w:ascii="Times New Roman"/>
          <w:b w:val="false"/>
          <w:i w:val="false"/>
          <w:color w:val="000000"/>
          <w:sz w:val="28"/>
        </w:rPr>
        <w:t>
      Persons submitting information:</w:t>
      </w:r>
    </w:p>
    <w:bookmarkEnd w:id="169"/>
    <w:bookmarkStart w:name="z1485" w:id="170"/>
    <w:p>
      <w:pPr>
        <w:spacing w:after="0"/>
        <w:ind w:left="0"/>
        <w:jc w:val="both"/>
      </w:pPr>
      <w:r>
        <w:rPr>
          <w:rFonts w:ascii="Times New Roman"/>
          <w:b w:val="false"/>
          <w:i w:val="false"/>
          <w:color w:val="000000"/>
          <w:sz w:val="28"/>
        </w:rPr>
        <w:t>
      1. Rural healthcare organizations submit the report to the district healthcare organizations by December 25 of the current year;</w:t>
      </w:r>
    </w:p>
    <w:bookmarkEnd w:id="170"/>
    <w:p>
      <w:pPr>
        <w:spacing w:after="0"/>
        <w:ind w:left="0"/>
        <w:jc w:val="both"/>
      </w:pPr>
      <w:r>
        <w:rPr>
          <w:rFonts w:ascii="Times New Roman"/>
          <w:b w:val="false"/>
          <w:i w:val="false"/>
          <w:color w:val="000000"/>
          <w:sz w:val="28"/>
        </w:rPr>
        <w:t>
      2. District healthcare organizations - to regional healthcare organizations, healthcare organizations of cities of republican significance and the capital city until January 1 following the reporting period;</w:t>
      </w:r>
    </w:p>
    <w:p>
      <w:pPr>
        <w:spacing w:after="0"/>
        <w:ind w:left="0"/>
        <w:jc w:val="both"/>
      </w:pPr>
      <w:r>
        <w:rPr>
          <w:rFonts w:ascii="Times New Roman"/>
          <w:b w:val="false"/>
          <w:i w:val="false"/>
          <w:color w:val="000000"/>
          <w:sz w:val="28"/>
        </w:rPr>
        <w:t>
      3. regional healthcare organizations, healthcare organizations of the cities of republican significance and the capital city to the territorial branches of the aggregator of personal health data by January 5 following the reporting period;</w:t>
      </w:r>
    </w:p>
    <w:p>
      <w:pPr>
        <w:spacing w:after="0"/>
        <w:ind w:left="0"/>
        <w:jc w:val="both"/>
      </w:pPr>
      <w:r>
        <w:rPr>
          <w:rFonts w:ascii="Times New Roman"/>
          <w:b w:val="false"/>
          <w:i w:val="false"/>
          <w:color w:val="000000"/>
          <w:sz w:val="28"/>
        </w:rPr>
        <w:t>
      4. territorial branches of the aggregator of personal health data to the aggregator of personal health data by January 10 following the reporting period;</w:t>
      </w:r>
    </w:p>
    <w:bookmarkStart w:name="z1489" w:id="171"/>
    <w:p>
      <w:pPr>
        <w:spacing w:after="0"/>
        <w:ind w:left="0"/>
        <w:jc w:val="both"/>
      </w:pPr>
      <w:r>
        <w:rPr>
          <w:rFonts w:ascii="Times New Roman"/>
          <w:b w:val="false"/>
          <w:i w:val="false"/>
          <w:color w:val="000000"/>
          <w:sz w:val="28"/>
        </w:rPr>
        <w:t>
      5. Term of submission of the aggregator of personal health data to the authorized body in the field of health care of the Republic of Kazakhstan by January 20 following the reporting period.</w:t>
      </w:r>
    </w:p>
    <w:bookmarkEnd w:id="171"/>
    <w:p>
      <w:pPr>
        <w:spacing w:after="0"/>
        <w:ind w:left="0"/>
        <w:jc w:val="both"/>
      </w:pPr>
      <w:r>
        <w:rPr>
          <w:rFonts w:ascii="Times New Roman"/>
          <w:b w:val="false"/>
          <w:i w:val="false"/>
          <w:color w:val="000000"/>
          <w:sz w:val="28"/>
        </w:rPr>
        <w:t>
      Deadline for submission of the administrative data form: by January 20 following the reporting period</w:t>
      </w:r>
    </w:p>
    <w:p>
      <w:pPr>
        <w:spacing w:after="0"/>
        <w:ind w:left="0"/>
        <w:jc w:val="both"/>
      </w:pPr>
      <w:r>
        <w:rPr>
          <w:rFonts w:ascii="Times New Roman"/>
          <w:b w:val="false"/>
          <w:i w:val="false"/>
          <w:color w:val="000000"/>
          <w:sz w:val="28"/>
        </w:rPr>
        <w:t>
      Section 1. Healthcare personnel (absolute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72"/>
          <w:p>
            <w:pPr>
              <w:spacing w:after="20"/>
              <w:ind w:left="20"/>
              <w:jc w:val="both"/>
            </w:pPr>
            <w:r>
              <w:rPr>
                <w:rFonts w:ascii="Times New Roman"/>
                <w:b w:val="false"/>
                <w:i w:val="false"/>
                <w:color w:val="000000"/>
                <w:sz w:val="20"/>
              </w:rPr>
              <w:t>
Line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physicians (absolute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healthcare personnel (absolute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73"/>
          <w:p>
            <w:pPr>
              <w:spacing w:after="20"/>
              <w:ind w:left="20"/>
              <w:jc w:val="both"/>
            </w:pPr>
            <w:r>
              <w:rPr>
                <w:rFonts w:ascii="Times New Roman"/>
                <w:b w:val="false"/>
                <w:i w:val="false"/>
                <w:color w:val="000000"/>
                <w:sz w:val="20"/>
              </w:rPr>
              <w:t>
А</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74"/>
          <w:p>
            <w:pPr>
              <w:spacing w:after="20"/>
              <w:ind w:left="20"/>
              <w:jc w:val="both"/>
            </w:pPr>
            <w:r>
              <w:rPr>
                <w:rFonts w:ascii="Times New Roman"/>
                <w:b w:val="false"/>
                <w:i w:val="false"/>
                <w:color w:val="000000"/>
                <w:sz w:val="20"/>
              </w:rPr>
              <w:t>
1</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75"/>
          <w:p>
            <w:pPr>
              <w:spacing w:after="20"/>
              <w:ind w:left="20"/>
              <w:jc w:val="both"/>
            </w:pPr>
            <w:r>
              <w:rPr>
                <w:rFonts w:ascii="Times New Roman"/>
                <w:b w:val="false"/>
                <w:i w:val="false"/>
                <w:color w:val="000000"/>
                <w:sz w:val="20"/>
              </w:rPr>
              <w:t>
2</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76"/>
          <w:p>
            <w:pPr>
              <w:spacing w:after="20"/>
              <w:ind w:left="20"/>
              <w:jc w:val="both"/>
            </w:pPr>
            <w:r>
              <w:rPr>
                <w:rFonts w:ascii="Times New Roman"/>
                <w:b w:val="false"/>
                <w:i w:val="false"/>
                <w:color w:val="000000"/>
                <w:sz w:val="20"/>
              </w:rPr>
              <w:t>
3</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77"/>
          <w:p>
            <w:pPr>
              <w:spacing w:after="20"/>
              <w:ind w:left="20"/>
              <w:jc w:val="both"/>
            </w:pPr>
            <w:r>
              <w:rPr>
                <w:rFonts w:ascii="Times New Roman"/>
                <w:b w:val="false"/>
                <w:i w:val="false"/>
                <w:color w:val="000000"/>
                <w:sz w:val="20"/>
              </w:rPr>
              <w:t>
4</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78"/>
          <w:p>
            <w:pPr>
              <w:spacing w:after="20"/>
              <w:ind w:left="20"/>
              <w:jc w:val="both"/>
            </w:pPr>
            <w:r>
              <w:rPr>
                <w:rFonts w:ascii="Times New Roman"/>
                <w:b w:val="false"/>
                <w:i w:val="false"/>
                <w:color w:val="000000"/>
                <w:sz w:val="20"/>
              </w:rPr>
              <w:t>
5</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79"/>
          <w:p>
            <w:pPr>
              <w:spacing w:after="20"/>
              <w:ind w:left="20"/>
              <w:jc w:val="both"/>
            </w:pPr>
            <w:r>
              <w:rPr>
                <w:rFonts w:ascii="Times New Roman"/>
                <w:b w:val="false"/>
                <w:i w:val="false"/>
                <w:color w:val="000000"/>
                <w:sz w:val="20"/>
              </w:rPr>
              <w:t>
6</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80"/>
          <w:p>
            <w:pPr>
              <w:spacing w:after="20"/>
              <w:ind w:left="20"/>
              <w:jc w:val="both"/>
            </w:pPr>
            <w:r>
              <w:rPr>
                <w:rFonts w:ascii="Times New Roman"/>
                <w:b w:val="false"/>
                <w:i w:val="false"/>
                <w:color w:val="000000"/>
                <w:sz w:val="20"/>
              </w:rPr>
              <w:t>
7</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81"/>
          <w:p>
            <w:pPr>
              <w:spacing w:after="20"/>
              <w:ind w:left="20"/>
              <w:jc w:val="both"/>
            </w:pPr>
            <w:r>
              <w:rPr>
                <w:rFonts w:ascii="Times New Roman"/>
                <w:b w:val="false"/>
                <w:i w:val="false"/>
                <w:color w:val="000000"/>
                <w:sz w:val="20"/>
              </w:rPr>
              <w:t>
8</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82"/>
          <w:p>
            <w:pPr>
              <w:spacing w:after="20"/>
              <w:ind w:left="20"/>
              <w:jc w:val="both"/>
            </w:pPr>
            <w:r>
              <w:rPr>
                <w:rFonts w:ascii="Times New Roman"/>
                <w:b w:val="false"/>
                <w:i w:val="false"/>
                <w:color w:val="000000"/>
                <w:sz w:val="20"/>
              </w:rPr>
              <w:t>
9</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83"/>
          <w:p>
            <w:pPr>
              <w:spacing w:after="20"/>
              <w:ind w:left="20"/>
              <w:jc w:val="both"/>
            </w:pPr>
            <w:r>
              <w:rPr>
                <w:rFonts w:ascii="Times New Roman"/>
                <w:b w:val="false"/>
                <w:i w:val="false"/>
                <w:color w:val="000000"/>
                <w:sz w:val="20"/>
              </w:rPr>
              <w:t>
10</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84"/>
          <w:p>
            <w:pPr>
              <w:spacing w:after="20"/>
              <w:ind w:left="20"/>
              <w:jc w:val="both"/>
            </w:pPr>
            <w:r>
              <w:rPr>
                <w:rFonts w:ascii="Times New Roman"/>
                <w:b w:val="false"/>
                <w:i w:val="false"/>
                <w:color w:val="000000"/>
                <w:sz w:val="20"/>
              </w:rPr>
              <w:t>
11</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85"/>
          <w:p>
            <w:pPr>
              <w:spacing w:after="20"/>
              <w:ind w:left="20"/>
              <w:jc w:val="both"/>
            </w:pPr>
            <w:r>
              <w:rPr>
                <w:rFonts w:ascii="Times New Roman"/>
                <w:b w:val="false"/>
                <w:i w:val="false"/>
                <w:color w:val="000000"/>
                <w:sz w:val="20"/>
              </w:rPr>
              <w:t>
12</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86"/>
          <w:p>
            <w:pPr>
              <w:spacing w:after="20"/>
              <w:ind w:left="20"/>
              <w:jc w:val="both"/>
            </w:pPr>
            <w:r>
              <w:rPr>
                <w:rFonts w:ascii="Times New Roman"/>
                <w:b w:val="false"/>
                <w:i w:val="false"/>
                <w:color w:val="000000"/>
                <w:sz w:val="20"/>
              </w:rPr>
              <w:t>
13</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87"/>
          <w:p>
            <w:pPr>
              <w:spacing w:after="20"/>
              <w:ind w:left="20"/>
              <w:jc w:val="both"/>
            </w:pPr>
            <w:r>
              <w:rPr>
                <w:rFonts w:ascii="Times New Roman"/>
                <w:b w:val="false"/>
                <w:i w:val="false"/>
                <w:color w:val="000000"/>
                <w:sz w:val="20"/>
              </w:rPr>
              <w:t>
14</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88"/>
          <w:p>
            <w:pPr>
              <w:spacing w:after="20"/>
              <w:ind w:left="20"/>
              <w:jc w:val="both"/>
            </w:pPr>
            <w:r>
              <w:rPr>
                <w:rFonts w:ascii="Times New Roman"/>
                <w:b w:val="false"/>
                <w:i w:val="false"/>
                <w:color w:val="000000"/>
                <w:sz w:val="20"/>
              </w:rPr>
              <w:t>
15</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89"/>
          <w:p>
            <w:pPr>
              <w:spacing w:after="20"/>
              <w:ind w:left="20"/>
              <w:jc w:val="both"/>
            </w:pPr>
            <w:r>
              <w:rPr>
                <w:rFonts w:ascii="Times New Roman"/>
                <w:b w:val="false"/>
                <w:i w:val="false"/>
                <w:color w:val="000000"/>
                <w:sz w:val="20"/>
              </w:rPr>
              <w:t>
16</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90"/>
          <w:p>
            <w:pPr>
              <w:spacing w:after="20"/>
              <w:ind w:left="20"/>
              <w:jc w:val="both"/>
            </w:pPr>
            <w:r>
              <w:rPr>
                <w:rFonts w:ascii="Times New Roman"/>
                <w:b w:val="false"/>
                <w:i w:val="false"/>
                <w:color w:val="000000"/>
                <w:sz w:val="20"/>
              </w:rPr>
              <w:t>
17</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91"/>
          <w:p>
            <w:pPr>
              <w:spacing w:after="20"/>
              <w:ind w:left="20"/>
              <w:jc w:val="both"/>
            </w:pPr>
            <w:r>
              <w:rPr>
                <w:rFonts w:ascii="Times New Roman"/>
                <w:b w:val="false"/>
                <w:i w:val="false"/>
                <w:color w:val="000000"/>
                <w:sz w:val="20"/>
              </w:rPr>
              <w:t>
18</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92"/>
          <w:p>
            <w:pPr>
              <w:spacing w:after="20"/>
              <w:ind w:left="20"/>
              <w:jc w:val="both"/>
            </w:pPr>
            <w:r>
              <w:rPr>
                <w:rFonts w:ascii="Times New Roman"/>
                <w:b w:val="false"/>
                <w:i w:val="false"/>
                <w:color w:val="000000"/>
                <w:sz w:val="20"/>
              </w:rPr>
              <w:t>
19</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93"/>
          <w:p>
            <w:pPr>
              <w:spacing w:after="20"/>
              <w:ind w:left="20"/>
              <w:jc w:val="both"/>
            </w:pPr>
            <w:r>
              <w:rPr>
                <w:rFonts w:ascii="Times New Roman"/>
                <w:b w:val="false"/>
                <w:i w:val="false"/>
                <w:color w:val="000000"/>
                <w:sz w:val="20"/>
              </w:rPr>
              <w:t>
20</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194"/>
    <w:p>
      <w:pPr>
        <w:spacing w:after="0"/>
        <w:ind w:left="0"/>
        <w:jc w:val="both"/>
      </w:pPr>
      <w:r>
        <w:rPr>
          <w:rFonts w:ascii="Times New Roman"/>
          <w:b w:val="false"/>
          <w:i w:val="false"/>
          <w:color w:val="000000"/>
          <w:sz w:val="28"/>
        </w:rPr>
        <w:t xml:space="preserve">
      Name </w:t>
      </w:r>
    </w:p>
    <w:bookmarkEnd w:id="194"/>
    <w:bookmarkStart w:name="z1675" w:id="195"/>
    <w:p>
      <w:pPr>
        <w:spacing w:after="0"/>
        <w:ind w:left="0"/>
        <w:jc w:val="both"/>
      </w:pPr>
      <w:r>
        <w:rPr>
          <w:rFonts w:ascii="Times New Roman"/>
          <w:b w:val="false"/>
          <w:i w:val="false"/>
          <w:color w:val="000000"/>
          <w:sz w:val="28"/>
        </w:rPr>
        <w:t>
      ___________________________________________________</w:t>
      </w:r>
    </w:p>
    <w:bookmarkEnd w:id="195"/>
    <w:bookmarkStart w:name="z1676" w:id="196"/>
    <w:p>
      <w:pPr>
        <w:spacing w:after="0"/>
        <w:ind w:left="0"/>
        <w:jc w:val="both"/>
      </w:pPr>
      <w:r>
        <w:rPr>
          <w:rFonts w:ascii="Times New Roman"/>
          <w:b w:val="false"/>
          <w:i w:val="false"/>
          <w:color w:val="000000"/>
          <w:sz w:val="28"/>
        </w:rPr>
        <w:t>
      Address __________________________________________________________</w:t>
      </w:r>
    </w:p>
    <w:bookmarkEnd w:id="196"/>
    <w:bookmarkStart w:name="z1677" w:id="197"/>
    <w:p>
      <w:pPr>
        <w:spacing w:after="0"/>
        <w:ind w:left="0"/>
        <w:jc w:val="both"/>
      </w:pPr>
      <w:r>
        <w:rPr>
          <w:rFonts w:ascii="Times New Roman"/>
          <w:b w:val="false"/>
          <w:i w:val="false"/>
          <w:color w:val="000000"/>
          <w:sz w:val="28"/>
        </w:rPr>
        <w:t>
      Telephone ________________</w:t>
      </w:r>
    </w:p>
    <w:bookmarkEnd w:id="197"/>
    <w:bookmarkStart w:name="z1678" w:id="198"/>
    <w:p>
      <w:pPr>
        <w:spacing w:after="0"/>
        <w:ind w:left="0"/>
        <w:jc w:val="both"/>
      </w:pPr>
      <w:r>
        <w:rPr>
          <w:rFonts w:ascii="Times New Roman"/>
          <w:b w:val="false"/>
          <w:i w:val="false"/>
          <w:color w:val="000000"/>
          <w:sz w:val="28"/>
        </w:rPr>
        <w:t>
      E-mail ________________________</w:t>
      </w:r>
    </w:p>
    <w:bookmarkEnd w:id="198"/>
    <w:bookmarkStart w:name="z1679" w:id="199"/>
    <w:p>
      <w:pPr>
        <w:spacing w:after="0"/>
        <w:ind w:left="0"/>
        <w:jc w:val="both"/>
      </w:pPr>
      <w:r>
        <w:rPr>
          <w:rFonts w:ascii="Times New Roman"/>
          <w:b w:val="false"/>
          <w:i w:val="false"/>
          <w:color w:val="000000"/>
          <w:sz w:val="28"/>
        </w:rPr>
        <w:t>
      Performer (Surname, Name, Patronymic) (if any)___________, signature</w:t>
      </w:r>
    </w:p>
    <w:bookmarkEnd w:id="199"/>
    <w:bookmarkStart w:name="z1680" w:id="200"/>
    <w:p>
      <w:pPr>
        <w:spacing w:after="0"/>
        <w:ind w:left="0"/>
        <w:jc w:val="both"/>
      </w:pPr>
      <w:r>
        <w:rPr>
          <w:rFonts w:ascii="Times New Roman"/>
          <w:b w:val="false"/>
          <w:i w:val="false"/>
          <w:color w:val="000000"/>
          <w:sz w:val="28"/>
        </w:rPr>
        <w:t>
      ___________ Telephone ______</w:t>
      </w:r>
    </w:p>
    <w:bookmarkEnd w:id="200"/>
    <w:bookmarkStart w:name="z1681" w:id="201"/>
    <w:p>
      <w:pPr>
        <w:spacing w:after="0"/>
        <w:ind w:left="0"/>
        <w:jc w:val="both"/>
      </w:pPr>
      <w:r>
        <w:rPr>
          <w:rFonts w:ascii="Times New Roman"/>
          <w:b w:val="false"/>
          <w:i w:val="false"/>
          <w:color w:val="000000"/>
          <w:sz w:val="28"/>
        </w:rPr>
        <w:t xml:space="preserve">
      Head or an acting person </w:t>
      </w:r>
    </w:p>
    <w:bookmarkEnd w:id="201"/>
    <w:bookmarkStart w:name="z1682" w:id="202"/>
    <w:p>
      <w:pPr>
        <w:spacing w:after="0"/>
        <w:ind w:left="0"/>
        <w:jc w:val="both"/>
      </w:pPr>
      <w:r>
        <w:rPr>
          <w:rFonts w:ascii="Times New Roman"/>
          <w:b w:val="false"/>
          <w:i w:val="false"/>
          <w:color w:val="000000"/>
          <w:sz w:val="28"/>
        </w:rPr>
        <w:t>
      (Surname, Name, Patronymic) (if any)_________________________________</w:t>
      </w:r>
    </w:p>
    <w:bookmarkEnd w:id="202"/>
    <w:bookmarkStart w:name="z1683" w:id="203"/>
    <w:p>
      <w:pPr>
        <w:spacing w:after="0"/>
        <w:ind w:left="0"/>
        <w:jc w:val="both"/>
      </w:pPr>
      <w:r>
        <w:rPr>
          <w:rFonts w:ascii="Times New Roman"/>
          <w:b w:val="false"/>
          <w:i w:val="false"/>
          <w:color w:val="000000"/>
          <w:sz w:val="28"/>
        </w:rPr>
        <w:t>
      signature ____________________</w:t>
      </w:r>
    </w:p>
    <w:bookmarkEnd w:id="203"/>
    <w:bookmarkStart w:name="z1684" w:id="204"/>
    <w:p>
      <w:pPr>
        <w:spacing w:after="0"/>
        <w:ind w:left="0"/>
        <w:jc w:val="both"/>
      </w:pPr>
      <w:r>
        <w:rPr>
          <w:rFonts w:ascii="Times New Roman"/>
          <w:b w:val="false"/>
          <w:i w:val="false"/>
          <w:color w:val="000000"/>
          <w:sz w:val="28"/>
        </w:rPr>
        <w:t>
      Stamp here __(if any)___________________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intended for</w:t>
            </w:r>
            <w:r>
              <w:br/>
            </w:r>
            <w:r>
              <w:rPr>
                <w:rFonts w:ascii="Times New Roman"/>
                <w:b w:val="false"/>
                <w:i w:val="false"/>
                <w:color w:val="000000"/>
                <w:sz w:val="20"/>
              </w:rPr>
              <w:t>administrative data</w:t>
            </w:r>
          </w:p>
        </w:tc>
      </w:tr>
    </w:tbl>
    <w:bookmarkStart w:name="z1686" w:id="205"/>
    <w:p>
      <w:pPr>
        <w:spacing w:after="0"/>
        <w:ind w:left="0"/>
        <w:jc w:val="left"/>
      </w:pPr>
      <w:r>
        <w:rPr>
          <w:rFonts w:ascii="Times New Roman"/>
          <w:b/>
          <w:i w:val="false"/>
          <w:color w:val="000000"/>
        </w:rPr>
        <w:t xml:space="preserve"> Explanation on filling out the form intended for сбора administrative data (statistical records) "Report of healthcare personnel" (index: 1 (RHP), Periodicity: annual)</w:t>
      </w:r>
    </w:p>
    <w:bookmarkEnd w:id="205"/>
    <w:bookmarkStart w:name="z1687" w:id="206"/>
    <w:p>
      <w:pPr>
        <w:spacing w:after="0"/>
        <w:ind w:left="0"/>
        <w:jc w:val="both"/>
      </w:pPr>
      <w:r>
        <w:rPr>
          <w:rFonts w:ascii="Times New Roman"/>
          <w:b w:val="false"/>
          <w:i w:val="false"/>
          <w:color w:val="000000"/>
          <w:sz w:val="28"/>
        </w:rPr>
        <w:t>
      1. The report contains the following information:</w:t>
      </w:r>
    </w:p>
    <w:bookmarkEnd w:id="206"/>
    <w:p>
      <w:pPr>
        <w:spacing w:after="0"/>
        <w:ind w:left="0"/>
        <w:jc w:val="both"/>
      </w:pPr>
      <w:r>
        <w:rPr>
          <w:rFonts w:ascii="Times New Roman"/>
          <w:b w:val="false"/>
          <w:i w:val="false"/>
          <w:color w:val="000000"/>
          <w:sz w:val="28"/>
        </w:rPr>
        <w:t>
      1) information on the number of physicians at the end of the reporting period;</w:t>
      </w:r>
    </w:p>
    <w:p>
      <w:pPr>
        <w:spacing w:after="0"/>
        <w:ind w:left="0"/>
        <w:jc w:val="both"/>
      </w:pPr>
      <w:r>
        <w:rPr>
          <w:rFonts w:ascii="Times New Roman"/>
          <w:b w:val="false"/>
          <w:i w:val="false"/>
          <w:color w:val="000000"/>
          <w:sz w:val="28"/>
        </w:rPr>
        <w:t>
      2) information on the number of nursing specialists with higher education, paramedical workers  as of the end of the reporting period;</w:t>
      </w:r>
    </w:p>
    <w:p>
      <w:pPr>
        <w:spacing w:after="0"/>
        <w:ind w:left="0"/>
        <w:jc w:val="both"/>
      </w:pPr>
      <w:r>
        <w:rPr>
          <w:rFonts w:ascii="Times New Roman"/>
          <w:b w:val="false"/>
          <w:i w:val="false"/>
          <w:color w:val="000000"/>
          <w:sz w:val="28"/>
        </w:rPr>
        <w:t>
      2. Section 1 Healthcare personnel (absolute numbers):</w:t>
      </w:r>
    </w:p>
    <w:p>
      <w:pPr>
        <w:spacing w:after="0"/>
        <w:ind w:left="0"/>
        <w:jc w:val="both"/>
      </w:pPr>
      <w:r>
        <w:rPr>
          <w:rFonts w:ascii="Times New Roman"/>
          <w:b w:val="false"/>
          <w:i w:val="false"/>
          <w:color w:val="000000"/>
          <w:sz w:val="28"/>
        </w:rPr>
        <w:t>
      1) column A shall be filled in with the number in order no;</w:t>
      </w:r>
    </w:p>
    <w:p>
      <w:pPr>
        <w:spacing w:after="0"/>
        <w:ind w:left="0"/>
        <w:jc w:val="both"/>
      </w:pPr>
      <w:r>
        <w:rPr>
          <w:rFonts w:ascii="Times New Roman"/>
          <w:b w:val="false"/>
          <w:i w:val="false"/>
          <w:color w:val="000000"/>
          <w:sz w:val="28"/>
        </w:rPr>
        <w:t>
      2) column B shall contain the name of regions, cities of republican significance and capital city;</w:t>
      </w:r>
    </w:p>
    <w:bookmarkStart w:name="z1693" w:id="207"/>
    <w:p>
      <w:pPr>
        <w:spacing w:after="0"/>
        <w:ind w:left="0"/>
        <w:jc w:val="both"/>
      </w:pPr>
      <w:r>
        <w:rPr>
          <w:rFonts w:ascii="Times New Roman"/>
          <w:b w:val="false"/>
          <w:i w:val="false"/>
          <w:color w:val="000000"/>
          <w:sz w:val="28"/>
        </w:rPr>
        <w:t>
      3) Column B shall contain the Code of the classifier of administrative-territorial objects;</w:t>
      </w:r>
    </w:p>
    <w:bookmarkEnd w:id="207"/>
    <w:p>
      <w:pPr>
        <w:spacing w:after="0"/>
        <w:ind w:left="0"/>
        <w:jc w:val="both"/>
      </w:pPr>
      <w:r>
        <w:rPr>
          <w:rFonts w:ascii="Times New Roman"/>
          <w:b w:val="false"/>
          <w:i w:val="false"/>
          <w:color w:val="000000"/>
          <w:sz w:val="28"/>
        </w:rPr>
        <w:t>
      4) Column 1 shall indicate the number of physicians at the end of the reporting period for the previous year;</w:t>
      </w:r>
    </w:p>
    <w:p>
      <w:pPr>
        <w:spacing w:after="0"/>
        <w:ind w:left="0"/>
        <w:jc w:val="both"/>
      </w:pPr>
      <w:r>
        <w:rPr>
          <w:rFonts w:ascii="Times New Roman"/>
          <w:b w:val="false"/>
          <w:i w:val="false"/>
          <w:color w:val="000000"/>
          <w:sz w:val="28"/>
        </w:rPr>
        <w:t>
      5) Column 2 shall indicate the number of physicians at the end of the reporting period for the reporting year;</w:t>
      </w:r>
    </w:p>
    <w:p>
      <w:pPr>
        <w:spacing w:after="0"/>
        <w:ind w:left="0"/>
        <w:jc w:val="both"/>
      </w:pPr>
      <w:r>
        <w:rPr>
          <w:rFonts w:ascii="Times New Roman"/>
          <w:b w:val="false"/>
          <w:i w:val="false"/>
          <w:color w:val="000000"/>
          <w:sz w:val="28"/>
        </w:rPr>
        <w:t>
      6) Column 3 shall indicate the number of nursing specialists with higher education, paramedical workers at the end of the reporting period for the previous year;</w:t>
      </w:r>
    </w:p>
    <w:p>
      <w:pPr>
        <w:spacing w:after="0"/>
        <w:ind w:left="0"/>
        <w:jc w:val="both"/>
      </w:pPr>
      <w:r>
        <w:rPr>
          <w:rFonts w:ascii="Times New Roman"/>
          <w:b w:val="false"/>
          <w:i w:val="false"/>
          <w:color w:val="000000"/>
          <w:sz w:val="28"/>
        </w:rPr>
        <w:t>
      7) Column 4 shall indicate the number of nursing specialists with higher education, paramedical workers at the end of the reporting period for the reporting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 for statistical</w:t>
            </w:r>
            <w:r>
              <w:br/>
            </w:r>
            <w:r>
              <w:rPr>
                <w:rFonts w:ascii="Times New Roman"/>
                <w:b w:val="false"/>
                <w:i w:val="false"/>
                <w:color w:val="000000"/>
                <w:sz w:val="20"/>
              </w:rPr>
              <w:t xml:space="preserve"> observation in the field of health</w:t>
            </w:r>
            <w:r>
              <w:br/>
            </w:r>
            <w:r>
              <w:rPr>
                <w:rFonts w:ascii="Times New Roman"/>
                <w:b w:val="false"/>
                <w:i w:val="false"/>
                <w:color w:val="000000"/>
                <w:sz w:val="20"/>
              </w:rPr>
              <w:t xml:space="preserve"> care, forms of statistical recording</w:t>
            </w:r>
            <w:r>
              <w:br/>
            </w:r>
            <w:r>
              <w:rPr>
                <w:rFonts w:ascii="Times New Roman"/>
                <w:b w:val="false"/>
                <w:i w:val="false"/>
                <w:color w:val="000000"/>
                <w:sz w:val="20"/>
              </w:rPr>
              <w:t xml:space="preserve"> and reporting in the field of health</w:t>
            </w:r>
            <w:r>
              <w:br/>
            </w:r>
            <w:r>
              <w:rPr>
                <w:rFonts w:ascii="Times New Roman"/>
                <w:b w:val="false"/>
                <w:i w:val="false"/>
                <w:color w:val="000000"/>
                <w:sz w:val="20"/>
              </w:rPr>
              <w:t xml:space="preserve"> care, the procedure for their</w:t>
            </w:r>
            <w:r>
              <w:br/>
            </w:r>
            <w:r>
              <w:rPr>
                <w:rFonts w:ascii="Times New Roman"/>
                <w:b w:val="false"/>
                <w:i w:val="false"/>
                <w:color w:val="000000"/>
                <w:sz w:val="20"/>
              </w:rPr>
              <w:t xml:space="preserve"> maintenance, filling out and</w:t>
            </w:r>
            <w:r>
              <w:br/>
            </w:r>
            <w:r>
              <w:rPr>
                <w:rFonts w:ascii="Times New Roman"/>
                <w:b w:val="false"/>
                <w:i w:val="false"/>
                <w:color w:val="000000"/>
                <w:sz w:val="20"/>
              </w:rPr>
              <w:t xml:space="preserve"> deadlines for their submission</w:t>
            </w:r>
          </w:p>
        </w:tc>
      </w:tr>
    </w:tbl>
    <w:bookmarkStart w:name="z1699" w:id="208"/>
    <w:p>
      <w:pPr>
        <w:spacing w:after="0"/>
        <w:ind w:left="0"/>
        <w:jc w:val="left"/>
      </w:pPr>
      <w:r>
        <w:rPr>
          <w:rFonts w:ascii="Times New Roman"/>
          <w:b/>
          <w:i w:val="false"/>
          <w:color w:val="000000"/>
        </w:rPr>
        <w:t xml:space="preserve"> Form intended for the collection of administrative data </w:t>
      </w:r>
    </w:p>
    <w:bookmarkEnd w:id="208"/>
    <w:bookmarkStart w:name="z1700" w:id="209"/>
    <w:p>
      <w:pPr>
        <w:spacing w:after="0"/>
        <w:ind w:left="0"/>
        <w:jc w:val="both"/>
      </w:pPr>
      <w:r>
        <w:rPr>
          <w:rFonts w:ascii="Times New Roman"/>
          <w:b w:val="false"/>
          <w:i w:val="false"/>
          <w:color w:val="000000"/>
          <w:sz w:val="28"/>
        </w:rPr>
        <w:t>
      To be submitted: to the authorized body in the field of health care.</w:t>
      </w:r>
    </w:p>
    <w:bookmarkEnd w:id="209"/>
    <w:bookmarkStart w:name="z1701" w:id="210"/>
    <w:p>
      <w:pPr>
        <w:spacing w:after="0"/>
        <w:ind w:left="0"/>
        <w:jc w:val="both"/>
      </w:pPr>
      <w:r>
        <w:rPr>
          <w:rFonts w:ascii="Times New Roman"/>
          <w:b w:val="false"/>
          <w:i w:val="false"/>
          <w:color w:val="000000"/>
          <w:sz w:val="28"/>
        </w:rPr>
        <w:t>
      Form of administrative data is placed on the Internet resource: www.gov.kz authorized body in the field of health in the section "Statistical sectoral data" "Health statistics" "Statistical compilations".</w:t>
      </w:r>
    </w:p>
    <w:bookmarkEnd w:id="210"/>
    <w:bookmarkStart w:name="z1702" w:id="211"/>
    <w:p>
      <w:pPr>
        <w:spacing w:after="0"/>
        <w:ind w:left="0"/>
        <w:jc w:val="both"/>
      </w:pPr>
      <w:r>
        <w:rPr>
          <w:rFonts w:ascii="Times New Roman"/>
          <w:b w:val="false"/>
          <w:i w:val="false"/>
          <w:color w:val="000000"/>
          <w:sz w:val="28"/>
        </w:rPr>
        <w:t>
      Name of the form of administrative data:"Report on maternal mortality"</w:t>
      </w:r>
    </w:p>
    <w:bookmarkEnd w:id="211"/>
    <w:bookmarkStart w:name="z1703" w:id="212"/>
    <w:p>
      <w:pPr>
        <w:spacing w:after="0"/>
        <w:ind w:left="0"/>
        <w:jc w:val="both"/>
      </w:pPr>
      <w:r>
        <w:rPr>
          <w:rFonts w:ascii="Times New Roman"/>
          <w:b w:val="false"/>
          <w:i w:val="false"/>
          <w:color w:val="000000"/>
          <w:sz w:val="28"/>
        </w:rPr>
        <w:t>
      Index of the form of administrative data: 1 (RMM)</w:t>
      </w:r>
    </w:p>
    <w:bookmarkEnd w:id="212"/>
    <w:bookmarkStart w:name="z1704" w:id="213"/>
    <w:p>
      <w:pPr>
        <w:spacing w:after="0"/>
        <w:ind w:left="0"/>
        <w:jc w:val="both"/>
      </w:pPr>
      <w:r>
        <w:rPr>
          <w:rFonts w:ascii="Times New Roman"/>
          <w:b w:val="false"/>
          <w:i w:val="false"/>
          <w:color w:val="000000"/>
          <w:sz w:val="28"/>
        </w:rPr>
        <w:t>
      Periodicity: annual</w:t>
      </w:r>
    </w:p>
    <w:bookmarkEnd w:id="213"/>
    <w:bookmarkStart w:name="z1705" w:id="214"/>
    <w:p>
      <w:pPr>
        <w:spacing w:after="0"/>
        <w:ind w:left="0"/>
        <w:jc w:val="both"/>
      </w:pPr>
      <w:r>
        <w:rPr>
          <w:rFonts w:ascii="Times New Roman"/>
          <w:b w:val="false"/>
          <w:i w:val="false"/>
          <w:color w:val="000000"/>
          <w:sz w:val="28"/>
        </w:rPr>
        <w:t>
      Reporting period: annual</w:t>
      </w:r>
    </w:p>
    <w:bookmarkEnd w:id="214"/>
    <w:bookmarkStart w:name="z1706" w:id="215"/>
    <w:p>
      <w:pPr>
        <w:spacing w:after="0"/>
        <w:ind w:left="0"/>
        <w:jc w:val="both"/>
      </w:pPr>
      <w:r>
        <w:rPr>
          <w:rFonts w:ascii="Times New Roman"/>
          <w:b w:val="false"/>
          <w:i w:val="false"/>
          <w:color w:val="000000"/>
          <w:sz w:val="28"/>
        </w:rPr>
        <w:t>
      Persons submitting information:</w:t>
      </w:r>
    </w:p>
    <w:bookmarkEnd w:id="215"/>
    <w:bookmarkStart w:name="z1707" w:id="216"/>
    <w:p>
      <w:pPr>
        <w:spacing w:after="0"/>
        <w:ind w:left="0"/>
        <w:jc w:val="both"/>
      </w:pPr>
      <w:r>
        <w:rPr>
          <w:rFonts w:ascii="Times New Roman"/>
          <w:b w:val="false"/>
          <w:i w:val="false"/>
          <w:color w:val="000000"/>
          <w:sz w:val="28"/>
        </w:rPr>
        <w:t>
      1. Rural healthcare organizations shall submit a report to the district healthcare organizations by December 25 of the current year;</w:t>
      </w:r>
    </w:p>
    <w:bookmarkEnd w:id="216"/>
    <w:bookmarkStart w:name="z1708" w:id="217"/>
    <w:p>
      <w:pPr>
        <w:spacing w:after="0"/>
        <w:ind w:left="0"/>
        <w:jc w:val="both"/>
      </w:pPr>
      <w:r>
        <w:rPr>
          <w:rFonts w:ascii="Times New Roman"/>
          <w:b w:val="false"/>
          <w:i w:val="false"/>
          <w:color w:val="000000"/>
          <w:sz w:val="28"/>
        </w:rPr>
        <w:t>
      2. The district healthcare organizations - to the regional health care organizations, health care organizations of the cities of republican significance and the capital city by January 1 following the reporting period;</w:t>
      </w:r>
    </w:p>
    <w:bookmarkEnd w:id="217"/>
    <w:p>
      <w:pPr>
        <w:spacing w:after="0"/>
        <w:ind w:left="0"/>
        <w:jc w:val="both"/>
      </w:pPr>
      <w:r>
        <w:rPr>
          <w:rFonts w:ascii="Times New Roman"/>
          <w:b w:val="false"/>
          <w:i w:val="false"/>
          <w:color w:val="000000"/>
          <w:sz w:val="28"/>
        </w:rPr>
        <w:t>
      3. regional healthcare organizations, healthcare organizations of cities of republican significance and the capital to the territorial branches of the aggregator of personal health data by January 5 following the reporting period;</w:t>
      </w:r>
    </w:p>
    <w:p>
      <w:pPr>
        <w:spacing w:after="0"/>
        <w:ind w:left="0"/>
        <w:jc w:val="both"/>
      </w:pPr>
      <w:r>
        <w:rPr>
          <w:rFonts w:ascii="Times New Roman"/>
          <w:b w:val="false"/>
          <w:i w:val="false"/>
          <w:color w:val="000000"/>
          <w:sz w:val="28"/>
        </w:rPr>
        <w:t>
      4. territorial branches of the aggregator of personal health data to the aggregator of personal health data by January 10 following the reporting period;</w:t>
      </w:r>
    </w:p>
    <w:bookmarkStart w:name="z1711" w:id="218"/>
    <w:p>
      <w:pPr>
        <w:spacing w:after="0"/>
        <w:ind w:left="0"/>
        <w:jc w:val="both"/>
      </w:pPr>
      <w:r>
        <w:rPr>
          <w:rFonts w:ascii="Times New Roman"/>
          <w:b w:val="false"/>
          <w:i w:val="false"/>
          <w:color w:val="000000"/>
          <w:sz w:val="28"/>
        </w:rPr>
        <w:t>
      5. The aggregator of personal health data to the authorized body in the field of health care of the Republic of Kazakhstan by January 20 following the reporting period.</w:t>
      </w:r>
    </w:p>
    <w:bookmarkEnd w:id="218"/>
    <w:p>
      <w:pPr>
        <w:spacing w:after="0"/>
        <w:ind w:left="0"/>
        <w:jc w:val="both"/>
      </w:pPr>
      <w:r>
        <w:rPr>
          <w:rFonts w:ascii="Times New Roman"/>
          <w:b w:val="false"/>
          <w:i w:val="false"/>
          <w:color w:val="000000"/>
          <w:sz w:val="28"/>
        </w:rPr>
        <w:t>
      Deadline for submission of the administrative data form: by January 20 following the reporting period</w:t>
      </w:r>
    </w:p>
    <w:p>
      <w:pPr>
        <w:spacing w:after="0"/>
        <w:ind w:left="0"/>
        <w:jc w:val="both"/>
      </w:pPr>
      <w:r>
        <w:rPr>
          <w:rFonts w:ascii="Times New Roman"/>
          <w:b w:val="false"/>
          <w:i w:val="false"/>
          <w:color w:val="000000"/>
          <w:sz w:val="28"/>
        </w:rPr>
        <w:t>
      Section 1. Maternal mortality (absolute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219"/>
          <w:p>
            <w:pPr>
              <w:spacing w:after="20"/>
              <w:ind w:left="20"/>
              <w:jc w:val="both"/>
            </w:pPr>
            <w:r>
              <w:rPr>
                <w:rFonts w:ascii="Times New Roman"/>
                <w:b w:val="false"/>
                <w:i w:val="false"/>
                <w:color w:val="000000"/>
                <w:sz w:val="20"/>
              </w:rPr>
              <w:t>
Line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(absolute number)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220"/>
          <w:p>
            <w:pPr>
              <w:spacing w:after="20"/>
              <w:ind w:left="20"/>
              <w:jc w:val="both"/>
            </w:pPr>
            <w:r>
              <w:rPr>
                <w:rFonts w:ascii="Times New Roman"/>
                <w:b w:val="false"/>
                <w:i w:val="false"/>
                <w:color w:val="000000"/>
                <w:sz w:val="20"/>
              </w:rPr>
              <w:t>
А</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21"/>
          <w:p>
            <w:pPr>
              <w:spacing w:after="20"/>
              <w:ind w:left="20"/>
              <w:jc w:val="both"/>
            </w:pPr>
            <w:r>
              <w:rPr>
                <w:rFonts w:ascii="Times New Roman"/>
                <w:b w:val="false"/>
                <w:i w:val="false"/>
                <w:color w:val="000000"/>
                <w:sz w:val="20"/>
              </w:rPr>
              <w:t>
1</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222"/>
          <w:p>
            <w:pPr>
              <w:spacing w:after="20"/>
              <w:ind w:left="20"/>
              <w:jc w:val="both"/>
            </w:pPr>
            <w:r>
              <w:rPr>
                <w:rFonts w:ascii="Times New Roman"/>
                <w:b w:val="false"/>
                <w:i w:val="false"/>
                <w:color w:val="000000"/>
                <w:sz w:val="20"/>
              </w:rPr>
              <w:t>
2</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223"/>
          <w:p>
            <w:pPr>
              <w:spacing w:after="20"/>
              <w:ind w:left="20"/>
              <w:jc w:val="both"/>
            </w:pPr>
            <w:r>
              <w:rPr>
                <w:rFonts w:ascii="Times New Roman"/>
                <w:b w:val="false"/>
                <w:i w:val="false"/>
                <w:color w:val="000000"/>
                <w:sz w:val="20"/>
              </w:rPr>
              <w:t>
3</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224"/>
          <w:p>
            <w:pPr>
              <w:spacing w:after="20"/>
              <w:ind w:left="20"/>
              <w:jc w:val="both"/>
            </w:pPr>
            <w:r>
              <w:rPr>
                <w:rFonts w:ascii="Times New Roman"/>
                <w:b w:val="false"/>
                <w:i w:val="false"/>
                <w:color w:val="000000"/>
                <w:sz w:val="20"/>
              </w:rPr>
              <w:t>
4</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225"/>
          <w:p>
            <w:pPr>
              <w:spacing w:after="20"/>
              <w:ind w:left="20"/>
              <w:jc w:val="both"/>
            </w:pPr>
            <w:r>
              <w:rPr>
                <w:rFonts w:ascii="Times New Roman"/>
                <w:b w:val="false"/>
                <w:i w:val="false"/>
                <w:color w:val="000000"/>
                <w:sz w:val="20"/>
              </w:rPr>
              <w:t>
5</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226"/>
          <w:p>
            <w:pPr>
              <w:spacing w:after="20"/>
              <w:ind w:left="20"/>
              <w:jc w:val="both"/>
            </w:pPr>
            <w:r>
              <w:rPr>
                <w:rFonts w:ascii="Times New Roman"/>
                <w:b w:val="false"/>
                <w:i w:val="false"/>
                <w:color w:val="000000"/>
                <w:sz w:val="20"/>
              </w:rPr>
              <w:t>
6</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227"/>
          <w:p>
            <w:pPr>
              <w:spacing w:after="20"/>
              <w:ind w:left="20"/>
              <w:jc w:val="both"/>
            </w:pPr>
            <w:r>
              <w:rPr>
                <w:rFonts w:ascii="Times New Roman"/>
                <w:b w:val="false"/>
                <w:i w:val="false"/>
                <w:color w:val="000000"/>
                <w:sz w:val="20"/>
              </w:rPr>
              <w:t>
7</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228"/>
          <w:p>
            <w:pPr>
              <w:spacing w:after="20"/>
              <w:ind w:left="20"/>
              <w:jc w:val="both"/>
            </w:pPr>
            <w:r>
              <w:rPr>
                <w:rFonts w:ascii="Times New Roman"/>
                <w:b w:val="false"/>
                <w:i w:val="false"/>
                <w:color w:val="000000"/>
                <w:sz w:val="20"/>
              </w:rPr>
              <w:t>
8</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229"/>
          <w:p>
            <w:pPr>
              <w:spacing w:after="20"/>
              <w:ind w:left="20"/>
              <w:jc w:val="both"/>
            </w:pPr>
            <w:r>
              <w:rPr>
                <w:rFonts w:ascii="Times New Roman"/>
                <w:b w:val="false"/>
                <w:i w:val="false"/>
                <w:color w:val="000000"/>
                <w:sz w:val="20"/>
              </w:rPr>
              <w:t>
9</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230"/>
          <w:p>
            <w:pPr>
              <w:spacing w:after="20"/>
              <w:ind w:left="20"/>
              <w:jc w:val="both"/>
            </w:pPr>
            <w:r>
              <w:rPr>
                <w:rFonts w:ascii="Times New Roman"/>
                <w:b w:val="false"/>
                <w:i w:val="false"/>
                <w:color w:val="000000"/>
                <w:sz w:val="20"/>
              </w:rPr>
              <w:t>
10</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231"/>
          <w:p>
            <w:pPr>
              <w:spacing w:after="20"/>
              <w:ind w:left="20"/>
              <w:jc w:val="both"/>
            </w:pPr>
            <w:r>
              <w:rPr>
                <w:rFonts w:ascii="Times New Roman"/>
                <w:b w:val="false"/>
                <w:i w:val="false"/>
                <w:color w:val="000000"/>
                <w:sz w:val="20"/>
              </w:rPr>
              <w:t>
11</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232"/>
          <w:p>
            <w:pPr>
              <w:spacing w:after="20"/>
              <w:ind w:left="20"/>
              <w:jc w:val="both"/>
            </w:pPr>
            <w:r>
              <w:rPr>
                <w:rFonts w:ascii="Times New Roman"/>
                <w:b w:val="false"/>
                <w:i w:val="false"/>
                <w:color w:val="000000"/>
                <w:sz w:val="20"/>
              </w:rPr>
              <w:t>
12</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233"/>
          <w:p>
            <w:pPr>
              <w:spacing w:after="20"/>
              <w:ind w:left="20"/>
              <w:jc w:val="both"/>
            </w:pPr>
            <w:r>
              <w:rPr>
                <w:rFonts w:ascii="Times New Roman"/>
                <w:b w:val="false"/>
                <w:i w:val="false"/>
                <w:color w:val="000000"/>
                <w:sz w:val="20"/>
              </w:rPr>
              <w:t>
13</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234"/>
          <w:p>
            <w:pPr>
              <w:spacing w:after="20"/>
              <w:ind w:left="20"/>
              <w:jc w:val="both"/>
            </w:pPr>
            <w:r>
              <w:rPr>
                <w:rFonts w:ascii="Times New Roman"/>
                <w:b w:val="false"/>
                <w:i w:val="false"/>
                <w:color w:val="000000"/>
                <w:sz w:val="20"/>
              </w:rPr>
              <w:t>
14</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235"/>
          <w:p>
            <w:pPr>
              <w:spacing w:after="20"/>
              <w:ind w:left="20"/>
              <w:jc w:val="both"/>
            </w:pPr>
            <w:r>
              <w:rPr>
                <w:rFonts w:ascii="Times New Roman"/>
                <w:b w:val="false"/>
                <w:i w:val="false"/>
                <w:color w:val="000000"/>
                <w:sz w:val="20"/>
              </w:rPr>
              <w:t>
15</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236"/>
          <w:p>
            <w:pPr>
              <w:spacing w:after="20"/>
              <w:ind w:left="20"/>
              <w:jc w:val="both"/>
            </w:pPr>
            <w:r>
              <w:rPr>
                <w:rFonts w:ascii="Times New Roman"/>
                <w:b w:val="false"/>
                <w:i w:val="false"/>
                <w:color w:val="000000"/>
                <w:sz w:val="20"/>
              </w:rPr>
              <w:t>
16</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237"/>
          <w:p>
            <w:pPr>
              <w:spacing w:after="20"/>
              <w:ind w:left="20"/>
              <w:jc w:val="both"/>
            </w:pPr>
            <w:r>
              <w:rPr>
                <w:rFonts w:ascii="Times New Roman"/>
                <w:b w:val="false"/>
                <w:i w:val="false"/>
                <w:color w:val="000000"/>
                <w:sz w:val="20"/>
              </w:rPr>
              <w:t>
17</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38"/>
          <w:p>
            <w:pPr>
              <w:spacing w:after="20"/>
              <w:ind w:left="20"/>
              <w:jc w:val="both"/>
            </w:pPr>
            <w:r>
              <w:rPr>
                <w:rFonts w:ascii="Times New Roman"/>
                <w:b w:val="false"/>
                <w:i w:val="false"/>
                <w:color w:val="000000"/>
                <w:sz w:val="20"/>
              </w:rPr>
              <w:t>
18</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239"/>
          <w:p>
            <w:pPr>
              <w:spacing w:after="20"/>
              <w:ind w:left="20"/>
              <w:jc w:val="both"/>
            </w:pPr>
            <w:r>
              <w:rPr>
                <w:rFonts w:ascii="Times New Roman"/>
                <w:b w:val="false"/>
                <w:i w:val="false"/>
                <w:color w:val="000000"/>
                <w:sz w:val="20"/>
              </w:rPr>
              <w:t>
19</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240"/>
          <w:p>
            <w:pPr>
              <w:spacing w:after="20"/>
              <w:ind w:left="20"/>
              <w:jc w:val="both"/>
            </w:pPr>
            <w:r>
              <w:rPr>
                <w:rFonts w:ascii="Times New Roman"/>
                <w:b w:val="false"/>
                <w:i w:val="false"/>
                <w:color w:val="000000"/>
                <w:sz w:val="20"/>
              </w:rPr>
              <w:t>
20</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241"/>
    <w:p>
      <w:pPr>
        <w:spacing w:after="0"/>
        <w:ind w:left="0"/>
        <w:jc w:val="both"/>
      </w:pPr>
      <w:r>
        <w:rPr>
          <w:rFonts w:ascii="Times New Roman"/>
          <w:b w:val="false"/>
          <w:i w:val="false"/>
          <w:color w:val="000000"/>
          <w:sz w:val="28"/>
        </w:rPr>
        <w:t>
      Name ________________________________________________</w:t>
      </w:r>
    </w:p>
    <w:bookmarkEnd w:id="241"/>
    <w:bookmarkStart w:name="z1852" w:id="242"/>
    <w:p>
      <w:pPr>
        <w:spacing w:after="0"/>
        <w:ind w:left="0"/>
        <w:jc w:val="both"/>
      </w:pPr>
      <w:r>
        <w:rPr>
          <w:rFonts w:ascii="Times New Roman"/>
          <w:b w:val="false"/>
          <w:i w:val="false"/>
          <w:color w:val="000000"/>
          <w:sz w:val="28"/>
        </w:rPr>
        <w:t>
      Address ________________________________________________________</w:t>
      </w:r>
    </w:p>
    <w:bookmarkEnd w:id="242"/>
    <w:bookmarkStart w:name="z1853" w:id="243"/>
    <w:p>
      <w:pPr>
        <w:spacing w:after="0"/>
        <w:ind w:left="0"/>
        <w:jc w:val="both"/>
      </w:pPr>
      <w:r>
        <w:rPr>
          <w:rFonts w:ascii="Times New Roman"/>
          <w:b w:val="false"/>
          <w:i w:val="false"/>
          <w:color w:val="000000"/>
          <w:sz w:val="28"/>
        </w:rPr>
        <w:t>
      Telephone ______________________________________________________</w:t>
      </w:r>
    </w:p>
    <w:bookmarkEnd w:id="243"/>
    <w:bookmarkStart w:name="z1854" w:id="244"/>
    <w:p>
      <w:pPr>
        <w:spacing w:after="0"/>
        <w:ind w:left="0"/>
        <w:jc w:val="both"/>
      </w:pPr>
      <w:r>
        <w:rPr>
          <w:rFonts w:ascii="Times New Roman"/>
          <w:b w:val="false"/>
          <w:i w:val="false"/>
          <w:color w:val="000000"/>
          <w:sz w:val="28"/>
        </w:rPr>
        <w:t>
      E-mail _______________________________________</w:t>
      </w:r>
    </w:p>
    <w:bookmarkEnd w:id="244"/>
    <w:bookmarkStart w:name="z1855" w:id="245"/>
    <w:p>
      <w:pPr>
        <w:spacing w:after="0"/>
        <w:ind w:left="0"/>
        <w:jc w:val="both"/>
      </w:pPr>
      <w:r>
        <w:rPr>
          <w:rFonts w:ascii="Times New Roman"/>
          <w:b w:val="false"/>
          <w:i w:val="false"/>
          <w:color w:val="000000"/>
          <w:sz w:val="28"/>
        </w:rPr>
        <w:t>
      Performer (Surname, Name, Patronymic) _(if any)________________,</w:t>
      </w:r>
    </w:p>
    <w:bookmarkEnd w:id="245"/>
    <w:bookmarkStart w:name="z1856" w:id="246"/>
    <w:p>
      <w:pPr>
        <w:spacing w:after="0"/>
        <w:ind w:left="0"/>
        <w:jc w:val="both"/>
      </w:pPr>
      <w:r>
        <w:rPr>
          <w:rFonts w:ascii="Times New Roman"/>
          <w:b w:val="false"/>
          <w:i w:val="false"/>
          <w:color w:val="000000"/>
          <w:sz w:val="28"/>
        </w:rPr>
        <w:t>
      signature______ Telephone ______</w:t>
      </w:r>
    </w:p>
    <w:bookmarkEnd w:id="246"/>
    <w:bookmarkStart w:name="z1857" w:id="247"/>
    <w:p>
      <w:pPr>
        <w:spacing w:after="0"/>
        <w:ind w:left="0"/>
        <w:jc w:val="both"/>
      </w:pPr>
      <w:r>
        <w:rPr>
          <w:rFonts w:ascii="Times New Roman"/>
          <w:b w:val="false"/>
          <w:i w:val="false"/>
          <w:color w:val="000000"/>
          <w:sz w:val="28"/>
        </w:rPr>
        <w:t xml:space="preserve">
      Head or an acting person </w:t>
      </w:r>
    </w:p>
    <w:bookmarkEnd w:id="247"/>
    <w:bookmarkStart w:name="z1858" w:id="248"/>
    <w:p>
      <w:pPr>
        <w:spacing w:after="0"/>
        <w:ind w:left="0"/>
        <w:jc w:val="both"/>
      </w:pPr>
      <w:r>
        <w:rPr>
          <w:rFonts w:ascii="Times New Roman"/>
          <w:b w:val="false"/>
          <w:i w:val="false"/>
          <w:color w:val="000000"/>
          <w:sz w:val="28"/>
        </w:rPr>
        <w:t>
      (Surname, Name, Patronymic) _(if any)________________________________________</w:t>
      </w:r>
    </w:p>
    <w:bookmarkEnd w:id="248"/>
    <w:bookmarkStart w:name="z1859" w:id="249"/>
    <w:p>
      <w:pPr>
        <w:spacing w:after="0"/>
        <w:ind w:left="0"/>
        <w:jc w:val="both"/>
      </w:pPr>
      <w:r>
        <w:rPr>
          <w:rFonts w:ascii="Times New Roman"/>
          <w:b w:val="false"/>
          <w:i w:val="false"/>
          <w:color w:val="000000"/>
          <w:sz w:val="28"/>
        </w:rPr>
        <w:t>
      signature ____________________</w:t>
      </w:r>
    </w:p>
    <w:bookmarkEnd w:id="249"/>
    <w:bookmarkStart w:name="z1860" w:id="250"/>
    <w:p>
      <w:pPr>
        <w:spacing w:after="0"/>
        <w:ind w:left="0"/>
        <w:jc w:val="both"/>
      </w:pPr>
      <w:r>
        <w:rPr>
          <w:rFonts w:ascii="Times New Roman"/>
          <w:b w:val="false"/>
          <w:i w:val="false"/>
          <w:color w:val="000000"/>
          <w:sz w:val="28"/>
        </w:rPr>
        <w:t>
      Stamp here (If any)___________________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intended for</w:t>
            </w:r>
            <w:r>
              <w:br/>
            </w:r>
            <w:r>
              <w:rPr>
                <w:rFonts w:ascii="Times New Roman"/>
                <w:b w:val="false"/>
                <w:i w:val="false"/>
                <w:color w:val="000000"/>
                <w:sz w:val="20"/>
              </w:rPr>
              <w:t>administrative data</w:t>
            </w:r>
          </w:p>
        </w:tc>
      </w:tr>
    </w:tbl>
    <w:p>
      <w:pPr>
        <w:spacing w:after="0"/>
        <w:ind w:left="0"/>
        <w:jc w:val="left"/>
      </w:pPr>
      <w:r>
        <w:rPr>
          <w:rFonts w:ascii="Times New Roman"/>
          <w:b/>
          <w:i w:val="false"/>
          <w:color w:val="000000"/>
        </w:rPr>
        <w:t xml:space="preserve"> Explanation on filling out the form intended for collection administrative data (statistical records) "Report on maternal mortality" (index: 1 (RMM), Periodicity: annual)</w:t>
      </w:r>
    </w:p>
    <w:p>
      <w:pPr>
        <w:spacing w:after="0"/>
        <w:ind w:left="0"/>
        <w:jc w:val="both"/>
      </w:pPr>
      <w:r>
        <w:rPr>
          <w:rFonts w:ascii="Times New Roman"/>
          <w:b w:val="false"/>
          <w:i w:val="false"/>
          <w:color w:val="000000"/>
          <w:sz w:val="28"/>
        </w:rPr>
        <w:t>
      1. The report contains the following information:</w:t>
      </w:r>
    </w:p>
    <w:p>
      <w:pPr>
        <w:spacing w:after="0"/>
        <w:ind w:left="0"/>
        <w:jc w:val="both"/>
      </w:pPr>
      <w:r>
        <w:rPr>
          <w:rFonts w:ascii="Times New Roman"/>
          <w:b w:val="false"/>
          <w:i w:val="false"/>
          <w:color w:val="000000"/>
          <w:sz w:val="28"/>
        </w:rPr>
        <w:t>
      1) information on the number of maternal deaths at the end of the reporting period for the previous year;</w:t>
      </w:r>
    </w:p>
    <w:p>
      <w:pPr>
        <w:spacing w:after="0"/>
        <w:ind w:left="0"/>
        <w:jc w:val="both"/>
      </w:pPr>
      <w:r>
        <w:rPr>
          <w:rFonts w:ascii="Times New Roman"/>
          <w:b w:val="false"/>
          <w:i w:val="false"/>
          <w:color w:val="000000"/>
          <w:sz w:val="28"/>
        </w:rPr>
        <w:t>
      2) information on the number of maternal deaths at the end of the reporting period per reporting year;</w:t>
      </w:r>
    </w:p>
    <w:p>
      <w:pPr>
        <w:spacing w:after="0"/>
        <w:ind w:left="0"/>
        <w:jc w:val="both"/>
      </w:pPr>
      <w:r>
        <w:rPr>
          <w:rFonts w:ascii="Times New Roman"/>
          <w:b w:val="false"/>
          <w:i w:val="false"/>
          <w:color w:val="000000"/>
          <w:sz w:val="28"/>
        </w:rPr>
        <w:t>
      2. Section 1 Maternal mortality (absolute numbers):</w:t>
      </w:r>
    </w:p>
    <w:p>
      <w:pPr>
        <w:spacing w:after="0"/>
        <w:ind w:left="0"/>
        <w:jc w:val="both"/>
      </w:pPr>
      <w:r>
        <w:rPr>
          <w:rFonts w:ascii="Times New Roman"/>
          <w:b w:val="false"/>
          <w:i w:val="false"/>
          <w:color w:val="000000"/>
          <w:sz w:val="28"/>
        </w:rPr>
        <w:t>
      1) column A, shall be filled in the sequential number №;</w:t>
      </w:r>
    </w:p>
    <w:p>
      <w:pPr>
        <w:spacing w:after="0"/>
        <w:ind w:left="0"/>
        <w:jc w:val="both"/>
      </w:pPr>
      <w:r>
        <w:rPr>
          <w:rFonts w:ascii="Times New Roman"/>
          <w:b w:val="false"/>
          <w:i w:val="false"/>
          <w:color w:val="000000"/>
          <w:sz w:val="28"/>
        </w:rPr>
        <w:t>
      2) column B shall indicate the name of regions, cities of republican importance and capital;</w:t>
      </w:r>
    </w:p>
    <w:p>
      <w:pPr>
        <w:spacing w:after="0"/>
        <w:ind w:left="0"/>
        <w:jc w:val="both"/>
      </w:pPr>
      <w:r>
        <w:rPr>
          <w:rFonts w:ascii="Times New Roman"/>
          <w:b w:val="false"/>
          <w:i w:val="false"/>
          <w:color w:val="000000"/>
          <w:sz w:val="28"/>
        </w:rPr>
        <w:t>
      3) column C shall indicate the Code of the classifier of administrative-territorial objects;</w:t>
      </w:r>
    </w:p>
    <w:p>
      <w:pPr>
        <w:spacing w:after="0"/>
        <w:ind w:left="0"/>
        <w:jc w:val="both"/>
      </w:pPr>
      <w:r>
        <w:rPr>
          <w:rFonts w:ascii="Times New Roman"/>
          <w:b w:val="false"/>
          <w:i w:val="false"/>
          <w:color w:val="000000"/>
          <w:sz w:val="28"/>
        </w:rPr>
        <w:t>
      4) Column 1 shall indicatethe number of maternal deaths at the end of the reporting period for the previous year;</w:t>
      </w:r>
    </w:p>
    <w:p>
      <w:pPr>
        <w:spacing w:after="0"/>
        <w:ind w:left="0"/>
        <w:jc w:val="both"/>
      </w:pPr>
      <w:r>
        <w:rPr>
          <w:rFonts w:ascii="Times New Roman"/>
          <w:b w:val="false"/>
          <w:i w:val="false"/>
          <w:color w:val="000000"/>
          <w:sz w:val="28"/>
        </w:rPr>
        <w:t>
      5) Column 2 shall indicatethe number of maternal deaths at the end of the reporting period per reporting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