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e2d8" w14:textId="6f0e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licensing of microfinance activities, Qualification requirements for microfinance activities and the list of documents confirming compliance with them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Agency of the Republic of Kazakhstan on regulation and development of the financial market № 108 dated November 23, 2020. Registered in the Ministry of Justice of the Republic of Kazakhstan on December 8, 2020 № 21731.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4-4) of article 27 of the Law of the Republic of Kazakhstan dated November 26, 2012 "On microfinance activities", paragraph 2 of article 12 of the Law of the Republic of Kazakhstan dated May 16, 2014 "On permits and notifications" and in order to implement the Law of the Republic of Kazakhstan dated July 3, 2020 "On amendments and additions to certain legislative acts of the Republic of Kazakhstan on mortgage loans in foreign currency, improvement of regulation of entities of payment services market, universal declaration and restoration of economic growth", the Board of the Agency of the Republic of Kazakhstan on regulation and development of the financial market </w:t>
      </w:r>
      <w:r>
        <w:rPr>
          <w:rFonts w:ascii="Times New Roman"/>
          <w:b/>
          <w:i w:val="false"/>
          <w:color w:val="000000"/>
          <w:sz w:val="28"/>
        </w:rPr>
        <w:t>RESOLVES</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the Rules for licensing of microfinance activities in accordance with Appendix 1 to this Resolution;</w:t>
      </w:r>
    </w:p>
    <w:p>
      <w:pPr>
        <w:spacing w:after="0"/>
        <w:ind w:left="0"/>
        <w:jc w:val="both"/>
      </w:pPr>
      <w:r>
        <w:rPr>
          <w:rFonts w:ascii="Times New Roman"/>
          <w:b w:val="false"/>
          <w:i w:val="false"/>
          <w:color w:val="000000"/>
          <w:sz w:val="28"/>
        </w:rPr>
        <w:t xml:space="preserve">
      2) Qualification requirements for implementation of microfinance activities and the list of documents confirming compliance with them, in accordance with Appendix 2 to this Resolution. </w:t>
      </w:r>
    </w:p>
    <w:p>
      <w:pPr>
        <w:spacing w:after="0"/>
        <w:ind w:left="0"/>
        <w:jc w:val="both"/>
      </w:pPr>
      <w:r>
        <w:rPr>
          <w:rFonts w:ascii="Times New Roman"/>
          <w:b w:val="false"/>
          <w:i w:val="false"/>
          <w:color w:val="000000"/>
          <w:sz w:val="28"/>
        </w:rPr>
        <w:t xml:space="preserve">
      2. To declare invalid: </w:t>
      </w:r>
    </w:p>
    <w:p>
      <w:pPr>
        <w:spacing w:after="0"/>
        <w:ind w:left="0"/>
        <w:jc w:val="both"/>
      </w:pPr>
      <w:r>
        <w:rPr>
          <w:rFonts w:ascii="Times New Roman"/>
          <w:b w:val="false"/>
          <w:i w:val="false"/>
          <w:color w:val="000000"/>
          <w:sz w:val="28"/>
        </w:rPr>
        <w:t xml:space="preserve">
      1) Resolution of the Board of the Agency of the Republic of Kazakhstan for regulation and development of the financial market dated March 24, 2020 № 21 "On approval of the Rules for registration of organizations engaged in microfinance activities, including the list of documents submitted for registration, as well as maintaining and deleting from the register of organizations engaged in microfinance activities” (registered in the Register of state registration of regulatory legal acts under № 20163, published on March 25, 2020 in the Reference Control Bank of regulatory legal acts of the Republic of Kazakhstan); </w:t>
      </w:r>
    </w:p>
    <w:p>
      <w:pPr>
        <w:spacing w:after="0"/>
        <w:ind w:left="0"/>
        <w:jc w:val="both"/>
      </w:pPr>
      <w:r>
        <w:rPr>
          <w:rFonts w:ascii="Times New Roman"/>
          <w:b w:val="false"/>
          <w:i w:val="false"/>
          <w:color w:val="000000"/>
          <w:sz w:val="28"/>
        </w:rPr>
        <w:t xml:space="preserve">
      2) paragraph 2 of the Resolution of the Board of the Agency of the Republic of Kazakhstan for regulation and development of the financial market № 55 dated April 30, 2020 "On amending certain regulatory legal acts of the Republic of Kazakhstan on regulating the activities of organizations engaged in microfinance activities" (registered in the Register of state registration of regulatory legal acts under № 20549, published on April 30, 2020 in the Reference Control Bank of regulatory legal acts of the Republic of Kazakhstan). </w:t>
      </w:r>
    </w:p>
    <w:p>
      <w:pPr>
        <w:spacing w:after="0"/>
        <w:ind w:left="0"/>
        <w:jc w:val="both"/>
      </w:pPr>
      <w:r>
        <w:rPr>
          <w:rFonts w:ascii="Times New Roman"/>
          <w:b w:val="false"/>
          <w:i w:val="false"/>
          <w:color w:val="000000"/>
          <w:sz w:val="28"/>
        </w:rPr>
        <w:t xml:space="preserve">
      3. The Department of banking regulation, in accordance with the procedure established by the legislation of the Republic of Kazakhstan, to ensure: </w:t>
      </w:r>
    </w:p>
    <w:p>
      <w:pPr>
        <w:spacing w:after="0"/>
        <w:ind w:left="0"/>
        <w:jc w:val="both"/>
      </w:pPr>
      <w:r>
        <w:rPr>
          <w:rFonts w:ascii="Times New Roman"/>
          <w:b w:val="false"/>
          <w:i w:val="false"/>
          <w:color w:val="000000"/>
          <w:sz w:val="28"/>
        </w:rPr>
        <w:t xml:space="preserve">
      1) jointly with the Legal Department, state registration of this resolution in the Ministry of Justice of the Republic of Kazakhstan; </w:t>
      </w:r>
    </w:p>
    <w:p>
      <w:pPr>
        <w:spacing w:after="0"/>
        <w:ind w:left="0"/>
        <w:jc w:val="both"/>
      </w:pPr>
      <w:r>
        <w:rPr>
          <w:rFonts w:ascii="Times New Roman"/>
          <w:b w:val="false"/>
          <w:i w:val="false"/>
          <w:color w:val="000000"/>
          <w:sz w:val="28"/>
        </w:rPr>
        <w:t>
      2) posting of this resolution on the official Internet resource of the Agency of the Republic of Kazakhstan for regulation and development of the financial market after its official publication;</w:t>
      </w:r>
    </w:p>
    <w:p>
      <w:pPr>
        <w:spacing w:after="0"/>
        <w:ind w:left="0"/>
        <w:jc w:val="both"/>
      </w:pPr>
      <w:r>
        <w:rPr>
          <w:rFonts w:ascii="Times New Roman"/>
          <w:b w:val="false"/>
          <w:i w:val="false"/>
          <w:color w:val="000000"/>
          <w:sz w:val="28"/>
        </w:rPr>
        <w:t>
      3) within ten working days after the state registration of this resolution, submission of information to the Legal Department on implementation of the measures provided for in subparagraph 2) of this paragraph.</w:t>
      </w:r>
    </w:p>
    <w:p>
      <w:pPr>
        <w:spacing w:after="0"/>
        <w:ind w:left="0"/>
        <w:jc w:val="both"/>
      </w:pPr>
      <w:r>
        <w:rPr>
          <w:rFonts w:ascii="Times New Roman"/>
          <w:b w:val="false"/>
          <w:i w:val="false"/>
          <w:color w:val="000000"/>
          <w:sz w:val="28"/>
        </w:rPr>
        <w:t xml:space="preserve">
      4. The supervising Deputy Chairman of the Agency of the Republic of Kazakhstan for regulation and development of the financial market is authorized to control the execution of this resolution. </w:t>
      </w:r>
    </w:p>
    <w:p>
      <w:pPr>
        <w:spacing w:after="0"/>
        <w:ind w:left="0"/>
        <w:jc w:val="both"/>
      </w:pPr>
      <w:r>
        <w:rPr>
          <w:rFonts w:ascii="Times New Roman"/>
          <w:b w:val="false"/>
          <w:i w:val="false"/>
          <w:color w:val="000000"/>
          <w:sz w:val="28"/>
        </w:rPr>
        <w:t xml:space="preserve">
      5. This resolution comes into force upon the expiration of twenty one calendar days after the day of its first official publication and applies to legal relations arising from January 1, 2021.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Chairperson of the Agency of the </w:t>
            </w:r>
          </w:p>
          <w:p>
            <w:pPr>
              <w:spacing w:after="20"/>
              <w:ind w:left="20"/>
              <w:jc w:val="both"/>
            </w:pPr>
          </w:p>
          <w:p>
            <w:pPr>
              <w:spacing w:after="20"/>
              <w:ind w:left="20"/>
              <w:jc w:val="both"/>
            </w:pPr>
            <w:r>
              <w:rPr>
                <w:rFonts w:ascii="Times New Roman"/>
                <w:b w:val="false"/>
                <w:i/>
                <w:color w:val="000000"/>
                <w:sz w:val="20"/>
              </w:rPr>
              <w:t xml:space="preserve">Republic of Kazakhstan for </w:t>
            </w:r>
          </w:p>
          <w:p>
            <w:pPr>
              <w:spacing w:after="20"/>
              <w:ind w:left="20"/>
              <w:jc w:val="both"/>
            </w:pPr>
            <w:r>
              <w:rPr>
                <w:rFonts w:ascii="Times New Roman"/>
                <w:b w:val="false"/>
                <w:i/>
                <w:color w:val="000000"/>
                <w:sz w:val="20"/>
              </w:rPr>
              <w:t xml:space="preserve">regulation and development of the </w:t>
            </w:r>
          </w:p>
          <w:p>
            <w:pPr>
              <w:spacing w:after="20"/>
              <w:ind w:left="20"/>
              <w:jc w:val="both"/>
            </w:pPr>
            <w:r>
              <w:rPr>
                <w:rFonts w:ascii="Times New Roman"/>
                <w:b w:val="false"/>
                <w:i/>
                <w:color w:val="000000"/>
                <w:sz w:val="20"/>
              </w:rPr>
              <w:t xml:space="preserve">financial market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M. Abylkasymova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national economy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xml:space="preserve">"___" _____________ 2020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digital development, </w:t>
      </w:r>
    </w:p>
    <w:p>
      <w:pPr>
        <w:spacing w:after="0"/>
        <w:ind w:left="0"/>
        <w:jc w:val="both"/>
      </w:pPr>
      <w:r>
        <w:rPr>
          <w:rFonts w:ascii="Times New Roman"/>
          <w:b w:val="false"/>
          <w:i w:val="false"/>
          <w:color w:val="000000"/>
          <w:sz w:val="28"/>
        </w:rPr>
        <w:t xml:space="preserve">innovations and aero-space industry of the </w:t>
      </w:r>
    </w:p>
    <w:p>
      <w:pPr>
        <w:spacing w:after="0"/>
        <w:ind w:left="0"/>
        <w:jc w:val="both"/>
      </w:pPr>
      <w:r>
        <w:rPr>
          <w:rFonts w:ascii="Times New Roman"/>
          <w:b w:val="false"/>
          <w:i w:val="false"/>
          <w:color w:val="000000"/>
          <w:sz w:val="28"/>
        </w:rPr>
        <w:t xml:space="preserve">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resolution of the </w:t>
            </w:r>
            <w:r>
              <w:br/>
            </w:r>
            <w:r>
              <w:rPr>
                <w:rFonts w:ascii="Times New Roman"/>
                <w:b w:val="false"/>
                <w:i w:val="false"/>
                <w:color w:val="000000"/>
                <w:sz w:val="20"/>
              </w:rPr>
              <w:t>Board of the Agency of the</w:t>
            </w:r>
            <w:r>
              <w:br/>
            </w:r>
            <w:r>
              <w:rPr>
                <w:rFonts w:ascii="Times New Roman"/>
                <w:b w:val="false"/>
                <w:i w:val="false"/>
                <w:color w:val="000000"/>
                <w:sz w:val="20"/>
              </w:rPr>
              <w:t xml:space="preserve">Republic of Kazakhstan </w:t>
            </w:r>
            <w:r>
              <w:br/>
            </w:r>
            <w:r>
              <w:rPr>
                <w:rFonts w:ascii="Times New Roman"/>
                <w:b w:val="false"/>
                <w:i w:val="false"/>
                <w:color w:val="000000"/>
                <w:sz w:val="20"/>
              </w:rPr>
              <w:t>for regulation and development of</w:t>
            </w:r>
            <w:r>
              <w:br/>
            </w:r>
            <w:r>
              <w:rPr>
                <w:rFonts w:ascii="Times New Roman"/>
                <w:b w:val="false"/>
                <w:i w:val="false"/>
                <w:color w:val="000000"/>
                <w:sz w:val="20"/>
              </w:rPr>
              <w:t xml:space="preserve">financial market </w:t>
            </w:r>
            <w:r>
              <w:br/>
            </w:r>
            <w:r>
              <w:rPr>
                <w:rFonts w:ascii="Times New Roman"/>
                <w:b w:val="false"/>
                <w:i w:val="false"/>
                <w:color w:val="000000"/>
                <w:sz w:val="20"/>
              </w:rPr>
              <w:t xml:space="preserve">dated November 23, 2020 № 108 </w:t>
            </w:r>
          </w:p>
        </w:tc>
      </w:tr>
    </w:tbl>
    <w:p>
      <w:pPr>
        <w:spacing w:after="0"/>
        <w:ind w:left="0"/>
        <w:jc w:val="left"/>
      </w:pPr>
      <w:r>
        <w:rPr>
          <w:rFonts w:ascii="Times New Roman"/>
          <w:b/>
          <w:i w:val="false"/>
          <w:color w:val="000000"/>
        </w:rPr>
        <w:t xml:space="preserve"> Rules for licensing of microfinance activities  Chapter 1. General provisions </w:t>
      </w:r>
    </w:p>
    <w:p>
      <w:pPr>
        <w:spacing w:after="0"/>
        <w:ind w:left="0"/>
        <w:jc w:val="both"/>
      </w:pPr>
      <w:r>
        <w:rPr>
          <w:rFonts w:ascii="Times New Roman"/>
          <w:b w:val="false"/>
          <w:i w:val="false"/>
          <w:color w:val="000000"/>
          <w:sz w:val="28"/>
        </w:rPr>
        <w:t xml:space="preserve">
      1. These Rules for licensing of microfinance activities (hereinafter referred to as the Rules) are developed in accordance with the laws of the Republic of Kazakhstan dated July 4, 2003 "On state regulation, control and supervision of the financial market and financial organizations", dated November 26, 2012 "On microfinance activities" (hereinafter - the Law), dated April 15, 2013 "On public services", dated May 16, 2014 "On permits and notifications" (hereinafter - the Law on permits and notifications) and determine the licensing procedure by the authorized body for regulation, control and supervision of the financial market and financial organizations (hereinafter referred to as the service provider) of microfinance activities carried out by microfinance organizations, credit partnerships and pawnshops (hereinafter referred to as the service recipient). </w:t>
      </w:r>
    </w:p>
    <w:p>
      <w:pPr>
        <w:spacing w:after="0"/>
        <w:ind w:left="0"/>
        <w:jc w:val="left"/>
      </w:pPr>
      <w:r>
        <w:rPr>
          <w:rFonts w:ascii="Times New Roman"/>
          <w:b/>
          <w:i w:val="false"/>
          <w:color w:val="000000"/>
        </w:rPr>
        <w:t xml:space="preserve"> Chapter 2. Procedure for issuing a license to carry out microfinance activities</w:t>
      </w:r>
    </w:p>
    <w:p>
      <w:pPr>
        <w:spacing w:after="0"/>
        <w:ind w:left="0"/>
        <w:jc w:val="both"/>
      </w:pPr>
      <w:r>
        <w:rPr>
          <w:rFonts w:ascii="Times New Roman"/>
          <w:b w:val="false"/>
          <w:i w:val="false"/>
          <w:color w:val="000000"/>
          <w:sz w:val="28"/>
        </w:rPr>
        <w:t>
      2. The list of basic requirements for the provision of public services is given in Appendix 1 to the Rules. When a service recipient sends an application through the portal, the status of acceptance of the request for the provision of public service shall be automatically displayed in the "personal account", indicating the date and time of receipt of the result.</w:t>
      </w:r>
    </w:p>
    <w:p>
      <w:pPr>
        <w:spacing w:after="0"/>
        <w:ind w:left="0"/>
        <w:jc w:val="both"/>
      </w:pPr>
      <w:r>
        <w:rPr>
          <w:rFonts w:ascii="Times New Roman"/>
          <w:b w:val="false"/>
          <w:i w:val="false"/>
          <w:color w:val="000000"/>
          <w:sz w:val="28"/>
        </w:rPr>
        <w:t>
      Information about the stage of provision of public services shall be updated automatically in the information system for monitoring the provision of public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Resolution of the Board of the Agency of the Republic of Kazakhstan for Regulation and Development of the Financial Market № 13 dated 27.04.2023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To obtain a license to carry out microfinance activities, the service recipient shall apply to the service provider for a license to carry out microfinance activities in the form in accordance with Appendix 2 to the Rules (hereinafter referred to as the Application for a license) and the documents provided for in paragraph 8 of the List of basic requirements for the provision of public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Resolution of the Board of the Agency of the Republic of Kazakhstan for Regulation and Development of the Financial Market № 13 dated 27.04.2023 (shall come into effect upon the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 Excluded by Resolution of the Board of the Agency of the Republic of Kazakhstan for Regulation and Development of the Financial Market dated 27.04.2023 № 13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A major participant (a major shareholder), owning directly or indirectly ten percent or more of the shares in the authorized capital or voting (excluding the preferred) shares of an organization engaged in microfinance activities (hereinafter referred to as the Major participant (major shareholder), shall provide information in accordance with Appendices 2 -1 and 2-2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4-1 in accordance with the resolution of the Board of the Agency of the Republic of Kazakhstan for Regulation and Development of the Financial Market № 13 dated 27.04.2023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The service provider receives information from the relevant state information systems through the gateway of "electronic government", specified in the identity documents of an individual - a resident of the Republic of Kazakhstan, confirming the absence of an unexpunged or outstanding criminal record from an individual - a resident of the Republic of Kazakhstan, as well as on state registration (re-registration) of a legal entity. </w:t>
      </w:r>
    </w:p>
    <w:p>
      <w:pPr>
        <w:spacing w:after="0"/>
        <w:ind w:left="0"/>
        <w:jc w:val="both"/>
      </w:pPr>
      <w:r>
        <w:rPr>
          <w:rFonts w:ascii="Times New Roman"/>
          <w:b w:val="false"/>
          <w:i w:val="false"/>
          <w:color w:val="000000"/>
          <w:sz w:val="28"/>
        </w:rPr>
        <w:t>
      Documents issued by competent authorities or officials of foreign states are subject to legalization or apostille in accordance with the requirements of the legislation of the Republic of Kazakhstan or international treaties ratified by the Republic of Kazakhstan (except for identity documents of an individual who is a non-resident of the Republic of Kazakhstan). These documents are translated into the Kazakh and Russian languages ​​and are subject to notarial certification in accordance with the legislation of the Republic of Kazakhstan on notaries.</w:t>
      </w:r>
    </w:p>
    <w:p>
      <w:pPr>
        <w:spacing w:after="0"/>
        <w:ind w:left="0"/>
        <w:jc w:val="both"/>
      </w:pPr>
      <w:r>
        <w:rPr>
          <w:rFonts w:ascii="Times New Roman"/>
          <w:b w:val="false"/>
          <w:i w:val="false"/>
          <w:color w:val="000000"/>
          <w:sz w:val="28"/>
        </w:rPr>
        <w:t>
      5-1. The service provider shall check the information provided by the service recipient to obtain a license to carry out microfinance activities from open and other 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5-1 in accordance with the resolution of the Board of the Agency of the Republic of Kazakhstan for Regulation and Development of the Financial Market dated 27.04.2023 № 13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An employee of the service provider authorized to receive and register correspondence, on the day of receipt of the application for a license, accepts, registers and sends it for execution to the structural division of the service provider responsible for provision of a public service (hereinafter referred to as the responsible division). </w:t>
      </w:r>
    </w:p>
    <w:p>
      <w:pPr>
        <w:spacing w:after="0"/>
        <w:ind w:left="0"/>
        <w:jc w:val="both"/>
      </w:pPr>
      <w:r>
        <w:rPr>
          <w:rFonts w:ascii="Times New Roman"/>
          <w:b w:val="false"/>
          <w:i w:val="false"/>
          <w:color w:val="000000"/>
          <w:sz w:val="28"/>
        </w:rPr>
        <w:t>
      Upon receipt of the service recipient's application after the end of working hours, on weekends and holidays in accordance with the labor legislation of the Republic of Kazakhstan, the application is accepted on the next working day.</w:t>
      </w:r>
    </w:p>
    <w:p>
      <w:pPr>
        <w:spacing w:after="0"/>
        <w:ind w:left="0"/>
        <w:jc w:val="both"/>
      </w:pPr>
      <w:r>
        <w:rPr>
          <w:rFonts w:ascii="Times New Roman"/>
          <w:b w:val="false"/>
          <w:i w:val="false"/>
          <w:color w:val="000000"/>
          <w:sz w:val="28"/>
        </w:rPr>
        <w:t>
      7. An employee of the responsible division, within 2 (two) working days from the date of receipt and registration of the application for a license, verifies the completeness of the submitted documents.</w:t>
      </w:r>
    </w:p>
    <w:p>
      <w:pPr>
        <w:spacing w:after="0"/>
        <w:ind w:left="0"/>
        <w:jc w:val="both"/>
      </w:pPr>
      <w:r>
        <w:rPr>
          <w:rFonts w:ascii="Times New Roman"/>
          <w:b w:val="false"/>
          <w:i w:val="false"/>
          <w:color w:val="000000"/>
          <w:sz w:val="28"/>
        </w:rPr>
        <w:t xml:space="preserve">
      If the fact of incompleteness of the submitted documents is established, the employee of the responsible division within the specified time period sends the service recipient a reasoned refusal to further consider the application. </w:t>
      </w:r>
    </w:p>
    <w:p>
      <w:pPr>
        <w:spacing w:after="0"/>
        <w:ind w:left="0"/>
        <w:jc w:val="both"/>
      </w:pPr>
      <w:r>
        <w:rPr>
          <w:rFonts w:ascii="Times New Roman"/>
          <w:b w:val="false"/>
          <w:i w:val="false"/>
          <w:color w:val="000000"/>
          <w:sz w:val="28"/>
        </w:rPr>
        <w:t>
      8. When establishing the completeness of the submitted documents, the employee of the responsible unit, during the period of provision of the public service, shall review the submitted documents for their compliance with the requirements of paragraph 5 of the Rules, subparagraphs 1), 2), 3), 4), 5), 6), 7), 8), 9), 10), 11) and 12) of paragraph 8 of the List of basic requirements for the provision of public services, prepare and submit for consideration to the authorized person of the service provider a draft order to issue a license to carry out microfinance activities or a reasoned refusal to issue a license to carry out microfinance activities.</w:t>
      </w:r>
    </w:p>
    <w:p>
      <w:pPr>
        <w:spacing w:after="0"/>
        <w:ind w:left="0"/>
        <w:jc w:val="both"/>
      </w:pPr>
      <w:r>
        <w:rPr>
          <w:rFonts w:ascii="Times New Roman"/>
          <w:b w:val="false"/>
          <w:i w:val="false"/>
          <w:color w:val="000000"/>
          <w:sz w:val="28"/>
        </w:rPr>
        <w:t>
      If grounds for a refusal to issue a license to carry out microfinance activities are identified, the authorized body shall notify the service recipient of the preliminary decision to refuse to issue a license, as well as the time and place (method) of the hearing to provide the service recipient with the opportunity to express a position on the preliminary decision.</w:t>
      </w:r>
    </w:p>
    <w:p>
      <w:pPr>
        <w:spacing w:after="0"/>
        <w:ind w:left="0"/>
        <w:jc w:val="both"/>
      </w:pPr>
      <w:r>
        <w:rPr>
          <w:rFonts w:ascii="Times New Roman"/>
          <w:b w:val="false"/>
          <w:i w:val="false"/>
          <w:color w:val="000000"/>
          <w:sz w:val="28"/>
        </w:rPr>
        <w:t>
      Notice of the hearing shall be sent at least 3 (three) working days before the end of the period for providing the public service. The hearing shall be held no later than 2 (two) working days from the date of notification.</w:t>
      </w:r>
    </w:p>
    <w:p>
      <w:pPr>
        <w:spacing w:after="0"/>
        <w:ind w:left="0"/>
        <w:jc w:val="both"/>
      </w:pPr>
      <w:r>
        <w:rPr>
          <w:rFonts w:ascii="Times New Roman"/>
          <w:b w:val="false"/>
          <w:i w:val="false"/>
          <w:color w:val="000000"/>
          <w:sz w:val="28"/>
        </w:rPr>
        <w:t>
      The authorized person of the service provider shall sign a draft order to issue a license to carry out microfinance activities or a reasoned refusal to issue a license to carry out microfinance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resolution of the Board of the Agency of the Republic of Kazakhstan for Regulation and Development of the Financial Market dated 27.04.2023 № 13 (shall come into effect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Within 3 (three) working days following the day the authorized person of the service provider makes the relevant decision, through the service provider's office, the employee of the responsible unit sends the service recipient a notification of the issuance of a license to carry out microfinance activities with an attached license to carry out microfinance activities or a reasoned refusal to issue a license to carry out microfinance activities. </w:t>
      </w:r>
    </w:p>
    <w:p>
      <w:pPr>
        <w:spacing w:after="0"/>
        <w:ind w:left="0"/>
        <w:jc w:val="both"/>
      </w:pPr>
      <w:r>
        <w:rPr>
          <w:rFonts w:ascii="Times New Roman"/>
          <w:b w:val="false"/>
          <w:i w:val="false"/>
          <w:color w:val="000000"/>
          <w:sz w:val="28"/>
        </w:rPr>
        <w:t>
      On the portal, a notification of the issuance of a license to carry out microfinance activities with an electronic copy of the license attached or a reasoned refusal to issue a license to carry out microfinance activities is sent to the service recipient’s "personal account" in the form of an electronic document certified by an electronic digital signature (hereinafter - EDS) of an authorized person of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8-1 in accordance with the Resolution of the Board of the Agency of the Republic of Kazakhstan for Regulation and Development of the Financial Market dated 20.09.2021 № 91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 the event of a refusal to issue a license to carry out microfinance activities, the service recipient takes measures provided for in paragraph 2 of Article 15 of the Law.</w:t>
      </w:r>
    </w:p>
    <w:p>
      <w:pPr>
        <w:spacing w:after="0"/>
        <w:ind w:left="0"/>
        <w:jc w:val="both"/>
      </w:pPr>
      <w:r>
        <w:rPr>
          <w:rFonts w:ascii="Times New Roman"/>
          <w:b w:val="false"/>
          <w:i w:val="false"/>
          <w:color w:val="000000"/>
          <w:sz w:val="28"/>
        </w:rPr>
        <w:t xml:space="preserve">
      10. The service provider issues to the service recipient a license to carry out microfinance activities in the Kazakh and Russian languages ​​in the form in accordance with Appendix 3 to the Rules. </w:t>
      </w:r>
    </w:p>
    <w:p>
      <w:pPr>
        <w:spacing w:after="0"/>
        <w:ind w:left="0"/>
        <w:jc w:val="left"/>
      </w:pPr>
      <w:r>
        <w:rPr>
          <w:rFonts w:ascii="Times New Roman"/>
          <w:b/>
          <w:i w:val="false"/>
          <w:color w:val="000000"/>
        </w:rPr>
        <w:t xml:space="preserve"> Chapter 3. Procedure for re-issuing, issuing a duplicate, suspension or termination of a license to carry out microfinance activities </w:t>
      </w:r>
    </w:p>
    <w:p>
      <w:pPr>
        <w:spacing w:after="0"/>
        <w:ind w:left="0"/>
        <w:jc w:val="both"/>
      </w:pPr>
      <w:r>
        <w:rPr>
          <w:rFonts w:ascii="Times New Roman"/>
          <w:b w:val="false"/>
          <w:i w:val="false"/>
          <w:color w:val="000000"/>
          <w:sz w:val="28"/>
        </w:rPr>
        <w:t>
      11. Re-issuance of a license to carry out microfinance activities is carried out on the grounds and in the manner established by paragraph 2 of Article 14 of the Law, Articles 33 and 34 of the Law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11 - as amended by the Resolution of the Board of the Agency of the Republic of Kazakhstan for Regulation and Development of the Financial Market dated 31.03.2021 № 52 (shall be enforced twenty-one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When re-issuing a license, the service recipient shall apply to the service provider with an application for re-issuing a license to carry out microfinance activities in the form in accordance with Appendix 4 to the Rules (hereinafter referred to as the Application for re-issuing a license), or with an application for re-issuing a license to carry out microfinance activities in the form in accordance with Appendix 4- 1 to the Rules, when changing the location, entailing an increase in the authorized capital, changing the type of microfinance activity, changing the organizational and legal form (transformation), reorganization in the form of division or allocation of the service recipient electronically through the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amended by the resolution of the Board of the Agency of the Republic of Kazakhstan for Regulation and Development of the Financial Market dated 27.04.2023 № 13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An employee of the service provider, authorized to receive and register correspondence, on the day of receipt of an application for reissuing a license, accepts, registers and sends it for execution to the responsible division.</w:t>
      </w:r>
    </w:p>
    <w:p>
      <w:pPr>
        <w:spacing w:after="0"/>
        <w:ind w:left="0"/>
        <w:jc w:val="both"/>
      </w:pPr>
      <w:r>
        <w:rPr>
          <w:rFonts w:ascii="Times New Roman"/>
          <w:b w:val="false"/>
          <w:i w:val="false"/>
          <w:color w:val="000000"/>
          <w:sz w:val="28"/>
        </w:rPr>
        <w:t>
      Upon receipt of the service recipient's application after the end of working hours, on weekends and holidays, according to the labor legislation of the Republic of Kazakhstan, the application is accepted on the next working day.</w:t>
      </w:r>
    </w:p>
    <w:p>
      <w:pPr>
        <w:spacing w:after="0"/>
        <w:ind w:left="0"/>
        <w:jc w:val="both"/>
      </w:pPr>
      <w:r>
        <w:rPr>
          <w:rFonts w:ascii="Times New Roman"/>
          <w:b w:val="false"/>
          <w:i w:val="false"/>
          <w:color w:val="000000"/>
          <w:sz w:val="28"/>
        </w:rPr>
        <w:t xml:space="preserve">
      14. An employee of the responsible division, within 1 (one) working day following the day of registration of the application for reissuance of the license, checks the completeness of the documents submitted. </w:t>
      </w:r>
    </w:p>
    <w:p>
      <w:pPr>
        <w:spacing w:after="0"/>
        <w:ind w:left="0"/>
        <w:jc w:val="both"/>
      </w:pPr>
      <w:r>
        <w:rPr>
          <w:rFonts w:ascii="Times New Roman"/>
          <w:b w:val="false"/>
          <w:i w:val="false"/>
          <w:color w:val="000000"/>
          <w:sz w:val="28"/>
        </w:rPr>
        <w:t>
      15. In case of establishing the fact of incompleteness of the submitted documents, the responsible division, within 1 (one) working day following the day of receiving the documents of the service recipient, prepares and sends a reasoned refusal to further consider the application for reissuance of the license.</w:t>
      </w:r>
    </w:p>
    <w:p>
      <w:pPr>
        <w:spacing w:after="0"/>
        <w:ind w:left="0"/>
        <w:jc w:val="both"/>
      </w:pPr>
      <w:r>
        <w:rPr>
          <w:rFonts w:ascii="Times New Roman"/>
          <w:b w:val="false"/>
          <w:i w:val="false"/>
          <w:color w:val="000000"/>
          <w:sz w:val="28"/>
        </w:rPr>
        <w:t>
      16. After establishing the fact of the completeness of the submitted documents, the responsible unit, during the period of provision of the public service, reviews the documents for their compliance with the requirements of the legislation of the Republic of Kazakhstan, prepares and sends a draft order for consideration to the authorized person of the service provider on reissuing a license for microfinance activities or a reasoned refusal to reissue a license for microfinance activities. An authorized person of the service provider signs a draft order on reissuing a license to carry out microfinance activities or a reasoned refusal to reissue a license to carry out microfinance activities.</w:t>
      </w:r>
    </w:p>
    <w:p>
      <w:pPr>
        <w:spacing w:after="0"/>
        <w:ind w:left="0"/>
        <w:jc w:val="both"/>
      </w:pPr>
      <w:r>
        <w:rPr>
          <w:rFonts w:ascii="Times New Roman"/>
          <w:b w:val="false"/>
          <w:i w:val="false"/>
          <w:color w:val="000000"/>
          <w:sz w:val="28"/>
        </w:rPr>
        <w:t xml:space="preserve">
      When grounds for refusal to reissue a license to carry out microfinance activities are identified, the authorized body notifies the service recipient of the preliminary decision to refuse to reissue the license, as well as the time and place (method) of the hearing to provide the service recipient with the opportunity to express a position on the preliminary decision. </w:t>
      </w:r>
    </w:p>
    <w:p>
      <w:pPr>
        <w:spacing w:after="0"/>
        <w:ind w:left="0"/>
        <w:jc w:val="both"/>
      </w:pPr>
      <w:r>
        <w:rPr>
          <w:rFonts w:ascii="Times New Roman"/>
          <w:b w:val="false"/>
          <w:i w:val="false"/>
          <w:color w:val="000000"/>
          <w:sz w:val="28"/>
        </w:rPr>
        <w:t>
      Notification of the hearing is sent at least 3 (three) working days before the end of the term for the provision of the public service. The hearing is held no later than 2 (two) working days from the date of notification.</w:t>
      </w:r>
    </w:p>
    <w:p>
      <w:pPr>
        <w:spacing w:after="0"/>
        <w:ind w:left="0"/>
        <w:jc w:val="both"/>
      </w:pPr>
      <w:r>
        <w:rPr>
          <w:rFonts w:ascii="Times New Roman"/>
          <w:b w:val="false"/>
          <w:i w:val="false"/>
          <w:color w:val="000000"/>
          <w:sz w:val="28"/>
        </w:rPr>
        <w:t xml:space="preserve">
      If there are grounds for refusal to reissue a license to carry out microfinance activities, the period for consideration of an application for reissuing a license may be extended by a reasoned decision of the head of the service provider or his deputy for a reasonable period, but not more than 2 (two) months due to the need to establish factual circumstances, important for the correct consideration of the application for reissuance of a license, which is notified to the applicant within 3 (three) working days from the date of extension, in accordance with paragraph 3 of Article 76 of the Administrative Procedure Code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the Resolution of the Board of the Agency of the Republic of Kazakhstan for Regulation and Development of the Financial Market dated 20.09.2021 № 91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An employee of the responsible department, within 1 (one) working day following the day when the authorized person of the service provider makes the appropriate decision (within the period of provision of public services), sends a notification to the service recipient on the portal about the renewal of the license to carry out microfinance activities with an attachment of an electronic copy of the renewed license or a reasoned refusal to renew the license to carry out microfinance activities to the "personal account" in the form of an electronic document certified by an EDS of an authorized person of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amended by the Resolution of the Board of the Agency of the Republic of Kazakhstan for Regulation and Development of the Financial Market № 13 dated 27.04.2023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Upon receipt of an application for the issuance of a duplicate license to carry out microfinance activities (if the previously issued license was issued in paper form), the employee of the service provider authorized to receive and register correspondence, on the day of receipt of the application for the issuance of a duplicate license to carry out microfinance activities, shall accept it, register and refer for execution to the responsible department.</w:t>
      </w:r>
    </w:p>
    <w:p>
      <w:pPr>
        <w:spacing w:after="0"/>
        <w:ind w:left="0"/>
        <w:jc w:val="both"/>
      </w:pPr>
      <w:r>
        <w:rPr>
          <w:rFonts w:ascii="Times New Roman"/>
          <w:b w:val="false"/>
          <w:i w:val="false"/>
          <w:color w:val="000000"/>
          <w:sz w:val="28"/>
        </w:rPr>
        <w:t>
      If a service recipient’s application is received after the end of working hours, on weekends and holidays, in accordance with the labor legislation of the Republic of Kazakhstan, the application shall be accepted on the next working day.</w:t>
      </w:r>
    </w:p>
    <w:p>
      <w:pPr>
        <w:spacing w:after="0"/>
        <w:ind w:left="0"/>
        <w:jc w:val="both"/>
      </w:pPr>
      <w:r>
        <w:rPr>
          <w:rFonts w:ascii="Times New Roman"/>
          <w:b w:val="false"/>
          <w:i w:val="false"/>
          <w:color w:val="000000"/>
          <w:sz w:val="28"/>
        </w:rPr>
        <w:t>
      The responsible department shall, within 2 (two) working days (within the period of provision of public services), review the submitted documents for their compliance with the requirements of the legislation of the Republic of Kazakhstan, prepare a draft duplicate of the license to carry out microfinance activities (hereinafter referred to as the Duplicate license) or refusal, sign the duplicate license or refusal of the authorized person of the service provider, on the portal send to the service recipient a notification about the issuance of a duplicate license with an attachment of an electronic copy of the duplicate license, or refusal to issue a duplicate license in the "personal account" in the form of an electronic document certified by the digital signature of the authorized person of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18 - as amended by the Resolution of the Board of the Agency of the Republic of Kazakhstan for Regulation and Development of the Financial Market № 13 dated 27.04.2023 (shall come into effect upon the expiration of sixty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Suspension or revocation of the service recipient’s license to carry out microfinance activities is carried out on the grounds provided for in Article 16 of the Law. </w:t>
      </w:r>
    </w:p>
    <w:p>
      <w:pPr>
        <w:spacing w:after="0"/>
        <w:ind w:left="0"/>
        <w:jc w:val="both"/>
      </w:pPr>
      <w:r>
        <w:rPr>
          <w:rFonts w:ascii="Times New Roman"/>
          <w:b w:val="false"/>
          <w:i w:val="false"/>
          <w:color w:val="000000"/>
          <w:sz w:val="28"/>
        </w:rPr>
        <w:t>
      20. The decision of the service provider to suspend or revoke the license to carry out microfinance activities is sent for execution to the service recipient within 5 (five) working days from the date of the said decision. Information about the decision made is posted on the service provider's Internet resource.</w:t>
      </w:r>
    </w:p>
    <w:p>
      <w:pPr>
        <w:spacing w:after="0"/>
        <w:ind w:left="0"/>
        <w:jc w:val="both"/>
      </w:pPr>
      <w:r>
        <w:rPr>
          <w:rFonts w:ascii="Times New Roman"/>
          <w:b w:val="false"/>
          <w:i w:val="false"/>
          <w:color w:val="000000"/>
          <w:sz w:val="28"/>
        </w:rPr>
        <w:t xml:space="preserve">
      21. When the service recipient voluntarily applies to the service provider about the termination of the license to carry out microfinance activities, the service recipient submits an application for the termination of the license to carry out microfinance activities in connection with a voluntary appeal to the service provider in the form in accordance with Appendix 5 to the Rules (hereinafter - the application for termination of the license). </w:t>
      </w:r>
    </w:p>
    <w:p>
      <w:pPr>
        <w:spacing w:after="0"/>
        <w:ind w:left="0"/>
        <w:jc w:val="both"/>
      </w:pPr>
      <w:r>
        <w:rPr>
          <w:rFonts w:ascii="Times New Roman"/>
          <w:b w:val="false"/>
          <w:i w:val="false"/>
          <w:color w:val="000000"/>
          <w:sz w:val="28"/>
        </w:rPr>
        <w:t>
      22. The following documents shall be attached to the application for termination of the license in electronic form via the portal:</w:t>
      </w:r>
    </w:p>
    <w:p>
      <w:pPr>
        <w:spacing w:after="0"/>
        <w:ind w:left="0"/>
        <w:jc w:val="both"/>
      </w:pPr>
      <w:r>
        <w:rPr>
          <w:rFonts w:ascii="Times New Roman"/>
          <w:b w:val="false"/>
          <w:i w:val="false"/>
          <w:color w:val="000000"/>
          <w:sz w:val="28"/>
        </w:rPr>
        <w:t>
      1) decision of the authorized body of the service recipient to voluntarily apply to the service provider to terminate the license to carry out microfinance activities;</w:t>
      </w:r>
    </w:p>
    <w:p>
      <w:pPr>
        <w:spacing w:after="0"/>
        <w:ind w:left="0"/>
        <w:jc w:val="both"/>
      </w:pPr>
      <w:r>
        <w:rPr>
          <w:rFonts w:ascii="Times New Roman"/>
          <w:b w:val="false"/>
          <w:i w:val="false"/>
          <w:color w:val="000000"/>
          <w:sz w:val="28"/>
        </w:rPr>
        <w:t>
      2) a letter confirming the fulfillment of all obligations;</w:t>
      </w:r>
    </w:p>
    <w:p>
      <w:pPr>
        <w:spacing w:after="0"/>
        <w:ind w:left="0"/>
        <w:jc w:val="both"/>
      </w:pPr>
      <w:r>
        <w:rPr>
          <w:rFonts w:ascii="Times New Roman"/>
          <w:b w:val="false"/>
          <w:i w:val="false"/>
          <w:color w:val="000000"/>
          <w:sz w:val="28"/>
        </w:rPr>
        <w:t>
      3) balance sheet and explanatory note to it, compiled as of the last working day preceding the day the application for termination of the license was sent. The explanatory note to the balance sheet shall disclose information about the creditors of the service recipient (if any) indicating the amounts of accounts payable and the grounds for their occurrence;</w:t>
      </w:r>
    </w:p>
    <w:p>
      <w:pPr>
        <w:spacing w:after="0"/>
        <w:ind w:left="0"/>
        <w:jc w:val="both"/>
      </w:pPr>
      <w:r>
        <w:rPr>
          <w:rFonts w:ascii="Times New Roman"/>
          <w:b w:val="false"/>
          <w:i w:val="false"/>
          <w:color w:val="000000"/>
          <w:sz w:val="28"/>
        </w:rPr>
        <w:t>
      4) information confirming the fulfillment of the conditions of paragraph 23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amended by the resolution of the Board of the Agency of the Republic of Kazakhstan for Regulation and Development of the Financial Market dated 27.04.2023 № 13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Information on the service recipient's voluntary appeal to the service provider about the termination of the license to carry out microfinance activities is published by the service recipient in at least one periodical printed publication in the Kazakh and Russian languages, distributed throughout the territory of the Republic of Kazakhstan, for 60 (sixty) calendar days or more before the date of filing the application for termination of the license to the service provider.</w:t>
      </w:r>
    </w:p>
    <w:p>
      <w:pPr>
        <w:spacing w:after="0"/>
        <w:ind w:left="0"/>
        <w:jc w:val="both"/>
      </w:pPr>
      <w:r>
        <w:rPr>
          <w:rFonts w:ascii="Times New Roman"/>
          <w:b w:val="false"/>
          <w:i w:val="false"/>
          <w:color w:val="000000"/>
          <w:sz w:val="28"/>
        </w:rPr>
        <w:t>
      24. The application for termination of the license is considered by the service provider within 30 (thirty) working days from the date of receipt of the documents specified in paragraph 25 of the Rules.</w:t>
      </w:r>
    </w:p>
    <w:p>
      <w:pPr>
        <w:spacing w:after="0"/>
        <w:ind w:left="0"/>
        <w:jc w:val="both"/>
      </w:pPr>
      <w:r>
        <w:rPr>
          <w:rFonts w:ascii="Times New Roman"/>
          <w:b w:val="false"/>
          <w:i w:val="false"/>
          <w:color w:val="000000"/>
          <w:sz w:val="28"/>
        </w:rPr>
        <w:t>
      25. A voluntary appeal to the service provider to terminate the license is made when the service recipient meets the following conditions:</w:t>
      </w:r>
    </w:p>
    <w:p>
      <w:pPr>
        <w:spacing w:after="0"/>
        <w:ind w:left="0"/>
        <w:jc w:val="both"/>
      </w:pPr>
      <w:r>
        <w:rPr>
          <w:rFonts w:ascii="Times New Roman"/>
          <w:b w:val="false"/>
          <w:i w:val="false"/>
          <w:color w:val="000000"/>
          <w:sz w:val="28"/>
        </w:rPr>
        <w:t>
      1) submission of a full package of documents specified in paragraph 22 of the Rules;</w:t>
      </w:r>
    </w:p>
    <w:p>
      <w:pPr>
        <w:spacing w:after="0"/>
        <w:ind w:left="0"/>
        <w:jc w:val="both"/>
      </w:pPr>
      <w:r>
        <w:rPr>
          <w:rFonts w:ascii="Times New Roman"/>
          <w:b w:val="false"/>
          <w:i w:val="false"/>
          <w:color w:val="000000"/>
          <w:sz w:val="28"/>
        </w:rPr>
        <w:t>
      2) the consignee has no obligations.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 as amended by the Resolution of the Board of the Agency of the Republic of Kazakhstan for Regulation and Development of the Financial Market dated 31.03.2021 № 52 (shall be enforced twenty-one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If the service recipient fails to comply with the conditions stipulated in paragraph 25 of the Rules, the service provider refuses to terminate the license to carry out microfinance activities. If the service recipient resubmits an application for the termination of the license, the calculation of the period for its consideration by the service provider starts from the day of its re-submission. </w:t>
      </w:r>
    </w:p>
    <w:p>
      <w:pPr>
        <w:spacing w:after="0"/>
        <w:ind w:left="0"/>
        <w:jc w:val="both"/>
      </w:pPr>
      <w:r>
        <w:rPr>
          <w:rFonts w:ascii="Times New Roman"/>
          <w:b w:val="false"/>
          <w:i w:val="false"/>
          <w:color w:val="000000"/>
          <w:sz w:val="28"/>
        </w:rPr>
        <w:t xml:space="preserve">
      27. Not later than 10 (ten) working days from the date of receipt of the service provider's letter about the possibility of termination of the license to carry out microfinance activities, the service recipient returns the original of the license issued in hard copy to the service provider. </w:t>
      </w:r>
    </w:p>
    <w:p>
      <w:pPr>
        <w:spacing w:after="0"/>
        <w:ind w:left="0"/>
        <w:jc w:val="both"/>
      </w:pPr>
      <w:r>
        <w:rPr>
          <w:rFonts w:ascii="Times New Roman"/>
          <w:b w:val="false"/>
          <w:i w:val="false"/>
          <w:color w:val="000000"/>
          <w:sz w:val="28"/>
        </w:rPr>
        <w:t xml:space="preserve">
      Not later than 30 (thirty) working days from the date of receipt of the service provider's letter about the possibility of termination of the license to carry out microfinance activities, the service recipient notifies the service provider of state re-registration in terms of excluding the word "microfinance organization" or the abbreviation "MFO" from the name of the microfinance organization, the name of the credit partnership – the words "Credit partnership", the name of the pawnshop - the word "pawnshop". </w:t>
      </w:r>
    </w:p>
    <w:p>
      <w:pPr>
        <w:spacing w:after="0"/>
        <w:ind w:left="0"/>
        <w:jc w:val="left"/>
      </w:pPr>
      <w:r>
        <w:rPr>
          <w:rFonts w:ascii="Times New Roman"/>
          <w:b/>
          <w:i w:val="false"/>
          <w:color w:val="000000"/>
        </w:rPr>
        <w:t xml:space="preserve"> Chapter 4. Procedure for appealing decisions, actions (inaction) of the service provider and (or) his officials on provision of public services </w:t>
      </w:r>
    </w:p>
    <w:p>
      <w:pPr>
        <w:spacing w:after="0"/>
        <w:ind w:left="0"/>
        <w:jc w:val="both"/>
      </w:pPr>
      <w:r>
        <w:rPr>
          <w:rFonts w:ascii="Times New Roman"/>
          <w:b w:val="false"/>
          <w:i w:val="false"/>
          <w:color w:val="000000"/>
          <w:sz w:val="28"/>
        </w:rPr>
        <w:t xml:space="preserve">
      28. An appeal against decisions, actions (inaction) of the service provider and (or) his officials on the provision of public services is made in writing by mail or on purpose through the office of the service provider addressed to the head of the service provider or a person replacing him. </w:t>
      </w:r>
    </w:p>
    <w:p>
      <w:pPr>
        <w:spacing w:after="0"/>
        <w:ind w:left="0"/>
        <w:jc w:val="both"/>
      </w:pPr>
      <w:r>
        <w:rPr>
          <w:rFonts w:ascii="Times New Roman"/>
          <w:b w:val="false"/>
          <w:i w:val="false"/>
          <w:color w:val="000000"/>
          <w:sz w:val="28"/>
        </w:rPr>
        <w:t>
      A service recipient's complaint on the provision of public services received by the service provider is considered within 5 (five) working days from the date of its registration.</w:t>
      </w:r>
    </w:p>
    <w:p>
      <w:pPr>
        <w:spacing w:after="0"/>
        <w:ind w:left="0"/>
        <w:jc w:val="both"/>
      </w:pPr>
      <w:r>
        <w:rPr>
          <w:rFonts w:ascii="Times New Roman"/>
          <w:b w:val="false"/>
          <w:i w:val="false"/>
          <w:color w:val="000000"/>
          <w:sz w:val="28"/>
        </w:rPr>
        <w:t>
      29. The complaint specifies:</w:t>
      </w:r>
    </w:p>
    <w:p>
      <w:pPr>
        <w:spacing w:after="0"/>
        <w:ind w:left="0"/>
        <w:jc w:val="both"/>
      </w:pPr>
      <w:r>
        <w:rPr>
          <w:rFonts w:ascii="Times New Roman"/>
          <w:b w:val="false"/>
          <w:i w:val="false"/>
          <w:color w:val="000000"/>
          <w:sz w:val="28"/>
        </w:rPr>
        <w:t>
      1) surname, name, patronymic (if any) of the head of the service provider or a person replacing him;</w:t>
      </w:r>
    </w:p>
    <w:p>
      <w:pPr>
        <w:spacing w:after="0"/>
        <w:ind w:left="0"/>
        <w:jc w:val="both"/>
      </w:pPr>
      <w:r>
        <w:rPr>
          <w:rFonts w:ascii="Times New Roman"/>
          <w:b w:val="false"/>
          <w:i w:val="false"/>
          <w:color w:val="000000"/>
          <w:sz w:val="28"/>
        </w:rPr>
        <w:t>
      2) the full name and location of the service recipient;</w:t>
      </w:r>
    </w:p>
    <w:p>
      <w:pPr>
        <w:spacing w:after="0"/>
        <w:ind w:left="0"/>
        <w:jc w:val="both"/>
      </w:pPr>
      <w:r>
        <w:rPr>
          <w:rFonts w:ascii="Times New Roman"/>
          <w:b w:val="false"/>
          <w:i w:val="false"/>
          <w:color w:val="000000"/>
          <w:sz w:val="28"/>
        </w:rPr>
        <w:t xml:space="preserve">
      3) business identification number of the service recipient (branch and representative office); </w:t>
      </w:r>
    </w:p>
    <w:p>
      <w:pPr>
        <w:spacing w:after="0"/>
        <w:ind w:left="0"/>
        <w:jc w:val="both"/>
      </w:pPr>
      <w:r>
        <w:rPr>
          <w:rFonts w:ascii="Times New Roman"/>
          <w:b w:val="false"/>
          <w:i w:val="false"/>
          <w:color w:val="000000"/>
          <w:sz w:val="28"/>
        </w:rPr>
        <w:t xml:space="preserve">
      4) the name of the service provider and (or) the last name, first name, patronymic (if any) of the official, whose decision, action (inaction) is (are) appealed; </w:t>
      </w:r>
    </w:p>
    <w:p>
      <w:pPr>
        <w:spacing w:after="0"/>
        <w:ind w:left="0"/>
        <w:jc w:val="both"/>
      </w:pPr>
      <w:r>
        <w:rPr>
          <w:rFonts w:ascii="Times New Roman"/>
          <w:b w:val="false"/>
          <w:i w:val="false"/>
          <w:color w:val="000000"/>
          <w:sz w:val="28"/>
        </w:rPr>
        <w:t xml:space="preserve">
      5) the circumstances on which the person filing the complaint bases his claims and evidence; </w:t>
      </w:r>
    </w:p>
    <w:p>
      <w:pPr>
        <w:spacing w:after="0"/>
        <w:ind w:left="0"/>
        <w:jc w:val="both"/>
      </w:pPr>
      <w:r>
        <w:rPr>
          <w:rFonts w:ascii="Times New Roman"/>
          <w:b w:val="false"/>
          <w:i w:val="false"/>
          <w:color w:val="000000"/>
          <w:sz w:val="28"/>
        </w:rPr>
        <w:t>
      6) the outgoing number and date of filing the complaint;</w:t>
      </w:r>
    </w:p>
    <w:p>
      <w:pPr>
        <w:spacing w:after="0"/>
        <w:ind w:left="0"/>
        <w:jc w:val="both"/>
      </w:pPr>
      <w:r>
        <w:rPr>
          <w:rFonts w:ascii="Times New Roman"/>
          <w:b w:val="false"/>
          <w:i w:val="false"/>
          <w:color w:val="000000"/>
          <w:sz w:val="28"/>
        </w:rPr>
        <w:t xml:space="preserve">
      7) a list of documents attached to the complaint. </w:t>
      </w:r>
    </w:p>
    <w:p>
      <w:pPr>
        <w:spacing w:after="0"/>
        <w:ind w:left="0"/>
        <w:jc w:val="both"/>
      </w:pPr>
      <w:r>
        <w:rPr>
          <w:rFonts w:ascii="Times New Roman"/>
          <w:b w:val="false"/>
          <w:i w:val="false"/>
          <w:color w:val="000000"/>
          <w:sz w:val="28"/>
        </w:rPr>
        <w:t xml:space="preserve">
      30. The complaint is signed by the service recipient or a person who is his representative. </w:t>
      </w:r>
    </w:p>
    <w:p>
      <w:pPr>
        <w:spacing w:after="0"/>
        <w:ind w:left="0"/>
        <w:jc w:val="both"/>
      </w:pPr>
      <w:r>
        <w:rPr>
          <w:rFonts w:ascii="Times New Roman"/>
          <w:b w:val="false"/>
          <w:i w:val="false"/>
          <w:color w:val="000000"/>
          <w:sz w:val="28"/>
        </w:rPr>
        <w:t>
      31. Confirmation of acceptance of the complaint by the head of the service provider is its registration (stamp, incoming number and date) in the office of the service provider indicating the last name, first name, patronymic (if any), who accepted the complaint, the time and place of receiving a response to the complaint.</w:t>
      </w:r>
    </w:p>
    <w:p>
      <w:pPr>
        <w:spacing w:after="0"/>
        <w:ind w:left="0"/>
        <w:jc w:val="both"/>
      </w:pPr>
      <w:r>
        <w:rPr>
          <w:rFonts w:ascii="Times New Roman"/>
          <w:b w:val="false"/>
          <w:i w:val="false"/>
          <w:color w:val="000000"/>
          <w:sz w:val="28"/>
        </w:rPr>
        <w:t>
      32. When contacting through the portal, information on the procedure for appeal is provided by calling the Unified Contact Center: 8-800-080-7777 or 1414.</w:t>
      </w:r>
    </w:p>
    <w:p>
      <w:pPr>
        <w:spacing w:after="0"/>
        <w:ind w:left="0"/>
        <w:jc w:val="both"/>
      </w:pPr>
      <w:r>
        <w:rPr>
          <w:rFonts w:ascii="Times New Roman"/>
          <w:b w:val="false"/>
          <w:i w:val="false"/>
          <w:color w:val="000000"/>
          <w:sz w:val="28"/>
        </w:rPr>
        <w:t>
      When sending a complaint through the portal to the service recipient from the "personal account", information about the appeal is available, which is updated during the processing of the appeal by the service provider (notes on delivery, registration, execution, response on consideration or refusal to consider).</w:t>
      </w:r>
    </w:p>
    <w:p>
      <w:pPr>
        <w:spacing w:after="0"/>
        <w:ind w:left="0"/>
        <w:jc w:val="both"/>
      </w:pPr>
      <w:r>
        <w:rPr>
          <w:rFonts w:ascii="Times New Roman"/>
          <w:b w:val="false"/>
          <w:i w:val="false"/>
          <w:color w:val="000000"/>
          <w:sz w:val="28"/>
        </w:rPr>
        <w:t>
      33. In case of disagreement with the results of the rendered public service, the service recipient files a complaint to the authorized body for assessment and control over the quality of provision of public services.</w:t>
      </w:r>
    </w:p>
    <w:p>
      <w:pPr>
        <w:spacing w:after="0"/>
        <w:ind w:left="0"/>
        <w:jc w:val="both"/>
      </w:pPr>
      <w:r>
        <w:rPr>
          <w:rFonts w:ascii="Times New Roman"/>
          <w:b w:val="false"/>
          <w:i w:val="false"/>
          <w:color w:val="000000"/>
          <w:sz w:val="28"/>
        </w:rPr>
        <w:t>
      The service recipient's complaint received by the authorized body for assessment and control over the quality of provision of public services is considered within 15 (fifteen) working days from the date of its registration.</w:t>
      </w:r>
    </w:p>
    <w:p>
      <w:pPr>
        <w:spacing w:after="0"/>
        <w:ind w:left="0"/>
        <w:jc w:val="both"/>
      </w:pPr>
      <w:r>
        <w:rPr>
          <w:rFonts w:ascii="Times New Roman"/>
          <w:b w:val="false"/>
          <w:i w:val="false"/>
          <w:color w:val="000000"/>
          <w:sz w:val="28"/>
        </w:rPr>
        <w:t>
      34. In case of disagreement with the results of the rendered public service, the service recipient applies to the court in the manner prescribed by the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licensing </w:t>
            </w:r>
            <w:r>
              <w:br/>
            </w:r>
            <w:r>
              <w:rPr>
                <w:rFonts w:ascii="Times New Roman"/>
                <w:b w:val="false"/>
                <w:i w:val="false"/>
                <w:color w:val="000000"/>
                <w:sz w:val="20"/>
              </w:rPr>
              <w:t>microfinance activities</w:t>
            </w:r>
          </w:p>
        </w:tc>
      </w:tr>
    </w:tbl>
    <w:bookmarkStart w:name="z749" w:id="0"/>
    <w:p>
      <w:pPr>
        <w:spacing w:after="0"/>
        <w:ind w:left="0"/>
        <w:jc w:val="left"/>
      </w:pPr>
      <w:r>
        <w:rPr>
          <w:rFonts w:ascii="Times New Roman"/>
          <w:b/>
          <w:i w:val="false"/>
          <w:color w:val="000000"/>
        </w:rPr>
        <w:t xml:space="preserve"> List of basic requirements for the provision of public services</w:t>
      </w:r>
    </w:p>
    <w:bookmarkEnd w:id="0"/>
    <w:p>
      <w:pPr>
        <w:spacing w:after="0"/>
        <w:ind w:left="0"/>
        <w:jc w:val="both"/>
      </w:pPr>
      <w:r>
        <w:rPr>
          <w:rFonts w:ascii="Times New Roman"/>
          <w:b w:val="false"/>
          <w:i w:val="false"/>
          <w:color w:val="ff0000"/>
          <w:sz w:val="28"/>
        </w:rPr>
        <w:t>
      Footnote. Appendix 1 - as amended by the Resolution of the Board of the Agency of the Republic of Kazakhstan for Regulation and Development of the Financial Market dated 27.04.2023 № 13 (shall come into effect sixty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public service "Issuance of a license to carry out microfinance activities"</w:t>
            </w:r>
          </w:p>
          <w:p>
            <w:pPr>
              <w:spacing w:after="20"/>
              <w:ind w:left="20"/>
              <w:jc w:val="both"/>
            </w:pPr>
            <w:r>
              <w:rPr>
                <w:rFonts w:ascii="Times New Roman"/>
                <w:b w:val="false"/>
                <w:i w:val="false"/>
                <w:color w:val="000000"/>
                <w:sz w:val="20"/>
              </w:rPr>
              <w:t>
Name of subtypes of public services:</w:t>
            </w:r>
          </w:p>
          <w:p>
            <w:pPr>
              <w:spacing w:after="20"/>
              <w:ind w:left="20"/>
              <w:jc w:val="both"/>
            </w:pPr>
            <w:r>
              <w:rPr>
                <w:rFonts w:ascii="Times New Roman"/>
                <w:b w:val="false"/>
                <w:i w:val="false"/>
                <w:color w:val="000000"/>
                <w:sz w:val="20"/>
              </w:rPr>
              <w:t>
1) obtaining a license;</w:t>
            </w:r>
          </w:p>
          <w:p>
            <w:pPr>
              <w:spacing w:after="20"/>
              <w:ind w:left="20"/>
              <w:jc w:val="both"/>
            </w:pPr>
            <w:r>
              <w:rPr>
                <w:rFonts w:ascii="Times New Roman"/>
                <w:b w:val="false"/>
                <w:i w:val="false"/>
                <w:color w:val="000000"/>
                <w:sz w:val="20"/>
              </w:rPr>
              <w:t>
2) obtaining a duplicate license;</w:t>
            </w:r>
          </w:p>
          <w:p>
            <w:pPr>
              <w:spacing w:after="20"/>
              <w:ind w:left="20"/>
              <w:jc w:val="both"/>
            </w:pPr>
            <w:r>
              <w:rPr>
                <w:rFonts w:ascii="Times New Roman"/>
                <w:b w:val="false"/>
                <w:i w:val="false"/>
                <w:color w:val="000000"/>
                <w:sz w:val="20"/>
              </w:rPr>
              <w:t>
3) renewal of license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Agency of the Republic of Kazakhstan for Regulation and Development of the Financial Market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subtypes of public services:</w:t>
            </w:r>
          </w:p>
          <w:p>
            <w:pPr>
              <w:spacing w:after="20"/>
              <w:ind w:left="20"/>
              <w:jc w:val="both"/>
            </w:pPr>
            <w:r>
              <w:rPr>
                <w:rFonts w:ascii="Times New Roman"/>
                <w:b w:val="false"/>
                <w:i w:val="false"/>
                <w:color w:val="000000"/>
                <w:sz w:val="20"/>
              </w:rPr>
              <w:t>
"electronic government" web portal www.egov.kz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date of access to the portal:</w:t>
            </w:r>
          </w:p>
          <w:p>
            <w:pPr>
              <w:spacing w:after="20"/>
              <w:ind w:left="20"/>
              <w:jc w:val="both"/>
            </w:pPr>
            <w:r>
              <w:rPr>
                <w:rFonts w:ascii="Times New Roman"/>
                <w:b w:val="false"/>
                <w:i w:val="false"/>
                <w:color w:val="000000"/>
                <w:sz w:val="20"/>
              </w:rPr>
              <w:t>
when issuing a license to carry out microfinance activities (hereinafter referred to as the License) - within 30 (thirty) working days;</w:t>
            </w:r>
          </w:p>
          <w:p>
            <w:pPr>
              <w:spacing w:after="20"/>
              <w:ind w:left="20"/>
              <w:jc w:val="both"/>
            </w:pPr>
            <w:r>
              <w:rPr>
                <w:rFonts w:ascii="Times New Roman"/>
                <w:b w:val="false"/>
                <w:i w:val="false"/>
                <w:color w:val="000000"/>
                <w:sz w:val="20"/>
              </w:rPr>
              <w:t>
when re-issuing a license - within 3 (three) working days;</w:t>
            </w:r>
          </w:p>
          <w:p>
            <w:pPr>
              <w:spacing w:after="20"/>
              <w:ind w:left="20"/>
              <w:jc w:val="both"/>
            </w:pPr>
            <w:r>
              <w:rPr>
                <w:rFonts w:ascii="Times New Roman"/>
                <w:b w:val="false"/>
                <w:i w:val="false"/>
                <w:color w:val="000000"/>
                <w:sz w:val="20"/>
              </w:rPr>
              <w:t>
when re-issuing a license in the event of reorganization of the service recipient in the form of separation or division - no later than 30 (thirty) working days;</w:t>
            </w:r>
          </w:p>
          <w:p>
            <w:pPr>
              <w:spacing w:after="20"/>
              <w:ind w:left="20"/>
              <w:jc w:val="both"/>
            </w:pPr>
            <w:r>
              <w:rPr>
                <w:rFonts w:ascii="Times New Roman"/>
                <w:b w:val="false"/>
                <w:i w:val="false"/>
                <w:color w:val="000000"/>
                <w:sz w:val="20"/>
              </w:rPr>
              <w:t>
when issuing a duplicate license - within 2 (two)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subtypes of public services:</w:t>
            </w:r>
          </w:p>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of the issuance of a license, a duplicate of a license, re-issuance of a license, or a reasoned response to the refusal to provide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collected from the service recipient when providing a public service, and methods of collecting it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fees:</w:t>
            </w:r>
          </w:p>
          <w:p>
            <w:pPr>
              <w:spacing w:after="20"/>
              <w:ind w:left="20"/>
              <w:jc w:val="both"/>
            </w:pPr>
            <w:r>
              <w:rPr>
                <w:rFonts w:ascii="Times New Roman"/>
                <w:b w:val="false"/>
                <w:i w:val="false"/>
                <w:color w:val="000000"/>
                <w:sz w:val="20"/>
              </w:rPr>
              <w:t>
1) for issuing a license is 30 (thirty) monthly calculation indices;</w:t>
            </w:r>
          </w:p>
          <w:p>
            <w:pPr>
              <w:spacing w:after="20"/>
              <w:ind w:left="20"/>
              <w:jc w:val="both"/>
            </w:pPr>
            <w:r>
              <w:rPr>
                <w:rFonts w:ascii="Times New Roman"/>
                <w:b w:val="false"/>
                <w:i w:val="false"/>
                <w:color w:val="000000"/>
                <w:sz w:val="20"/>
              </w:rPr>
              <w:t>
2) for renewal of a license is 10 (ten) percent of the rate for issuing a license;</w:t>
            </w:r>
          </w:p>
          <w:p>
            <w:pPr>
              <w:spacing w:after="20"/>
              <w:ind w:left="20"/>
              <w:jc w:val="both"/>
            </w:pPr>
            <w:r>
              <w:rPr>
                <w:rFonts w:ascii="Times New Roman"/>
                <w:b w:val="false"/>
                <w:i w:val="false"/>
                <w:color w:val="000000"/>
                <w:sz w:val="20"/>
              </w:rPr>
              <w:t>
3) for issuing a duplicate license is 100 (one hundred) percent of the rate for issuing a license.</w:t>
            </w:r>
          </w:p>
          <w:p>
            <w:pPr>
              <w:spacing w:after="20"/>
              <w:ind w:left="20"/>
              <w:jc w:val="both"/>
            </w:pPr>
            <w:r>
              <w:rPr>
                <w:rFonts w:ascii="Times New Roman"/>
                <w:b w:val="false"/>
                <w:i w:val="false"/>
                <w:color w:val="000000"/>
                <w:sz w:val="20"/>
              </w:rPr>
              <w:t>
Payment of the license fee shall be carried out in cash or non-cash through second-tier banks, branches of non-resident banks or organizations carrying out certain types of banking operations, in non-cash form through the "electronic government" payment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Friday from 9.00 a.m. to 6.30 p.m. with a lunch break from 1.00 p.m. to 2.30 p.m., except weekends and holidays, in accordance with Articles 80 and 81 of the Labor Code of the Republic of Kazakhstan (hereinafter referred to as the Labor Code) and Articles 3 and 5 of the Law of the Republic of Kazakhstan "On Holidays in the Republic of Kazakhstan" (hereinafter referred to as the Law on Holidays);</w:t>
            </w:r>
          </w:p>
          <w:p>
            <w:pPr>
              <w:spacing w:after="20"/>
              <w:ind w:left="20"/>
              <w:jc w:val="both"/>
            </w:pPr>
            <w:r>
              <w:rPr>
                <w:rFonts w:ascii="Times New Roman"/>
                <w:b w:val="false"/>
                <w:i w:val="false"/>
                <w:color w:val="000000"/>
                <w:sz w:val="20"/>
              </w:rPr>
              <w:t>
the schedule for receiving applications and sending the results of the provision of public services from 9.00 a.m to 5.30 p.m. with a lunch break from 1.00 p.m. to 2.30 p.m.;</w:t>
            </w:r>
          </w:p>
          <w:p>
            <w:pPr>
              <w:spacing w:after="20"/>
              <w:ind w:left="20"/>
              <w:jc w:val="both"/>
            </w:pPr>
            <w:r>
              <w:rPr>
                <w:rFonts w:ascii="Times New Roman"/>
                <w:b w:val="false"/>
                <w:i w:val="false"/>
                <w:color w:val="000000"/>
                <w:sz w:val="20"/>
              </w:rPr>
              <w:t>
2) portal - around the clock, except for technical breaks due to repair work (when the service recipient contacts after the end of working hours, on weekends and holidays in accordance with the Labor Code and the Law on Holidays, the application shall be accepted and the results of the provision of public services shall be sent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a service recipient applies to obtain a license for the portal:</w:t>
            </w:r>
          </w:p>
          <w:p>
            <w:pPr>
              <w:spacing w:after="20"/>
              <w:ind w:left="20"/>
              <w:jc w:val="both"/>
            </w:pPr>
            <w:r>
              <w:rPr>
                <w:rFonts w:ascii="Times New Roman"/>
                <w:b w:val="false"/>
                <w:i w:val="false"/>
                <w:color w:val="000000"/>
                <w:sz w:val="20"/>
              </w:rPr>
              <w:t>
1) an electronic application for a license to carry out microfinance activities in the form in accordance with Appendix 2 to the Rules;</w:t>
            </w:r>
          </w:p>
          <w:p>
            <w:pPr>
              <w:spacing w:after="20"/>
              <w:ind w:left="20"/>
              <w:jc w:val="both"/>
            </w:pPr>
            <w:r>
              <w:rPr>
                <w:rFonts w:ascii="Times New Roman"/>
                <w:b w:val="false"/>
                <w:i w:val="false"/>
                <w:color w:val="000000"/>
                <w:sz w:val="20"/>
              </w:rPr>
              <w:t>
2) electronic copies of documents confirming payment of the minimum amount of authorized capital.</w:t>
            </w:r>
          </w:p>
          <w:p>
            <w:pPr>
              <w:spacing w:after="20"/>
              <w:ind w:left="20"/>
              <w:jc w:val="both"/>
            </w:pPr>
            <w:r>
              <w:rPr>
                <w:rFonts w:ascii="Times New Roman"/>
                <w:b w:val="false"/>
                <w:i w:val="false"/>
                <w:color w:val="000000"/>
                <w:sz w:val="20"/>
              </w:rPr>
              <w:t>
The following documents shall be submitted as documents confirming payment of the minimum amount of the authorized capital: a document from a second-tier bank (including an extract on the movement of money on the client’s bank accounts), confirming the crediting of money to the bank account as a contribution to the authorized capital of the service recipient, and issued no earlier 30 (thirty) calendar days before the date of application for a license;</w:t>
            </w:r>
          </w:p>
          <w:p>
            <w:pPr>
              <w:spacing w:after="20"/>
              <w:ind w:left="20"/>
              <w:jc w:val="both"/>
            </w:pPr>
            <w:r>
              <w:rPr>
                <w:rFonts w:ascii="Times New Roman"/>
                <w:b w:val="false"/>
                <w:i w:val="false"/>
                <w:color w:val="000000"/>
                <w:sz w:val="20"/>
              </w:rPr>
              <w:t>
3) information on compliance with the minimum amount of equity capital in the form in accordance with Appendix 6 to the Rules (in the form of an electronic copy of the document);</w:t>
            </w:r>
          </w:p>
          <w:p>
            <w:pPr>
              <w:spacing w:after="20"/>
              <w:ind w:left="20"/>
              <w:jc w:val="both"/>
            </w:pPr>
            <w:r>
              <w:rPr>
                <w:rFonts w:ascii="Times New Roman"/>
                <w:b w:val="false"/>
                <w:i w:val="false"/>
                <w:color w:val="000000"/>
                <w:sz w:val="20"/>
              </w:rPr>
              <w:t>
4) an electronic copy of a document confirming payment of the license fee for the right to engage in certain types of activities, except for cases of payment through the "electronic government" payment gateway;</w:t>
            </w:r>
          </w:p>
          <w:p>
            <w:pPr>
              <w:spacing w:after="20"/>
              <w:ind w:left="20"/>
              <w:jc w:val="both"/>
            </w:pPr>
            <w:r>
              <w:rPr>
                <w:rFonts w:ascii="Times New Roman"/>
                <w:b w:val="false"/>
                <w:i w:val="false"/>
                <w:color w:val="000000"/>
                <w:sz w:val="20"/>
              </w:rPr>
              <w:t>
5) an electronic copy of the charter and, if any, a register of participants in a business partnership, or an extract from it issued by a professional participant in the securities market engaged in maintaining a system of registers of securities holders;</w:t>
            </w:r>
          </w:p>
          <w:p>
            <w:pPr>
              <w:spacing w:after="20"/>
              <w:ind w:left="20"/>
              <w:jc w:val="both"/>
            </w:pPr>
            <w:r>
              <w:rPr>
                <w:rFonts w:ascii="Times New Roman"/>
                <w:b w:val="false"/>
                <w:i w:val="false"/>
                <w:color w:val="000000"/>
                <w:sz w:val="20"/>
              </w:rPr>
              <w:t>
6) information about a major participant (major shareholder) who directly or indirectly owns ten or more percent of the shares in the authorized capital or voting (excluding the preferred) shares of the service recipient, which is a legal entity, in accordance with Appendix 2-1 to the Rules, as of date preceding the date of submission of documents, with the following attachment:</w:t>
            </w:r>
          </w:p>
          <w:p>
            <w:pPr>
              <w:spacing w:after="20"/>
              <w:ind w:left="20"/>
              <w:jc w:val="both"/>
            </w:pPr>
            <w:r>
              <w:rPr>
                <w:rFonts w:ascii="Times New Roman"/>
                <w:b w:val="false"/>
                <w:i w:val="false"/>
                <w:color w:val="000000"/>
                <w:sz w:val="20"/>
              </w:rPr>
              <w:t>
information about the first head of the executive body (the person solely performing the functions of the executive body) and the management body (supervisory board, if any) of a major participant (major shareholder) of the service recipient in the form in accordance with Appendix 2-2 to the Rules;</w:t>
            </w:r>
          </w:p>
          <w:p>
            <w:pPr>
              <w:spacing w:after="20"/>
              <w:ind w:left="20"/>
              <w:jc w:val="both"/>
            </w:pPr>
            <w:r>
              <w:rPr>
                <w:rFonts w:ascii="Times New Roman"/>
                <w:b w:val="false"/>
                <w:i w:val="false"/>
                <w:color w:val="000000"/>
                <w:sz w:val="20"/>
              </w:rPr>
              <w:t>
copies of an identity document of the first head of the executive body (the person solely performing the functions of the executive body) and the management body (supervisory board, if any) of a major participant - a legal entity (for foreigners and stateless persons);</w:t>
            </w:r>
          </w:p>
          <w:p>
            <w:pPr>
              <w:spacing w:after="20"/>
              <w:ind w:left="20"/>
              <w:jc w:val="both"/>
            </w:pPr>
            <w:r>
              <w:rPr>
                <w:rFonts w:ascii="Times New Roman"/>
                <w:b w:val="false"/>
                <w:i w:val="false"/>
                <w:color w:val="000000"/>
                <w:sz w:val="20"/>
              </w:rPr>
              <w:t>
a document confirming information about the absence of the first head of the executive body (the person solely performing the functions of the executive body) and the management body (supervisory board, if any) of a major participant (major shareholder) - a legal entity having an unexpunged or outstanding conviction for crimes in the country of citizenship (for foreigners) or in the country of permanent residence (for stateless persons), issued by a government agency of the country of their citizenship (country of their permanent residence - for stateless persons) or the country where the first head of the executive body (the person solely performing the functions of the executive body) and the body management (supervisory board, if any) of a major participant (major shareholder) - legal entity has resided permanently for the last 15 (fifteen) years. The date of issue of the specified documents shall not exceed 3 (three) months preceding the date of application (except for cases where a different validity period is indicated in the submitted documents). If the legislation of the country whose government agency is authorized to confirm information about the absence of unexpunged or outstanding convictions for crimes does not provide for the issuance of supporting documents to persons in respect of whom the specified information is requested, then the corresponding confirmation shall be sent by letter from the government agency of the country of citizenship (for foreigners) or the country of permanent residence (for stateless persons) to the authorized body;</w:t>
            </w:r>
          </w:p>
          <w:p>
            <w:pPr>
              <w:spacing w:after="20"/>
              <w:ind w:left="20"/>
              <w:jc w:val="both"/>
            </w:pPr>
            <w:r>
              <w:rPr>
                <w:rFonts w:ascii="Times New Roman"/>
                <w:b w:val="false"/>
                <w:i w:val="false"/>
                <w:color w:val="000000"/>
                <w:sz w:val="20"/>
              </w:rPr>
              <w:t>
7) information about a major participant (major shareholder) who directly or indirectly owns ten or more percent of the shares in the authorized capital or voting (excluding the preferred) shares of the service recipient, who is an individual, in accordance with Appendix 2-2 to the Rules as of the date, preceding the date of submission of documents, with the attachment:</w:t>
            </w:r>
          </w:p>
          <w:p>
            <w:pPr>
              <w:spacing w:after="20"/>
              <w:ind w:left="20"/>
              <w:jc w:val="both"/>
            </w:pPr>
            <w:r>
              <w:rPr>
                <w:rFonts w:ascii="Times New Roman"/>
                <w:b w:val="false"/>
                <w:i w:val="false"/>
                <w:color w:val="000000"/>
                <w:sz w:val="20"/>
              </w:rPr>
              <w:t>
copies of an identity document of a major participant (major shareholder) - an individual (for foreigners and stateless persons);</w:t>
            </w:r>
          </w:p>
          <w:p>
            <w:pPr>
              <w:spacing w:after="20"/>
              <w:ind w:left="20"/>
              <w:jc w:val="both"/>
            </w:pPr>
            <w:r>
              <w:rPr>
                <w:rFonts w:ascii="Times New Roman"/>
                <w:b w:val="false"/>
                <w:i w:val="false"/>
                <w:color w:val="000000"/>
                <w:sz w:val="20"/>
              </w:rPr>
              <w:t>
a document confirming information about the absence of a major participant (major shareholder) - an individual recipient of the service, of an unexpunged or outstanding conviction for crimes in the country of citizenship (for foreigners) or in the country of permanent residence (for stateless persons), issued by a government agency of the country of their citizenship (country their permanent residence - for stateless persons) or the country where a major participant (major shareholder) of the service recipient - an individual - has permanently resided over the past 15 (fifteen) years. The date of issue of the specified documents does not exceed 3 (three) months preceding the date of application (except for cases where a different validity period is indicated in the submitted documents). If the legislation of the country whose government agency is authorized to confirm information about the absence of unexpunged or outstanding convictions for crimes does not provide for the issuance of supporting documents to persons in respect of whom the specified information is requested, then the corresponding confirmation shall be sent by letter from the government agency of the country of citizenship (for foreigners) or the country of permanent residence (for stateless persons) to the authorized body;</w:t>
            </w:r>
          </w:p>
          <w:p>
            <w:pPr>
              <w:spacing w:after="20"/>
              <w:ind w:left="20"/>
              <w:jc w:val="both"/>
            </w:pPr>
            <w:r>
              <w:rPr>
                <w:rFonts w:ascii="Times New Roman"/>
                <w:b w:val="false"/>
                <w:i w:val="false"/>
                <w:color w:val="000000"/>
                <w:sz w:val="20"/>
              </w:rPr>
              <w:t>
8) information about the managerial employee of the service recipient, in accordance with Appendix 2-3 to the Rules, as of the date preceding the date of submission of documents, with the attachment:</w:t>
            </w:r>
          </w:p>
          <w:p>
            <w:pPr>
              <w:spacing w:after="20"/>
              <w:ind w:left="20"/>
              <w:jc w:val="both"/>
            </w:pPr>
            <w:r>
              <w:rPr>
                <w:rFonts w:ascii="Times New Roman"/>
                <w:b w:val="false"/>
                <w:i w:val="false"/>
                <w:color w:val="000000"/>
                <w:sz w:val="20"/>
              </w:rPr>
              <w:t>
copies of the identity document of the managerial employee (for foreigners and stateless persons);</w:t>
            </w:r>
          </w:p>
          <w:p>
            <w:pPr>
              <w:spacing w:after="20"/>
              <w:ind w:left="20"/>
              <w:jc w:val="both"/>
            </w:pPr>
            <w:r>
              <w:rPr>
                <w:rFonts w:ascii="Times New Roman"/>
                <w:b w:val="false"/>
                <w:i w:val="false"/>
                <w:color w:val="000000"/>
                <w:sz w:val="20"/>
              </w:rPr>
              <w:t>
a document confirming information about the absence of an unexpunged or outstanding conviction for crimes in the country of citizenship (for foreigners) or in the country of permanent residence (for stateless persons) issued by a government agency of the country of their citizenship (the country of their permanent residence - for stateless persons) citizenship) or the country where the senior employee of the service recipient has permanently resided for the last 15 (fifteen) years. The date of issue of the specified documents shall not exceed 3 (three) months preceding the date of application (except for cases where a different validity period is indicated in the submitted documents). If the legislation of the country whose government agency is authorized to confirm information about the absence of unexpunged or outstanding convictions for crimes does not provide for the issuance of supporting documents to persons in respect of whom the specified information is requested, then the corresponding confirmation shall be sent by letter from the government agency of the country of citizenship (for foreigners) or the country of permanent residence (for stateless persons) to the authorized body;</w:t>
            </w:r>
          </w:p>
          <w:p>
            <w:pPr>
              <w:spacing w:after="20"/>
              <w:ind w:left="20"/>
              <w:jc w:val="both"/>
            </w:pPr>
            <w:r>
              <w:rPr>
                <w:rFonts w:ascii="Times New Roman"/>
                <w:b w:val="false"/>
                <w:i w:val="false"/>
                <w:color w:val="000000"/>
                <w:sz w:val="20"/>
              </w:rPr>
              <w:t>
9) information about the system for ensuring the security and technical strength of the pawnshop premises in the form in accordance with Appendix 7 to the Rules (for pawnshops) (in the form of an electronic copy of the document);</w:t>
            </w:r>
          </w:p>
          <w:p>
            <w:pPr>
              <w:spacing w:after="20"/>
              <w:ind w:left="20"/>
              <w:jc w:val="both"/>
            </w:pPr>
            <w:r>
              <w:rPr>
                <w:rFonts w:ascii="Times New Roman"/>
                <w:b w:val="false"/>
                <w:i w:val="false"/>
                <w:color w:val="000000"/>
                <w:sz w:val="20"/>
              </w:rPr>
              <w:t>
10) electronic copies of documents confirming the hiring and (or) appointment (election) of management employees, employees of the internal control service (if any);</w:t>
            </w:r>
          </w:p>
          <w:p>
            <w:pPr>
              <w:spacing w:after="20"/>
              <w:ind w:left="20"/>
              <w:jc w:val="both"/>
            </w:pPr>
            <w:r>
              <w:rPr>
                <w:rFonts w:ascii="Times New Roman"/>
                <w:b w:val="false"/>
                <w:i w:val="false"/>
                <w:color w:val="000000"/>
                <w:sz w:val="20"/>
              </w:rPr>
              <w:t>
11) an electronic copy of the rules for providing microloans;</w:t>
            </w:r>
          </w:p>
          <w:p>
            <w:pPr>
              <w:spacing w:after="20"/>
              <w:ind w:left="20"/>
              <w:jc w:val="both"/>
            </w:pPr>
            <w:r>
              <w:rPr>
                <w:rFonts w:ascii="Times New Roman"/>
                <w:b w:val="false"/>
                <w:i w:val="false"/>
                <w:color w:val="000000"/>
                <w:sz w:val="20"/>
              </w:rPr>
              <w:t>
12) electronic copies of documents confirming that management employees have higher education.</w:t>
            </w:r>
          </w:p>
          <w:p>
            <w:pPr>
              <w:spacing w:after="20"/>
              <w:ind w:left="20"/>
              <w:jc w:val="both"/>
            </w:pPr>
            <w:r>
              <w:rPr>
                <w:rFonts w:ascii="Times New Roman"/>
                <w:b w:val="false"/>
                <w:i w:val="false"/>
                <w:color w:val="000000"/>
                <w:sz w:val="20"/>
              </w:rPr>
              <w:t>
Documents submitted in a foreign language shall be translated into Kazakh and Russian languages and shall be subject to notarization in accordance with subparagraph 9) of paragraph 1 of Article 34, subparagraph 7) of paragraph 1 of Article 36 of the Law of the Republic of Kazakhstan "On Notaries";</w:t>
            </w:r>
          </w:p>
          <w:p>
            <w:pPr>
              <w:spacing w:after="20"/>
              <w:ind w:left="20"/>
              <w:jc w:val="both"/>
            </w:pPr>
            <w:r>
              <w:rPr>
                <w:rFonts w:ascii="Times New Roman"/>
                <w:b w:val="false"/>
                <w:i w:val="false"/>
                <w:color w:val="000000"/>
                <w:sz w:val="20"/>
              </w:rPr>
              <w:t>
13) electronic copies of regulations on branches and representative offices (if any).</w:t>
            </w:r>
          </w:p>
          <w:p>
            <w:pPr>
              <w:spacing w:after="20"/>
              <w:ind w:left="20"/>
              <w:jc w:val="both"/>
            </w:pPr>
            <w:r>
              <w:rPr>
                <w:rFonts w:ascii="Times New Roman"/>
                <w:b w:val="false"/>
                <w:i w:val="false"/>
                <w:color w:val="000000"/>
                <w:sz w:val="20"/>
              </w:rPr>
              <w:t>
When a service recipient applies to obtain a duplicate license (if the previously issued license was issued in paper form) to the portal:</w:t>
            </w:r>
          </w:p>
          <w:p>
            <w:pPr>
              <w:spacing w:after="20"/>
              <w:ind w:left="20"/>
              <w:jc w:val="both"/>
            </w:pPr>
            <w:r>
              <w:rPr>
                <w:rFonts w:ascii="Times New Roman"/>
                <w:b w:val="false"/>
                <w:i w:val="false"/>
                <w:color w:val="000000"/>
                <w:sz w:val="20"/>
              </w:rPr>
              <w:t>
1) an electronic application for the issuance of a duplicate license in any form;</w:t>
            </w:r>
          </w:p>
          <w:p>
            <w:pPr>
              <w:spacing w:after="20"/>
              <w:ind w:left="20"/>
              <w:jc w:val="both"/>
            </w:pPr>
            <w:r>
              <w:rPr>
                <w:rFonts w:ascii="Times New Roman"/>
                <w:b w:val="false"/>
                <w:i w:val="false"/>
                <w:color w:val="000000"/>
                <w:sz w:val="20"/>
              </w:rPr>
              <w:t>
2) an electronic copy of a document confirming payment of the license fee for the right to engage in certain types of activities when issuing a duplicate license, except for cases of payment through the "electronic government" payment gateway.</w:t>
            </w:r>
          </w:p>
          <w:p>
            <w:pPr>
              <w:spacing w:after="20"/>
              <w:ind w:left="20"/>
              <w:jc w:val="both"/>
            </w:pPr>
            <w:r>
              <w:rPr>
                <w:rFonts w:ascii="Times New Roman"/>
                <w:b w:val="false"/>
                <w:i w:val="false"/>
                <w:color w:val="000000"/>
                <w:sz w:val="20"/>
              </w:rPr>
              <w:t>
When a service recipient applies to re-register a license for the portal when changing the name (not entailing a change in the type of microfinance activity, organizational and legal form), location (not entailing an increase in the authorized capital of the organization carrying out microfinance activities), reorganization in the form of a merger or accession:</w:t>
            </w:r>
          </w:p>
          <w:p>
            <w:pPr>
              <w:spacing w:after="20"/>
              <w:ind w:left="20"/>
              <w:jc w:val="both"/>
            </w:pPr>
            <w:r>
              <w:rPr>
                <w:rFonts w:ascii="Times New Roman"/>
                <w:b w:val="false"/>
                <w:i w:val="false"/>
                <w:color w:val="000000"/>
                <w:sz w:val="20"/>
              </w:rPr>
              <w:t>
1) an electronic application for re-issuance of a license to carry out microfinance activities in the form in accordance with Appendix 4 to the Rules;</w:t>
            </w:r>
          </w:p>
          <w:p>
            <w:pPr>
              <w:spacing w:after="20"/>
              <w:ind w:left="20"/>
              <w:jc w:val="both"/>
            </w:pPr>
            <w:r>
              <w:rPr>
                <w:rFonts w:ascii="Times New Roman"/>
                <w:b w:val="false"/>
                <w:i w:val="false"/>
                <w:color w:val="000000"/>
                <w:sz w:val="20"/>
              </w:rPr>
              <w:t>
2) an electronic copy of the document confirming payment of the license fee for renewal of the license, except for cases of payment through the "electronic government" payment gateway;</w:t>
            </w:r>
          </w:p>
          <w:p>
            <w:pPr>
              <w:spacing w:after="20"/>
              <w:ind w:left="20"/>
              <w:jc w:val="both"/>
            </w:pPr>
            <w:r>
              <w:rPr>
                <w:rFonts w:ascii="Times New Roman"/>
                <w:b w:val="false"/>
                <w:i w:val="false"/>
                <w:color w:val="000000"/>
                <w:sz w:val="20"/>
              </w:rPr>
              <w:t>
3) electronic copies of documents containing information about changes that served as the basis for re-issuing a license, except for documents, information from which is contained in state information systems;</w:t>
            </w:r>
          </w:p>
          <w:p>
            <w:pPr>
              <w:spacing w:after="20"/>
              <w:ind w:left="20"/>
              <w:jc w:val="both"/>
            </w:pPr>
            <w:r>
              <w:rPr>
                <w:rFonts w:ascii="Times New Roman"/>
                <w:b w:val="false"/>
                <w:i w:val="false"/>
                <w:color w:val="000000"/>
                <w:sz w:val="20"/>
              </w:rPr>
              <w:t>
4) information on compliance with the minimum amount of equity capital in the form in accordance with Appendix 6 to the Rules.</w:t>
            </w:r>
          </w:p>
          <w:p>
            <w:pPr>
              <w:spacing w:after="20"/>
              <w:ind w:left="20"/>
              <w:jc w:val="both"/>
            </w:pPr>
            <w:r>
              <w:rPr>
                <w:rFonts w:ascii="Times New Roman"/>
                <w:b w:val="false"/>
                <w:i w:val="false"/>
                <w:color w:val="000000"/>
                <w:sz w:val="20"/>
              </w:rPr>
              <w:t>
When a service recipient applies to re-register a license for the portal in case of a location change (increasing the authorized capital), a change in the type of microfinance activity, a change in the legal form (transformation), reorganization in the form of division or separation:</w:t>
            </w:r>
          </w:p>
          <w:p>
            <w:pPr>
              <w:spacing w:after="20"/>
              <w:ind w:left="20"/>
              <w:jc w:val="both"/>
            </w:pPr>
            <w:r>
              <w:rPr>
                <w:rFonts w:ascii="Times New Roman"/>
                <w:b w:val="false"/>
                <w:i w:val="false"/>
                <w:color w:val="000000"/>
                <w:sz w:val="20"/>
              </w:rPr>
              <w:t>
1) an electronic application for re-issuance of a license to carry out microfinance activities in the form in accordance with Appendix 4-1 to the Rules;</w:t>
            </w:r>
          </w:p>
          <w:p>
            <w:pPr>
              <w:spacing w:after="20"/>
              <w:ind w:left="20"/>
              <w:jc w:val="both"/>
            </w:pPr>
            <w:r>
              <w:rPr>
                <w:rFonts w:ascii="Times New Roman"/>
                <w:b w:val="false"/>
                <w:i w:val="false"/>
                <w:color w:val="000000"/>
                <w:sz w:val="20"/>
              </w:rPr>
              <w:t>
2) electronic copies of documents confirming payment of the minimum amount of authorized capital.</w:t>
            </w:r>
          </w:p>
          <w:p>
            <w:pPr>
              <w:spacing w:after="20"/>
              <w:ind w:left="20"/>
              <w:jc w:val="both"/>
            </w:pPr>
            <w:r>
              <w:rPr>
                <w:rFonts w:ascii="Times New Roman"/>
                <w:b w:val="false"/>
                <w:i w:val="false"/>
                <w:color w:val="000000"/>
                <w:sz w:val="20"/>
              </w:rPr>
              <w:t>
The following documents shall be submitted as documents confirming payment of the minimum amount of the authorized capital: a document from a second-tier bank (including an extract on the movement of money on the client’s bank accounts), confirming the crediting of money to the bank account as a contribution to the authorized capital of the service recipient, and issued no earlier 30 (thirty) calendar days before the date of application for a license;</w:t>
            </w:r>
          </w:p>
          <w:p>
            <w:pPr>
              <w:spacing w:after="20"/>
              <w:ind w:left="20"/>
              <w:jc w:val="both"/>
            </w:pPr>
            <w:r>
              <w:rPr>
                <w:rFonts w:ascii="Times New Roman"/>
                <w:b w:val="false"/>
                <w:i w:val="false"/>
                <w:color w:val="000000"/>
                <w:sz w:val="20"/>
              </w:rPr>
              <w:t>
3) information on compliance with the minimum amount of equity capital in the form in accordance with Appendix 6 to the Rules (in the form of an electronic copy of the document);</w:t>
            </w:r>
          </w:p>
          <w:p>
            <w:pPr>
              <w:spacing w:after="20"/>
              <w:ind w:left="20"/>
              <w:jc w:val="both"/>
            </w:pPr>
            <w:r>
              <w:rPr>
                <w:rFonts w:ascii="Times New Roman"/>
                <w:b w:val="false"/>
                <w:i w:val="false"/>
                <w:color w:val="000000"/>
                <w:sz w:val="20"/>
              </w:rPr>
              <w:t>
4) an electronic copy of the document confirming payment of the license fee for renewal of the license, except for cases of payment through the "electronic government" payment gateway;</w:t>
            </w:r>
          </w:p>
          <w:p>
            <w:pPr>
              <w:spacing w:after="20"/>
              <w:ind w:left="20"/>
              <w:jc w:val="both"/>
            </w:pPr>
            <w:r>
              <w:rPr>
                <w:rFonts w:ascii="Times New Roman"/>
                <w:b w:val="false"/>
                <w:i w:val="false"/>
                <w:color w:val="000000"/>
                <w:sz w:val="20"/>
              </w:rPr>
              <w:t>
5) an electronic copy of the charter and, if any, a register of participants in a business partnership, or an extract from it issued by a professional participant in the securities market engaged in maintaining a system of registers of securities holders;</w:t>
            </w:r>
          </w:p>
          <w:p>
            <w:pPr>
              <w:spacing w:after="20"/>
              <w:ind w:left="20"/>
              <w:jc w:val="both"/>
            </w:pPr>
            <w:r>
              <w:rPr>
                <w:rFonts w:ascii="Times New Roman"/>
                <w:b w:val="false"/>
                <w:i w:val="false"/>
                <w:color w:val="000000"/>
                <w:sz w:val="20"/>
              </w:rPr>
              <w:t>
6) information about a major participant (major shareholder) of the service recipient, which is a legal entity, in accordance with Appendix 2-1 to the Rules, as of the date preceding the date of submission of documents, with the attachment:</w:t>
            </w:r>
          </w:p>
          <w:p>
            <w:pPr>
              <w:spacing w:after="20"/>
              <w:ind w:left="20"/>
              <w:jc w:val="both"/>
            </w:pPr>
            <w:r>
              <w:rPr>
                <w:rFonts w:ascii="Times New Roman"/>
                <w:b w:val="false"/>
                <w:i w:val="false"/>
                <w:color w:val="000000"/>
                <w:sz w:val="20"/>
              </w:rPr>
              <w:t>
information about the first head of the executive body (the person solely performing the functions of the executive body) and the management body (supervisory board, if any) of a major participant (major shareholder) of the service recipient in the form in accordance with Appendix 2-2 to the Rules;</w:t>
            </w:r>
          </w:p>
          <w:p>
            <w:pPr>
              <w:spacing w:after="20"/>
              <w:ind w:left="20"/>
              <w:jc w:val="both"/>
            </w:pPr>
            <w:r>
              <w:rPr>
                <w:rFonts w:ascii="Times New Roman"/>
                <w:b w:val="false"/>
                <w:i w:val="false"/>
                <w:color w:val="000000"/>
                <w:sz w:val="20"/>
              </w:rPr>
              <w:t>
copies of an identity document of the first head of the executive body (the person solely performing the functions of the executive body) and the management body (supervisory board, if any) of a major participant (major shareholder) - a legal entity (for foreigners and stateless persons);</w:t>
            </w:r>
          </w:p>
          <w:p>
            <w:pPr>
              <w:spacing w:after="20"/>
              <w:ind w:left="20"/>
              <w:jc w:val="both"/>
            </w:pPr>
            <w:r>
              <w:rPr>
                <w:rFonts w:ascii="Times New Roman"/>
                <w:b w:val="false"/>
                <w:i w:val="false"/>
                <w:color w:val="000000"/>
                <w:sz w:val="20"/>
              </w:rPr>
              <w:t>
a document confirming information about the absence of the first head of the executive body (the person solely performing the functions of the executive body) and the management body (supervisory board, if any) of a major participant (major shareholder) - a legal entity having an unexpunged or outstanding conviction for crimes in the country of citizenship (for foreigners) or in the country of permanent residence (for stateless persons), issued by a government agency of the country of their citizenship (country of their permanent residence - for stateless persons) or the country where the first head of the executive body (the person solely performing the functions of the executive body) and the body management (supervisory board, if any) of a major participant (major shareholder) - legal entity has resided permanently for the last 15 (fifteen) years. The date of issue of the specified documents shall not exceed 3 (three) months preceding the date of application (except for cases where a different validity period is indicated in the submitted documents). If the legislation of the country whose government agency is authorized to confirm information about the absence of unexpunged or outstanding convictions for crimes does not provide for the issuance of supporting documents to persons in respect of whom the specified information is requested, then the corresponding confirmation shall be sent by letter from the government agency of the country of citizenship (for foreigners) or the country of permanent residence (for stateless persons) to the authorized body;</w:t>
            </w:r>
          </w:p>
          <w:p>
            <w:pPr>
              <w:spacing w:after="20"/>
              <w:ind w:left="20"/>
              <w:jc w:val="both"/>
            </w:pPr>
            <w:r>
              <w:rPr>
                <w:rFonts w:ascii="Times New Roman"/>
                <w:b w:val="false"/>
                <w:i w:val="false"/>
                <w:color w:val="000000"/>
                <w:sz w:val="20"/>
              </w:rPr>
              <w:t>
7) information about a major participant (major shareholder) of the service recipient, who is an individual, in accordance with Appendix 2-2 to the Rules as of the date preceding the date of submission of documents, with the attachment:</w:t>
            </w:r>
          </w:p>
          <w:p>
            <w:pPr>
              <w:spacing w:after="20"/>
              <w:ind w:left="20"/>
              <w:jc w:val="both"/>
            </w:pPr>
            <w:r>
              <w:rPr>
                <w:rFonts w:ascii="Times New Roman"/>
                <w:b w:val="false"/>
                <w:i w:val="false"/>
                <w:color w:val="000000"/>
                <w:sz w:val="20"/>
              </w:rPr>
              <w:t>
copies of an identity document of a major participant (major shareholder) - an individual (for foreigners and stateless persons);</w:t>
            </w:r>
          </w:p>
          <w:p>
            <w:pPr>
              <w:spacing w:after="20"/>
              <w:ind w:left="20"/>
              <w:jc w:val="both"/>
            </w:pPr>
            <w:r>
              <w:rPr>
                <w:rFonts w:ascii="Times New Roman"/>
                <w:b w:val="false"/>
                <w:i w:val="false"/>
                <w:color w:val="000000"/>
                <w:sz w:val="20"/>
              </w:rPr>
              <w:t>
a document confirming information about the absence of a major participant (major shareholder) - an individual recipient of the service, of an unexpunged or outstanding conviction for crimes in the country of citizenship (for foreigners) or in the country of permanent residence (for stateless persons), issued by a government agency of the country of their citizenship (country their permanent residence - for stateless persons) or the country where a major participant (major shareholder) of the service recipient - an individual - has permanently resided over the past 15 (fifteen) years. The date of issue of the specified documents shall not exceed 3 (three) months preceding the date of application (except for cases where a different validity period is indicated in the submitted documents). If the legislation of the country whose government agency is authorized to confirm information about the absence of unexpunged or outstanding convictions for crimes does not provide for the issuance of supporting documents to persons in respect of whom the specified information is requested, then the corresponding confirmation shall be sent by letter from the government agency of the country of citizenship (for foreigners) or the country of permanent residence (for stateless persons) to the authorized body;</w:t>
            </w:r>
          </w:p>
          <w:p>
            <w:pPr>
              <w:spacing w:after="20"/>
              <w:ind w:left="20"/>
              <w:jc w:val="both"/>
            </w:pPr>
            <w:r>
              <w:rPr>
                <w:rFonts w:ascii="Times New Roman"/>
                <w:b w:val="false"/>
                <w:i w:val="false"/>
                <w:color w:val="000000"/>
                <w:sz w:val="20"/>
              </w:rPr>
              <w:t>
8) information about the managerial employee of the service recipient, in accordance with Appendix 2-3 to the Rules as of the date preceding the date of submission of documents, with the attachment:</w:t>
            </w:r>
          </w:p>
          <w:p>
            <w:pPr>
              <w:spacing w:after="20"/>
              <w:ind w:left="20"/>
              <w:jc w:val="both"/>
            </w:pPr>
            <w:r>
              <w:rPr>
                <w:rFonts w:ascii="Times New Roman"/>
                <w:b w:val="false"/>
                <w:i w:val="false"/>
                <w:color w:val="000000"/>
                <w:sz w:val="20"/>
              </w:rPr>
              <w:t>
copies of the identity document of the managerial employee (for foreigners and stateless persons);</w:t>
            </w:r>
          </w:p>
          <w:p>
            <w:pPr>
              <w:spacing w:after="20"/>
              <w:ind w:left="20"/>
              <w:jc w:val="both"/>
            </w:pPr>
            <w:r>
              <w:rPr>
                <w:rFonts w:ascii="Times New Roman"/>
                <w:b w:val="false"/>
                <w:i w:val="false"/>
                <w:color w:val="000000"/>
                <w:sz w:val="20"/>
              </w:rPr>
              <w:t>
a document confirming information about the absence of an unexpunged or outstanding conviction for crimes in the country of citizenship (for foreigners) or in the country of permanent residence (for stateless persons) issued by a government agency of the country of their citizenship (the country of their permanent residence - for stateless persons) citizenship) or the country where the senior employee of the service recipient has permanently resided for the last 15 (fifteen) years. The date of issue of the specified documents does not exceed 3 (three) months preceding the date of application (except for cases where a different validity period is indicated in the submitted documents). If the legislation of the country whose government agency is authorized to confirm information about the absence of unexpunged or outstanding convictions for crimes does not provide for the issuance of supporting documents to persons in respect of whom the specified information is requested, then the corresponding confirmation shall be sent by letter from the government agency of the country of citizenship (for foreigners) or the country of permanent residence (for stateless persons) to the authorized body;</w:t>
            </w:r>
          </w:p>
          <w:p>
            <w:pPr>
              <w:spacing w:after="20"/>
              <w:ind w:left="20"/>
              <w:jc w:val="both"/>
            </w:pPr>
            <w:r>
              <w:rPr>
                <w:rFonts w:ascii="Times New Roman"/>
                <w:b w:val="false"/>
                <w:i w:val="false"/>
                <w:color w:val="000000"/>
                <w:sz w:val="20"/>
              </w:rPr>
              <w:t>
9) information about the system for ensuring the security and technical strength of the pawnshop premises in the form in accordance with Appendix 7 to the Rules (for pawnshops) (in the form of an electronic copy of the document) when changing the type of microfinance activity from a microfinance organization or credit partnership to a pawnshop;</w:t>
            </w:r>
          </w:p>
          <w:p>
            <w:pPr>
              <w:spacing w:after="20"/>
              <w:ind w:left="20"/>
              <w:jc w:val="both"/>
            </w:pPr>
            <w:r>
              <w:rPr>
                <w:rFonts w:ascii="Times New Roman"/>
                <w:b w:val="false"/>
                <w:i w:val="false"/>
                <w:color w:val="000000"/>
                <w:sz w:val="20"/>
              </w:rPr>
              <w:t>
10) electronic copies of documents confirming the hiring and (or) appointment (election) of management employees, employees of the internal control service (if any);</w:t>
            </w:r>
          </w:p>
          <w:p>
            <w:pPr>
              <w:spacing w:after="20"/>
              <w:ind w:left="20"/>
              <w:jc w:val="both"/>
            </w:pPr>
            <w:r>
              <w:rPr>
                <w:rFonts w:ascii="Times New Roman"/>
                <w:b w:val="false"/>
                <w:i w:val="false"/>
                <w:color w:val="000000"/>
                <w:sz w:val="20"/>
              </w:rPr>
              <w:t>
11) an electronic copy of the rules for providing microloans;</w:t>
            </w:r>
          </w:p>
          <w:p>
            <w:pPr>
              <w:spacing w:after="20"/>
              <w:ind w:left="20"/>
              <w:jc w:val="both"/>
            </w:pPr>
            <w:r>
              <w:rPr>
                <w:rFonts w:ascii="Times New Roman"/>
                <w:b w:val="false"/>
                <w:i w:val="false"/>
                <w:color w:val="000000"/>
                <w:sz w:val="20"/>
              </w:rPr>
              <w:t>
12) electronic copies of documents confirming that management employees have higher education.</w:t>
            </w:r>
          </w:p>
          <w:p>
            <w:pPr>
              <w:spacing w:after="20"/>
              <w:ind w:left="20"/>
              <w:jc w:val="both"/>
            </w:pPr>
            <w:r>
              <w:rPr>
                <w:rFonts w:ascii="Times New Roman"/>
                <w:b w:val="false"/>
                <w:i w:val="false"/>
                <w:color w:val="000000"/>
                <w:sz w:val="20"/>
              </w:rPr>
              <w:t>
When a service recipient applies for renewal of a license in cases of change in the organizational and legal form (transformation), documents and information confirming the service recipient’s compliance with the qualification requirements shall not be submitted, except in cases of information changes and (or) content of documents and (or) expiration of the documents. The application for re-issuance of a license to carry out microfinance activities indicates information (date, number of the outgoing document) about the documents and information previously submitted to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issue a license:</w:t>
            </w:r>
          </w:p>
          <w:p>
            <w:pPr>
              <w:spacing w:after="20"/>
              <w:ind w:left="20"/>
              <w:jc w:val="both"/>
            </w:pPr>
            <w:r>
              <w:rPr>
                <w:rFonts w:ascii="Times New Roman"/>
                <w:b w:val="false"/>
                <w:i w:val="false"/>
                <w:color w:val="000000"/>
                <w:sz w:val="20"/>
              </w:rPr>
              <w:t>
1) non-compliance of the submitted documents with the requirements established by the Rules, as well as the provision of false information and information to be reflected in these documents;</w:t>
            </w:r>
          </w:p>
          <w:p>
            <w:pPr>
              <w:spacing w:after="20"/>
              <w:ind w:left="20"/>
              <w:jc w:val="both"/>
            </w:pPr>
            <w:r>
              <w:rPr>
                <w:rFonts w:ascii="Times New Roman"/>
                <w:b w:val="false"/>
                <w:i w:val="false"/>
                <w:color w:val="000000"/>
                <w:sz w:val="20"/>
              </w:rPr>
              <w:t>
2) if the service recipient, within 6 (six) months from the date of his state registration (re-registration) with the State Corporation "Government for Citizens", has not applied for a license to carry out microfinance activities;</w:t>
            </w:r>
          </w:p>
          <w:p>
            <w:pPr>
              <w:spacing w:after="20"/>
              <w:ind w:left="20"/>
              <w:jc w:val="both"/>
            </w:pPr>
            <w:r>
              <w:rPr>
                <w:rFonts w:ascii="Times New Roman"/>
                <w:b w:val="false"/>
                <w:i w:val="false"/>
                <w:color w:val="000000"/>
                <w:sz w:val="20"/>
              </w:rPr>
              <w:t>
3) failure to comply with one of the requirements established by Articles 11, 12, 13, paragraphs 5 and 6 of Article 14, paragraph 3 of Article 14-1 of the Law of the Republic of Kazakhstan "On Microfinance Activities" (hereinafter referred to as the Law);</w:t>
            </w:r>
          </w:p>
          <w:p>
            <w:pPr>
              <w:spacing w:after="20"/>
              <w:ind w:left="20"/>
              <w:jc w:val="both"/>
            </w:pPr>
            <w:r>
              <w:rPr>
                <w:rFonts w:ascii="Times New Roman"/>
                <w:b w:val="false"/>
                <w:i w:val="false"/>
                <w:color w:val="000000"/>
                <w:sz w:val="20"/>
              </w:rPr>
              <w:t>
4) failure to comply with the deadline for state re-registration established by paragraph 1 of Article 31 of the Law;</w:t>
            </w:r>
          </w:p>
          <w:p>
            <w:pPr>
              <w:spacing w:after="20"/>
              <w:ind w:left="20"/>
              <w:jc w:val="both"/>
            </w:pPr>
            <w:r>
              <w:rPr>
                <w:rFonts w:ascii="Times New Roman"/>
                <w:b w:val="false"/>
                <w:i w:val="false"/>
                <w:color w:val="000000"/>
                <w:sz w:val="20"/>
              </w:rPr>
              <w:t>
5) failure to comply with the deadline established by paragraph 2-1 of Article 31 of the Law for applying for a license to carry out microfinance activities;</w:t>
            </w:r>
          </w:p>
          <w:p>
            <w:pPr>
              <w:spacing w:after="20"/>
              <w:ind w:left="20"/>
              <w:jc w:val="both"/>
            </w:pPr>
            <w:r>
              <w:rPr>
                <w:rFonts w:ascii="Times New Roman"/>
                <w:b w:val="false"/>
                <w:i w:val="false"/>
                <w:color w:val="000000"/>
                <w:sz w:val="20"/>
              </w:rPr>
              <w:t>
6) if engaging in a type of activity is prohibited by law for a service recipient whose subject of activity is the provision of financial services;</w:t>
            </w:r>
          </w:p>
          <w:p>
            <w:pPr>
              <w:spacing w:after="20"/>
              <w:ind w:left="20"/>
              <w:jc w:val="both"/>
            </w:pPr>
            <w:r>
              <w:rPr>
                <w:rFonts w:ascii="Times New Roman"/>
                <w:b w:val="false"/>
                <w:i w:val="false"/>
                <w:color w:val="000000"/>
                <w:sz w:val="20"/>
              </w:rPr>
              <w:t>
7) the license fee has not been paid;</w:t>
            </w:r>
          </w:p>
          <w:p>
            <w:pPr>
              <w:spacing w:after="20"/>
              <w:ind w:left="20"/>
              <w:jc w:val="both"/>
            </w:pPr>
            <w:r>
              <w:rPr>
                <w:rFonts w:ascii="Times New Roman"/>
                <w:b w:val="false"/>
                <w:i w:val="false"/>
                <w:color w:val="000000"/>
                <w:sz w:val="20"/>
              </w:rPr>
              <w:t>
8) the service recipient does not meet the qualification requirements;</w:t>
            </w:r>
          </w:p>
          <w:p>
            <w:pPr>
              <w:spacing w:after="20"/>
              <w:ind w:left="20"/>
              <w:jc w:val="both"/>
            </w:pPr>
            <w:r>
              <w:rPr>
                <w:rFonts w:ascii="Times New Roman"/>
                <w:b w:val="false"/>
                <w:i w:val="false"/>
                <w:color w:val="000000"/>
                <w:sz w:val="20"/>
              </w:rPr>
              <w:t>
9) concerning the service recipient there is a court decision (sentence) that has entered into legal force on the suspension or prohibition of activities subject to licensing;</w:t>
            </w:r>
          </w:p>
          <w:p>
            <w:pPr>
              <w:spacing w:after="20"/>
              <w:ind w:left="20"/>
              <w:jc w:val="both"/>
            </w:pPr>
            <w:r>
              <w:rPr>
                <w:rFonts w:ascii="Times New Roman"/>
                <w:b w:val="false"/>
                <w:i w:val="false"/>
                <w:color w:val="000000"/>
                <w:sz w:val="20"/>
              </w:rPr>
              <w:t>
10) the court, based on the presentation of the bailiff, is temporarily prohibited from issuing a license to the service recipient;</w:t>
            </w:r>
          </w:p>
          <w:p>
            <w:pPr>
              <w:spacing w:after="20"/>
              <w:ind w:left="20"/>
              <w:jc w:val="both"/>
            </w:pPr>
            <w:r>
              <w:rPr>
                <w:rFonts w:ascii="Times New Roman"/>
                <w:b w:val="false"/>
                <w:i w:val="false"/>
                <w:color w:val="000000"/>
                <w:sz w:val="20"/>
              </w:rPr>
              <w:t>
11) the unreliability of the documents submitted by the service recipient to obtain a license and (or) the data (information) contained in them has been established.</w:t>
            </w:r>
          </w:p>
          <w:p>
            <w:pPr>
              <w:spacing w:after="20"/>
              <w:ind w:left="20"/>
              <w:jc w:val="both"/>
            </w:pPr>
            <w:r>
              <w:rPr>
                <w:rFonts w:ascii="Times New Roman"/>
                <w:b w:val="false"/>
                <w:i w:val="false"/>
                <w:color w:val="000000"/>
                <w:sz w:val="20"/>
              </w:rPr>
              <w:t>
Grounds for refusal to re-issue a license:</w:t>
            </w:r>
          </w:p>
          <w:p>
            <w:pPr>
              <w:spacing w:after="20"/>
              <w:ind w:left="20"/>
              <w:jc w:val="both"/>
            </w:pPr>
            <w:r>
              <w:rPr>
                <w:rFonts w:ascii="Times New Roman"/>
                <w:b w:val="false"/>
                <w:i w:val="false"/>
                <w:color w:val="000000"/>
                <w:sz w:val="20"/>
              </w:rPr>
              <w:t>
1) failure to submit or improper execution of documents specified in paragraph 8 of the List of basic requirements for the provision of public services;</w:t>
            </w:r>
          </w:p>
          <w:p>
            <w:pPr>
              <w:spacing w:after="20"/>
              <w:ind w:left="20"/>
              <w:jc w:val="both"/>
            </w:pPr>
            <w:r>
              <w:rPr>
                <w:rFonts w:ascii="Times New Roman"/>
                <w:b w:val="false"/>
                <w:i w:val="false"/>
                <w:color w:val="000000"/>
                <w:sz w:val="20"/>
              </w:rPr>
              <w:t>
2) non-compliance with qualification requirements.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has the opportunity to obtain information about the procedure and status of the provision of public services in remote access mode through the "personal account" of the portal, as well as the Unified Contact Center for the provision of public services.</w:t>
            </w:r>
          </w:p>
          <w:p>
            <w:pPr>
              <w:spacing w:after="20"/>
              <w:ind w:left="20"/>
              <w:jc w:val="both"/>
            </w:pPr>
            <w:r>
              <w:rPr>
                <w:rFonts w:ascii="Times New Roman"/>
                <w:b w:val="false"/>
                <w:i w:val="false"/>
                <w:color w:val="000000"/>
                <w:sz w:val="20"/>
              </w:rPr>
              <w:t>
Contact numbers of help desks regarding the provision of public services are posted on the official Internet resource of the service provider. Unified contact center for the provision of public services: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licensing </w:t>
            </w:r>
            <w:r>
              <w:br/>
            </w:r>
            <w:r>
              <w:rPr>
                <w:rFonts w:ascii="Times New Roman"/>
                <w:b w:val="false"/>
                <w:i w:val="false"/>
                <w:color w:val="000000"/>
                <w:sz w:val="20"/>
              </w:rPr>
              <w:t>microfinance activities</w:t>
            </w:r>
          </w:p>
        </w:tc>
      </w:tr>
    </w:tbl>
    <w:bookmarkStart w:name="z750" w:id="1"/>
    <w:p>
      <w:pPr>
        <w:spacing w:after="0"/>
        <w:ind w:left="0"/>
        <w:jc w:val="left"/>
      </w:pPr>
      <w:r>
        <w:rPr>
          <w:rFonts w:ascii="Times New Roman"/>
          <w:b/>
          <w:i w:val="false"/>
          <w:color w:val="000000"/>
        </w:rPr>
        <w:t xml:space="preserve"> Application for a license to carry out microfinance activities</w:t>
      </w:r>
    </w:p>
    <w:bookmarkEnd w:id="1"/>
    <w:p>
      <w:pPr>
        <w:spacing w:after="0"/>
        <w:ind w:left="0"/>
        <w:jc w:val="both"/>
      </w:pPr>
      <w:r>
        <w:rPr>
          <w:rFonts w:ascii="Times New Roman"/>
          <w:b w:val="false"/>
          <w:i w:val="false"/>
          <w:color w:val="ff0000"/>
          <w:sz w:val="28"/>
        </w:rPr>
        <w:t>
      Footnote. Appendix 2 - as amended by the resolution of the Board of the Agency of the Republic of Kazakhstan for Regulation and Development of the Financial Market dated 27.04.2023 № 13 (shall come into effect sixty calendar days after the day of its first official publication).</w:t>
      </w:r>
    </w:p>
    <w:bookmarkStart w:name="z768" w:id="2"/>
    <w:p>
      <w:pPr>
        <w:spacing w:after="0"/>
        <w:ind w:left="0"/>
        <w:jc w:val="both"/>
      </w:pPr>
      <w:r>
        <w:rPr>
          <w:rFonts w:ascii="Times New Roman"/>
          <w:b w:val="false"/>
          <w:i w:val="false"/>
          <w:color w:val="000000"/>
          <w:sz w:val="28"/>
        </w:rPr>
        <w:t>
      I hereby request to issue a license to carry out microfinance activities:</w:t>
      </w:r>
    </w:p>
    <w:bookmarkEnd w:id="2"/>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(type of microfinance activity) </w:t>
      </w:r>
    </w:p>
    <w:p>
      <w:pPr>
        <w:spacing w:after="0"/>
        <w:ind w:left="0"/>
        <w:jc w:val="both"/>
      </w:pPr>
      <w:r>
        <w:rPr>
          <w:rFonts w:ascii="Times New Roman"/>
          <w:b w:val="false"/>
          <w:i w:val="false"/>
          <w:color w:val="000000"/>
          <w:sz w:val="28"/>
        </w:rPr>
        <w:t>
      Information about the service recipient:</w:t>
      </w:r>
    </w:p>
    <w:bookmarkStart w:name="z769" w:id="3"/>
    <w:p>
      <w:pPr>
        <w:spacing w:after="0"/>
        <w:ind w:left="0"/>
        <w:jc w:val="both"/>
      </w:pPr>
      <w:r>
        <w:rPr>
          <w:rFonts w:ascii="Times New Roman"/>
          <w:b w:val="false"/>
          <w:i w:val="false"/>
          <w:color w:val="000000"/>
          <w:sz w:val="28"/>
        </w:rPr>
        <w:t xml:space="preserve">
      1. Name, location and actual address </w:t>
      </w:r>
    </w:p>
    <w:bookmarkEnd w:id="3"/>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(zip code, region, city, district, street, house, office number)</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(business identification number (if any)</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(telephone number, fax number, email address, Internet resource)</w:t>
      </w:r>
    </w:p>
    <w:bookmarkStart w:name="z770" w:id="4"/>
    <w:p>
      <w:pPr>
        <w:spacing w:after="0"/>
        <w:ind w:left="0"/>
        <w:jc w:val="both"/>
      </w:pPr>
      <w:r>
        <w:rPr>
          <w:rFonts w:ascii="Times New Roman"/>
          <w:b w:val="false"/>
          <w:i w:val="false"/>
          <w:color w:val="000000"/>
          <w:sz w:val="28"/>
        </w:rPr>
        <w:t xml:space="preserve">
      2. Number and date of the certificate of state registration of the issue of announced shares </w:t>
      </w:r>
    </w:p>
    <w:bookmarkEnd w:id="4"/>
    <w:p>
      <w:pPr>
        <w:spacing w:after="0"/>
        <w:ind w:left="0"/>
        <w:jc w:val="both"/>
      </w:pPr>
      <w:r>
        <w:rPr>
          <w:rFonts w:ascii="Times New Roman"/>
          <w:b w:val="false"/>
          <w:i w:val="false"/>
          <w:color w:val="000000"/>
          <w:sz w:val="28"/>
        </w:rPr>
        <w:t xml:space="preserve">
      (for legal entities created in the legal form of joint stock company) and the size of the authorized capital of the service recipient </w:t>
      </w:r>
    </w:p>
    <w:p>
      <w:pPr>
        <w:spacing w:after="0"/>
        <w:ind w:left="0"/>
        <w:jc w:val="both"/>
      </w:pPr>
      <w:r>
        <w:rPr>
          <w:rFonts w:ascii="Times New Roman"/>
          <w:b w:val="false"/>
          <w:i w:val="false"/>
          <w:color w:val="000000"/>
          <w:sz w:val="28"/>
        </w:rPr>
        <w:t>
      ________________________________________________________________</w:t>
      </w:r>
    </w:p>
    <w:bookmarkStart w:name="z771" w:id="5"/>
    <w:p>
      <w:pPr>
        <w:spacing w:after="0"/>
        <w:ind w:left="0"/>
        <w:jc w:val="both"/>
      </w:pPr>
      <w:r>
        <w:rPr>
          <w:rFonts w:ascii="Times New Roman"/>
          <w:b w:val="false"/>
          <w:i w:val="false"/>
          <w:color w:val="000000"/>
          <w:sz w:val="28"/>
        </w:rPr>
        <w:t xml:space="preserve">
      3. Has the requirement to join the unified information system in the field of combating </w:t>
      </w:r>
    </w:p>
    <w:bookmarkEnd w:id="5"/>
    <w:p>
      <w:pPr>
        <w:spacing w:after="0"/>
        <w:ind w:left="0"/>
        <w:jc w:val="both"/>
      </w:pPr>
      <w:r>
        <w:rPr>
          <w:rFonts w:ascii="Times New Roman"/>
          <w:b w:val="false"/>
          <w:i w:val="false"/>
          <w:color w:val="000000"/>
          <w:sz w:val="28"/>
        </w:rPr>
        <w:t>
      the legalization (laundering) of proceeds from crime and the financing of terrorism been met</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yes (no)</w:t>
      </w:r>
    </w:p>
    <w:bookmarkStart w:name="z772" w:id="6"/>
    <w:p>
      <w:pPr>
        <w:spacing w:after="0"/>
        <w:ind w:left="0"/>
        <w:jc w:val="both"/>
      </w:pPr>
      <w:r>
        <w:rPr>
          <w:rFonts w:ascii="Times New Roman"/>
          <w:b w:val="false"/>
          <w:i w:val="false"/>
          <w:color w:val="000000"/>
          <w:sz w:val="28"/>
        </w:rPr>
        <w:t>
      4. Has the requirement to establish an information system ensuring automation of accounting been met</w:t>
      </w:r>
    </w:p>
    <w:bookmarkEnd w:id="6"/>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yes (no)</w:t>
      </w:r>
    </w:p>
    <w:bookmarkStart w:name="z773" w:id="7"/>
    <w:p>
      <w:pPr>
        <w:spacing w:after="0"/>
        <w:ind w:left="0"/>
        <w:jc w:val="both"/>
      </w:pPr>
      <w:r>
        <w:rPr>
          <w:rFonts w:ascii="Times New Roman"/>
          <w:b w:val="false"/>
          <w:i w:val="false"/>
          <w:color w:val="000000"/>
          <w:sz w:val="28"/>
        </w:rPr>
        <w:t xml:space="preserve">
      5. Has the requirement to agree on providing information to a credit bureau with state participation been met </w:t>
      </w:r>
    </w:p>
    <w:bookmarkEnd w:id="7"/>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yes (no)</w:t>
      </w:r>
    </w:p>
    <w:bookmarkStart w:name="z774" w:id="8"/>
    <w:p>
      <w:pPr>
        <w:spacing w:after="0"/>
        <w:ind w:left="0"/>
        <w:jc w:val="both"/>
      </w:pPr>
      <w:r>
        <w:rPr>
          <w:rFonts w:ascii="Times New Roman"/>
          <w:b w:val="false"/>
          <w:i w:val="false"/>
          <w:color w:val="000000"/>
          <w:sz w:val="28"/>
        </w:rPr>
        <w:t xml:space="preserve">
      6. List of documents to be sent, number of copies and sheets for each of them: </w:t>
      </w:r>
    </w:p>
    <w:bookmarkEnd w:id="8"/>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The recipient shall confirm the accuracy and completeness of the documents attached </w:t>
      </w:r>
    </w:p>
    <w:p>
      <w:pPr>
        <w:spacing w:after="0"/>
        <w:ind w:left="0"/>
        <w:jc w:val="both"/>
      </w:pPr>
      <w:r>
        <w:rPr>
          <w:rFonts w:ascii="Times New Roman"/>
          <w:b w:val="false"/>
          <w:i w:val="false"/>
          <w:color w:val="000000"/>
          <w:sz w:val="28"/>
        </w:rPr>
        <w:t xml:space="preserve">
      to the application documents and information. The service recipient shall provide consent </w:t>
      </w:r>
    </w:p>
    <w:p>
      <w:pPr>
        <w:spacing w:after="0"/>
        <w:ind w:left="0"/>
        <w:jc w:val="both"/>
      </w:pPr>
      <w:r>
        <w:rPr>
          <w:rFonts w:ascii="Times New Roman"/>
          <w:b w:val="false"/>
          <w:i w:val="false"/>
          <w:color w:val="000000"/>
          <w:sz w:val="28"/>
        </w:rPr>
        <w:t xml:space="preserve">
      to use information constituting a secret protected by law, contained in information systems. </w:t>
      </w:r>
    </w:p>
    <w:p>
      <w:pPr>
        <w:spacing w:after="0"/>
        <w:ind w:left="0"/>
        <w:jc w:val="both"/>
      </w:pPr>
      <w:r>
        <w:rPr>
          <w:rFonts w:ascii="Times New Roman"/>
          <w:b w:val="false"/>
          <w:i w:val="false"/>
          <w:color w:val="000000"/>
          <w:sz w:val="28"/>
        </w:rPr>
        <w:t xml:space="preserve">
      Last name, first name, patronymic (if any) of the head of the executive body </w:t>
      </w:r>
    </w:p>
    <w:p>
      <w:pPr>
        <w:spacing w:after="0"/>
        <w:ind w:left="0"/>
        <w:jc w:val="both"/>
      </w:pPr>
      <w:r>
        <w:rPr>
          <w:rFonts w:ascii="Times New Roman"/>
          <w:b w:val="false"/>
          <w:i w:val="false"/>
          <w:color w:val="000000"/>
          <w:sz w:val="28"/>
        </w:rPr>
        <w:t xml:space="preserve">
      service recipient or person authorized to apply (with supporting documents attached).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(electronic digital signature)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2-1 </w:t>
            </w:r>
            <w:r>
              <w:br/>
            </w:r>
            <w:r>
              <w:rPr>
                <w:rFonts w:ascii="Times New Roman"/>
                <w:b w:val="false"/>
                <w:i w:val="false"/>
                <w:color w:val="000000"/>
                <w:sz w:val="20"/>
              </w:rPr>
              <w:t xml:space="preserve">to the Rules for licensing </w:t>
            </w:r>
            <w:r>
              <w:br/>
            </w:r>
            <w:r>
              <w:rPr>
                <w:rFonts w:ascii="Times New Roman"/>
                <w:b w:val="false"/>
                <w:i w:val="false"/>
                <w:color w:val="000000"/>
                <w:sz w:val="20"/>
              </w:rPr>
              <w:t>microfinance activities</w:t>
            </w:r>
          </w:p>
        </w:tc>
      </w:tr>
    </w:tbl>
    <w:bookmarkStart w:name="z752" w:id="9"/>
    <w:p>
      <w:pPr>
        <w:spacing w:after="0"/>
        <w:ind w:left="0"/>
        <w:jc w:val="left"/>
      </w:pPr>
      <w:r>
        <w:rPr>
          <w:rFonts w:ascii="Times New Roman"/>
          <w:b/>
          <w:i w:val="false"/>
          <w:color w:val="000000"/>
        </w:rPr>
        <w:t xml:space="preserve"> Information about a major participant (major shareholder) who directly </w:t>
      </w:r>
      <w:r>
        <w:br/>
      </w:r>
      <w:r>
        <w:rPr>
          <w:rFonts w:ascii="Times New Roman"/>
          <w:b/>
          <w:i w:val="false"/>
          <w:color w:val="000000"/>
        </w:rPr>
        <w:t xml:space="preserve">or indirectly owns ten or more percent of the shares in the authorized capital or voting </w:t>
      </w:r>
      <w:r>
        <w:br/>
      </w:r>
      <w:r>
        <w:rPr>
          <w:rFonts w:ascii="Times New Roman"/>
          <w:b/>
          <w:i w:val="false"/>
          <w:color w:val="000000"/>
        </w:rPr>
        <w:t xml:space="preserve">(excluding the preferred) shares of an organization engaged in microfinance activities, </w:t>
      </w:r>
      <w:r>
        <w:br/>
      </w:r>
      <w:r>
        <w:rPr>
          <w:rFonts w:ascii="Times New Roman"/>
          <w:b/>
          <w:i w:val="false"/>
          <w:color w:val="000000"/>
        </w:rPr>
        <w:t xml:space="preserve">which is a legal entity </w:t>
      </w:r>
    </w:p>
    <w:bookmarkEnd w:id="9"/>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(full name of the organization engaged in microfinance activities)</w:t>
      </w:r>
    </w:p>
    <w:p>
      <w:pPr>
        <w:spacing w:after="0"/>
        <w:ind w:left="0"/>
        <w:jc w:val="both"/>
      </w:pPr>
      <w:r>
        <w:rPr>
          <w:rFonts w:ascii="Times New Roman"/>
          <w:b w:val="false"/>
          <w:i w:val="false"/>
          <w:color w:val="ff0000"/>
          <w:sz w:val="28"/>
        </w:rPr>
        <w:t>
      Footnote. The Rules are supplemented by Appendix 2-1 in accordance with the resolution of the Board of the Agency of the Republic of Kazakhstan for Regulation and Development of the Financial Market dated 27.04.2023 № 13 (shall come into effect upon the expiration of sixty calendar days after the day of its first official publication).</w:t>
      </w:r>
    </w:p>
    <w:bookmarkStart w:name="z775" w:id="10"/>
    <w:p>
      <w:pPr>
        <w:spacing w:after="0"/>
        <w:ind w:left="0"/>
        <w:jc w:val="both"/>
      </w:pPr>
      <w:r>
        <w:rPr>
          <w:rFonts w:ascii="Times New Roman"/>
          <w:b w:val="false"/>
          <w:i w:val="false"/>
          <w:color w:val="000000"/>
          <w:sz w:val="28"/>
        </w:rPr>
        <w:t xml:space="preserve">
      1. Major participant (major shareholder) of an organization engaged in </w:t>
      </w:r>
    </w:p>
    <w:bookmarkEnd w:id="10"/>
    <w:p>
      <w:pPr>
        <w:spacing w:after="0"/>
        <w:ind w:left="0"/>
        <w:jc w:val="both"/>
      </w:pPr>
      <w:r>
        <w:rPr>
          <w:rFonts w:ascii="Times New Roman"/>
          <w:b w:val="false"/>
          <w:i w:val="false"/>
          <w:color w:val="000000"/>
          <w:sz w:val="28"/>
        </w:rPr>
        <w:t>
      microfinance activities (hereinafter referred to as the applicant)</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(full name)</w:t>
      </w:r>
    </w:p>
    <w:bookmarkStart w:name="z776" w:id="11"/>
    <w:p>
      <w:pPr>
        <w:spacing w:after="0"/>
        <w:ind w:left="0"/>
        <w:jc w:val="both"/>
      </w:pPr>
      <w:r>
        <w:rPr>
          <w:rFonts w:ascii="Times New Roman"/>
          <w:b w:val="false"/>
          <w:i w:val="false"/>
          <w:color w:val="000000"/>
          <w:sz w:val="28"/>
        </w:rPr>
        <w:t xml:space="preserve">
      2. Location and actual address </w:t>
      </w:r>
    </w:p>
    <w:bookmarkEnd w:id="1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(postcode, region, city, district, street, house, office number)</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(city code, telephone number, fax number, email address, Internet resource)</w:t>
      </w:r>
    </w:p>
    <w:bookmarkStart w:name="z777" w:id="12"/>
    <w:p>
      <w:pPr>
        <w:spacing w:after="0"/>
        <w:ind w:left="0"/>
        <w:jc w:val="both"/>
      </w:pPr>
      <w:r>
        <w:rPr>
          <w:rFonts w:ascii="Times New Roman"/>
          <w:b w:val="false"/>
          <w:i w:val="false"/>
          <w:color w:val="000000"/>
          <w:sz w:val="28"/>
        </w:rPr>
        <w:t xml:space="preserve">
      3. Information on state registration (re-registration) </w:t>
      </w:r>
    </w:p>
    <w:bookmarkEnd w:id="12"/>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(name of the document, number and date of issue, issued by)</w:t>
      </w:r>
    </w:p>
    <w:bookmarkStart w:name="z778" w:id="13"/>
    <w:p>
      <w:pPr>
        <w:spacing w:after="0"/>
        <w:ind w:left="0"/>
        <w:jc w:val="both"/>
      </w:pPr>
      <w:r>
        <w:rPr>
          <w:rFonts w:ascii="Times New Roman"/>
          <w:b w:val="false"/>
          <w:i w:val="false"/>
          <w:color w:val="000000"/>
          <w:sz w:val="28"/>
        </w:rPr>
        <w:t xml:space="preserve">
      4. Business identification number (if any) </w:t>
      </w:r>
    </w:p>
    <w:bookmarkEnd w:id="13"/>
    <w:p>
      <w:pPr>
        <w:spacing w:after="0"/>
        <w:ind w:left="0"/>
        <w:jc w:val="both"/>
      </w:pPr>
      <w:r>
        <w:rPr>
          <w:rFonts w:ascii="Times New Roman"/>
          <w:b w:val="false"/>
          <w:i w:val="false"/>
          <w:color w:val="000000"/>
          <w:sz w:val="28"/>
        </w:rPr>
        <w:t>
      ________________________________________________________________</w:t>
      </w:r>
    </w:p>
    <w:bookmarkStart w:name="z779" w:id="14"/>
    <w:p>
      <w:pPr>
        <w:spacing w:after="0"/>
        <w:ind w:left="0"/>
        <w:jc w:val="both"/>
      </w:pPr>
      <w:r>
        <w:rPr>
          <w:rFonts w:ascii="Times New Roman"/>
          <w:b w:val="false"/>
          <w:i w:val="false"/>
          <w:color w:val="000000"/>
          <w:sz w:val="28"/>
        </w:rPr>
        <w:t xml:space="preserve">
      5. Type of activity </w:t>
      </w:r>
    </w:p>
    <w:bookmarkEnd w:id="14"/>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(indicate the main types of activity)</w:t>
      </w:r>
    </w:p>
    <w:bookmarkStart w:name="z780" w:id="15"/>
    <w:p>
      <w:pPr>
        <w:spacing w:after="0"/>
        <w:ind w:left="0"/>
        <w:jc w:val="both"/>
      </w:pPr>
      <w:r>
        <w:rPr>
          <w:rFonts w:ascii="Times New Roman"/>
          <w:b w:val="false"/>
          <w:i w:val="false"/>
          <w:color w:val="000000"/>
          <w:sz w:val="28"/>
        </w:rPr>
        <w:t xml:space="preserve">
      6. Resident or non-resident of the Republic of Kazakhstan </w:t>
      </w:r>
    </w:p>
    <w:bookmarkEnd w:id="15"/>
    <w:p>
      <w:pPr>
        <w:spacing w:after="0"/>
        <w:ind w:left="0"/>
        <w:jc w:val="both"/>
      </w:pPr>
      <w:r>
        <w:rPr>
          <w:rFonts w:ascii="Times New Roman"/>
          <w:b w:val="false"/>
          <w:i w:val="false"/>
          <w:color w:val="000000"/>
          <w:sz w:val="28"/>
        </w:rPr>
        <w:t>
      ________________________________________________________________</w:t>
      </w:r>
    </w:p>
    <w:bookmarkStart w:name="z781" w:id="16"/>
    <w:p>
      <w:pPr>
        <w:spacing w:after="0"/>
        <w:ind w:left="0"/>
        <w:jc w:val="both"/>
      </w:pPr>
      <w:r>
        <w:rPr>
          <w:rFonts w:ascii="Times New Roman"/>
          <w:b w:val="false"/>
          <w:i w:val="false"/>
          <w:color w:val="000000"/>
          <w:sz w:val="28"/>
        </w:rPr>
        <w:t xml:space="preserve">
      7. Share of participation in the authorized capital of the applicant or percentage </w:t>
      </w:r>
    </w:p>
    <w:bookmarkEnd w:id="16"/>
    <w:p>
      <w:pPr>
        <w:spacing w:after="0"/>
        <w:ind w:left="0"/>
        <w:jc w:val="both"/>
      </w:pPr>
      <w:r>
        <w:rPr>
          <w:rFonts w:ascii="Times New Roman"/>
          <w:b w:val="false"/>
          <w:i w:val="false"/>
          <w:color w:val="000000"/>
          <w:sz w:val="28"/>
        </w:rPr>
        <w:t xml:space="preserve">
      of the number of voting shares of the applicant owned by the shareholder, to the total </w:t>
      </w:r>
    </w:p>
    <w:p>
      <w:pPr>
        <w:spacing w:after="0"/>
        <w:ind w:left="0"/>
        <w:jc w:val="both"/>
      </w:pPr>
      <w:r>
        <w:rPr>
          <w:rFonts w:ascii="Times New Roman"/>
          <w:b w:val="false"/>
          <w:i w:val="false"/>
          <w:color w:val="000000"/>
          <w:sz w:val="28"/>
        </w:rPr>
        <w:t xml:space="preserve">
      number of voting shares of the applicant </w:t>
      </w:r>
    </w:p>
    <w:p>
      <w:pPr>
        <w:spacing w:after="0"/>
        <w:ind w:left="0"/>
        <w:jc w:val="both"/>
      </w:pPr>
      <w:r>
        <w:rPr>
          <w:rFonts w:ascii="Times New Roman"/>
          <w:b w:val="false"/>
          <w:i w:val="false"/>
          <w:color w:val="000000"/>
          <w:sz w:val="28"/>
        </w:rPr>
        <w:t>
      ________________________________________________________________</w:t>
      </w:r>
    </w:p>
    <w:bookmarkStart w:name="z782" w:id="17"/>
    <w:p>
      <w:pPr>
        <w:spacing w:after="0"/>
        <w:ind w:left="0"/>
        <w:jc w:val="both"/>
      </w:pPr>
      <w:r>
        <w:rPr>
          <w:rFonts w:ascii="Times New Roman"/>
          <w:b w:val="false"/>
          <w:i w:val="false"/>
          <w:color w:val="000000"/>
          <w:sz w:val="28"/>
        </w:rPr>
        <w:t xml:space="preserve">
      8. The amount of equity capital of a major participant (major shareholder) of the applicant </w:t>
      </w:r>
    </w:p>
    <w:bookmarkEnd w:id="17"/>
    <w:p>
      <w:pPr>
        <w:spacing w:after="0"/>
        <w:ind w:left="0"/>
        <w:jc w:val="both"/>
      </w:pPr>
      <w:r>
        <w:rPr>
          <w:rFonts w:ascii="Times New Roman"/>
          <w:b w:val="false"/>
          <w:i w:val="false"/>
          <w:color w:val="000000"/>
          <w:sz w:val="28"/>
        </w:rPr>
        <w:t xml:space="preserve">
      before contributing money to the share of participation in the authorized capital </w:t>
      </w:r>
    </w:p>
    <w:p>
      <w:pPr>
        <w:spacing w:after="0"/>
        <w:ind w:left="0"/>
        <w:jc w:val="both"/>
      </w:pPr>
      <w:r>
        <w:rPr>
          <w:rFonts w:ascii="Times New Roman"/>
          <w:b w:val="false"/>
          <w:i w:val="false"/>
          <w:color w:val="000000"/>
          <w:sz w:val="28"/>
        </w:rPr>
        <w:t xml:space="preserve">
      of the applicant (in payment for shares applicant) and the amount contributed </w:t>
      </w:r>
    </w:p>
    <w:p>
      <w:pPr>
        <w:spacing w:after="0"/>
        <w:ind w:left="0"/>
        <w:jc w:val="both"/>
      </w:pPr>
      <w:r>
        <w:rPr>
          <w:rFonts w:ascii="Times New Roman"/>
          <w:b w:val="false"/>
          <w:i w:val="false"/>
          <w:color w:val="000000"/>
          <w:sz w:val="28"/>
        </w:rPr>
        <w:t xml:space="preserve">
      to the share of participation in the authorized capital </w:t>
      </w:r>
    </w:p>
    <w:p>
      <w:pPr>
        <w:spacing w:after="0"/>
        <w:ind w:left="0"/>
        <w:jc w:val="both"/>
      </w:pPr>
      <w:r>
        <w:rPr>
          <w:rFonts w:ascii="Times New Roman"/>
          <w:b w:val="false"/>
          <w:i w:val="false"/>
          <w:color w:val="000000"/>
          <w:sz w:val="28"/>
        </w:rPr>
        <w:t xml:space="preserve">
      of the applicant (payment for the applicant’s shares) </w:t>
      </w:r>
    </w:p>
    <w:p>
      <w:pPr>
        <w:spacing w:after="0"/>
        <w:ind w:left="0"/>
        <w:jc w:val="both"/>
      </w:pPr>
      <w:r>
        <w:rPr>
          <w:rFonts w:ascii="Times New Roman"/>
          <w:b w:val="false"/>
          <w:i w:val="false"/>
          <w:color w:val="000000"/>
          <w:sz w:val="28"/>
        </w:rPr>
        <w:t>
      ________________________________________________________________</w:t>
      </w:r>
    </w:p>
    <w:bookmarkStart w:name="z783" w:id="18"/>
    <w:p>
      <w:pPr>
        <w:spacing w:after="0"/>
        <w:ind w:left="0"/>
        <w:jc w:val="both"/>
      </w:pPr>
      <w:r>
        <w:rPr>
          <w:rFonts w:ascii="Times New Roman"/>
          <w:b w:val="false"/>
          <w:i w:val="false"/>
          <w:color w:val="000000"/>
          <w:sz w:val="28"/>
        </w:rPr>
        <w:t xml:space="preserve">
      9. Information about registration, place of residence or location in offshore zones, </w:t>
      </w:r>
    </w:p>
    <w:bookmarkEnd w:id="18"/>
    <w:p>
      <w:pPr>
        <w:spacing w:after="0"/>
        <w:ind w:left="0"/>
        <w:jc w:val="both"/>
      </w:pPr>
      <w:r>
        <w:rPr>
          <w:rFonts w:ascii="Times New Roman"/>
          <w:b w:val="false"/>
          <w:i w:val="false"/>
          <w:color w:val="000000"/>
          <w:sz w:val="28"/>
        </w:rPr>
        <w:t xml:space="preserve">
      the list of which is established by resolution of the Board Agency of the Republic of Kazakhstan </w:t>
      </w:r>
    </w:p>
    <w:p>
      <w:pPr>
        <w:spacing w:after="0"/>
        <w:ind w:left="0"/>
        <w:jc w:val="both"/>
      </w:pPr>
      <w:r>
        <w:rPr>
          <w:rFonts w:ascii="Times New Roman"/>
          <w:b w:val="false"/>
          <w:i w:val="false"/>
          <w:color w:val="000000"/>
          <w:sz w:val="28"/>
        </w:rPr>
        <w:t xml:space="preserve">
      for regulation and development of the financial market dated February 24, 2020 </w:t>
      </w:r>
    </w:p>
    <w:p>
      <w:pPr>
        <w:spacing w:after="0"/>
        <w:ind w:left="0"/>
        <w:jc w:val="both"/>
      </w:pPr>
      <w:r>
        <w:rPr>
          <w:rFonts w:ascii="Times New Roman"/>
          <w:b w:val="false"/>
          <w:i w:val="false"/>
          <w:color w:val="000000"/>
          <w:sz w:val="28"/>
        </w:rPr>
        <w:t xml:space="preserve">
      № 8 "On establishing a List of offshore zones for the purposes banking and insurance </w:t>
      </w:r>
    </w:p>
    <w:p>
      <w:pPr>
        <w:spacing w:after="0"/>
        <w:ind w:left="0"/>
        <w:jc w:val="both"/>
      </w:pPr>
      <w:r>
        <w:rPr>
          <w:rFonts w:ascii="Times New Roman"/>
          <w:b w:val="false"/>
          <w:i w:val="false"/>
          <w:color w:val="000000"/>
          <w:sz w:val="28"/>
        </w:rPr>
        <w:t xml:space="preserve">
      activities, activities of professional participants securities market and other licensed </w:t>
      </w:r>
    </w:p>
    <w:p>
      <w:pPr>
        <w:spacing w:after="0"/>
        <w:ind w:left="0"/>
        <w:jc w:val="both"/>
      </w:pPr>
      <w:r>
        <w:rPr>
          <w:rFonts w:ascii="Times New Roman"/>
          <w:b w:val="false"/>
          <w:i w:val="false"/>
          <w:color w:val="000000"/>
          <w:sz w:val="28"/>
        </w:rPr>
        <w:t xml:space="preserve">
      types of activities in the securities market securities, activities of joint-stock investment </w:t>
      </w:r>
    </w:p>
    <w:p>
      <w:pPr>
        <w:spacing w:after="0"/>
        <w:ind w:left="0"/>
        <w:jc w:val="both"/>
      </w:pPr>
      <w:r>
        <w:rPr>
          <w:rFonts w:ascii="Times New Roman"/>
          <w:b w:val="false"/>
          <w:i w:val="false"/>
          <w:color w:val="000000"/>
          <w:sz w:val="28"/>
        </w:rPr>
        <w:t xml:space="preserve">
      funds and activities organizations engaged in microfinance activities" </w:t>
      </w:r>
    </w:p>
    <w:p>
      <w:pPr>
        <w:spacing w:after="0"/>
        <w:ind w:left="0"/>
        <w:jc w:val="both"/>
      </w:pPr>
      <w:r>
        <w:rPr>
          <w:rFonts w:ascii="Times New Roman"/>
          <w:b w:val="false"/>
          <w:i w:val="false"/>
          <w:color w:val="000000"/>
          <w:sz w:val="28"/>
        </w:rPr>
        <w:t xml:space="preserve">
      (registered in the State Register of Normative Legal Acts under № 20095)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yes (no)</w:t>
      </w:r>
    </w:p>
    <w:bookmarkStart w:name="z784" w:id="19"/>
    <w:p>
      <w:pPr>
        <w:spacing w:after="0"/>
        <w:ind w:left="0"/>
        <w:jc w:val="both"/>
      </w:pPr>
      <w:r>
        <w:rPr>
          <w:rFonts w:ascii="Times New Roman"/>
          <w:b w:val="false"/>
          <w:i w:val="false"/>
          <w:color w:val="000000"/>
          <w:sz w:val="28"/>
        </w:rPr>
        <w:t xml:space="preserve">
      10. Information on the participation of a major participant (major shareholder) of the applicant </w:t>
      </w:r>
    </w:p>
    <w:bookmarkEnd w:id="19"/>
    <w:p>
      <w:pPr>
        <w:spacing w:after="0"/>
        <w:ind w:left="0"/>
        <w:jc w:val="both"/>
      </w:pPr>
      <w:r>
        <w:rPr>
          <w:rFonts w:ascii="Times New Roman"/>
          <w:b w:val="false"/>
          <w:i w:val="false"/>
          <w:color w:val="000000"/>
          <w:sz w:val="28"/>
        </w:rPr>
        <w:t xml:space="preserve">
      in the creation and activities of other legal entities as a major participant (major shareholder), </w:t>
      </w:r>
    </w:p>
    <w:p>
      <w:pPr>
        <w:spacing w:after="0"/>
        <w:ind w:left="0"/>
        <w:jc w:val="both"/>
      </w:pPr>
      <w:r>
        <w:rPr>
          <w:rFonts w:ascii="Times New Roman"/>
          <w:b w:val="false"/>
          <w:i w:val="false"/>
          <w:color w:val="000000"/>
          <w:sz w:val="28"/>
        </w:rPr>
        <w:t xml:space="preserve">
      indicating the names, types of activities, location location and data on state registration of legal </w:t>
      </w:r>
    </w:p>
    <w:p>
      <w:pPr>
        <w:spacing w:after="0"/>
        <w:ind w:left="0"/>
        <w:jc w:val="both"/>
      </w:pPr>
      <w:r>
        <w:rPr>
          <w:rFonts w:ascii="Times New Roman"/>
          <w:b w:val="false"/>
          <w:i w:val="false"/>
          <w:color w:val="000000"/>
          <w:sz w:val="28"/>
        </w:rPr>
        <w:t xml:space="preserve">
      entities, participation shares in the authorized capital or the ratio of the number of shares </w:t>
      </w:r>
    </w:p>
    <w:p>
      <w:pPr>
        <w:spacing w:after="0"/>
        <w:ind w:left="0"/>
        <w:jc w:val="both"/>
      </w:pPr>
      <w:r>
        <w:rPr>
          <w:rFonts w:ascii="Times New Roman"/>
          <w:b w:val="false"/>
          <w:i w:val="false"/>
          <w:color w:val="000000"/>
          <w:sz w:val="28"/>
        </w:rPr>
        <w:t xml:space="preserve">
      owned by a large participant (major shareholder) of the applicant, </w:t>
      </w:r>
    </w:p>
    <w:p>
      <w:pPr>
        <w:spacing w:after="0"/>
        <w:ind w:left="0"/>
        <w:jc w:val="both"/>
      </w:pPr>
      <w:r>
        <w:rPr>
          <w:rFonts w:ascii="Times New Roman"/>
          <w:b w:val="false"/>
          <w:i w:val="false"/>
          <w:color w:val="000000"/>
          <w:sz w:val="28"/>
        </w:rPr>
        <w:t xml:space="preserve">
      to the total number of voting shares legal entity (percentage) </w:t>
      </w:r>
    </w:p>
    <w:p>
      <w:pPr>
        <w:spacing w:after="0"/>
        <w:ind w:left="0"/>
        <w:jc w:val="both"/>
      </w:pPr>
      <w:r>
        <w:rPr>
          <w:rFonts w:ascii="Times New Roman"/>
          <w:b w:val="false"/>
          <w:i w:val="false"/>
          <w:color w:val="000000"/>
          <w:sz w:val="28"/>
        </w:rPr>
        <w:t>
      ________________________________________________________________</w:t>
      </w:r>
    </w:p>
    <w:bookmarkStart w:name="z785" w:id="20"/>
    <w:p>
      <w:pPr>
        <w:spacing w:after="0"/>
        <w:ind w:left="0"/>
        <w:jc w:val="both"/>
      </w:pPr>
      <w:r>
        <w:rPr>
          <w:rFonts w:ascii="Times New Roman"/>
          <w:b w:val="false"/>
          <w:i w:val="false"/>
          <w:color w:val="000000"/>
          <w:sz w:val="28"/>
        </w:rPr>
        <w:t xml:space="preserve">
      11. Information about industrial, banking, financial groups, holdings, concerns, associations, </w:t>
      </w:r>
    </w:p>
    <w:bookmarkEnd w:id="20"/>
    <w:p>
      <w:pPr>
        <w:spacing w:after="0"/>
        <w:ind w:left="0"/>
        <w:jc w:val="both"/>
      </w:pPr>
      <w:r>
        <w:rPr>
          <w:rFonts w:ascii="Times New Roman"/>
          <w:b w:val="false"/>
          <w:i w:val="false"/>
          <w:color w:val="000000"/>
          <w:sz w:val="28"/>
        </w:rPr>
        <w:t>
      consortia in which a major participant participates (major shareholder)</w:t>
      </w:r>
    </w:p>
    <w:p>
      <w:pPr>
        <w:spacing w:after="0"/>
        <w:ind w:left="0"/>
        <w:jc w:val="both"/>
      </w:pPr>
      <w:r>
        <w:rPr>
          <w:rFonts w:ascii="Times New Roman"/>
          <w:b w:val="false"/>
          <w:i w:val="false"/>
          <w:color w:val="000000"/>
          <w:sz w:val="28"/>
        </w:rPr>
        <w:t>
      of the applicant, indicating the name, location organizations 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786" w:id="21"/>
    <w:p>
      <w:pPr>
        <w:spacing w:after="0"/>
        <w:ind w:left="0"/>
        <w:jc w:val="both"/>
      </w:pPr>
      <w:r>
        <w:rPr>
          <w:rFonts w:ascii="Times New Roman"/>
          <w:b w:val="false"/>
          <w:i w:val="false"/>
          <w:color w:val="000000"/>
          <w:sz w:val="28"/>
        </w:rPr>
        <w:t xml:space="preserve">
      12. Information about the first head of the executive body (person, individual performing </w:t>
      </w:r>
    </w:p>
    <w:bookmarkEnd w:id="21"/>
    <w:p>
      <w:pPr>
        <w:spacing w:after="0"/>
        <w:ind w:left="0"/>
        <w:jc w:val="both"/>
      </w:pPr>
      <w:r>
        <w:rPr>
          <w:rFonts w:ascii="Times New Roman"/>
          <w:b w:val="false"/>
          <w:i w:val="false"/>
          <w:color w:val="000000"/>
          <w:sz w:val="28"/>
        </w:rPr>
        <w:t xml:space="preserve">
      the functions of the executive body) and management body (supervisory board, if any) </w:t>
      </w:r>
    </w:p>
    <w:p>
      <w:pPr>
        <w:spacing w:after="0"/>
        <w:ind w:left="0"/>
        <w:jc w:val="both"/>
      </w:pPr>
      <w:r>
        <w:rPr>
          <w:rFonts w:ascii="Times New Roman"/>
          <w:b w:val="false"/>
          <w:i w:val="false"/>
          <w:color w:val="000000"/>
          <w:sz w:val="28"/>
        </w:rPr>
        <w:t xml:space="preserve">
      major participant (major shareholder) applicant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(last name, first name, patronymic (if any)</w:t>
      </w:r>
    </w:p>
    <w:bookmarkStart w:name="z787" w:id="22"/>
    <w:p>
      <w:pPr>
        <w:spacing w:after="0"/>
        <w:ind w:left="0"/>
        <w:jc w:val="both"/>
      </w:pPr>
      <w:r>
        <w:rPr>
          <w:rFonts w:ascii="Times New Roman"/>
          <w:b w:val="false"/>
          <w:i w:val="false"/>
          <w:color w:val="000000"/>
          <w:sz w:val="28"/>
        </w:rPr>
        <w:t xml:space="preserve">
      13. Information about whether the applicant was a founder (participant) of the organization, </w:t>
      </w:r>
    </w:p>
    <w:bookmarkEnd w:id="22"/>
    <w:p>
      <w:pPr>
        <w:spacing w:after="0"/>
        <w:ind w:left="0"/>
        <w:jc w:val="both"/>
      </w:pPr>
      <w:r>
        <w:rPr>
          <w:rFonts w:ascii="Times New Roman"/>
          <w:b w:val="false"/>
          <w:i w:val="false"/>
          <w:color w:val="000000"/>
          <w:sz w:val="28"/>
        </w:rPr>
        <w:t xml:space="preserve">
      carrying out microfinance activities, in a period of no more than one year before the authorized </w:t>
      </w:r>
    </w:p>
    <w:p>
      <w:pPr>
        <w:spacing w:after="0"/>
        <w:ind w:left="0"/>
        <w:jc w:val="both"/>
      </w:pPr>
      <w:r>
        <w:rPr>
          <w:rFonts w:ascii="Times New Roman"/>
          <w:b w:val="false"/>
          <w:i w:val="false"/>
          <w:color w:val="000000"/>
          <w:sz w:val="28"/>
        </w:rPr>
        <w:t xml:space="preserve">
      body decides to deprive this organization, carrying out microfinance activities, licenses to carry </w:t>
      </w:r>
    </w:p>
    <w:p>
      <w:pPr>
        <w:spacing w:after="0"/>
        <w:ind w:left="0"/>
        <w:jc w:val="both"/>
      </w:pPr>
      <w:r>
        <w:rPr>
          <w:rFonts w:ascii="Times New Roman"/>
          <w:b w:val="false"/>
          <w:i w:val="false"/>
          <w:color w:val="000000"/>
          <w:sz w:val="28"/>
        </w:rPr>
        <w:t xml:space="preserve">
      out microfinance activities on the grounds provided for in subparagraphs 1), 2), 3), 4), 5), 6), 7) </w:t>
      </w:r>
    </w:p>
    <w:p>
      <w:pPr>
        <w:spacing w:after="0"/>
        <w:ind w:left="0"/>
        <w:jc w:val="both"/>
      </w:pPr>
      <w:r>
        <w:rPr>
          <w:rFonts w:ascii="Times New Roman"/>
          <w:b w:val="false"/>
          <w:i w:val="false"/>
          <w:color w:val="000000"/>
          <w:sz w:val="28"/>
        </w:rPr>
        <w:t xml:space="preserve">
      and 9) paragraph 2 of Article 16 of the Law of the Republic of Kazakhstan </w:t>
      </w:r>
    </w:p>
    <w:p>
      <w:pPr>
        <w:spacing w:after="0"/>
        <w:ind w:left="0"/>
        <w:jc w:val="both"/>
      </w:pPr>
      <w:r>
        <w:rPr>
          <w:rFonts w:ascii="Times New Roman"/>
          <w:b w:val="false"/>
          <w:i w:val="false"/>
          <w:color w:val="000000"/>
          <w:sz w:val="28"/>
        </w:rPr>
        <w:t>
      "On microfinance activities"</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(yes (no), indicate the name of the organization, position, and period of work). </w:t>
      </w:r>
    </w:p>
    <w:p>
      <w:pPr>
        <w:spacing w:after="0"/>
        <w:ind w:left="0"/>
        <w:jc w:val="both"/>
      </w:pPr>
      <w:r>
        <w:rPr>
          <w:rFonts w:ascii="Times New Roman"/>
          <w:b w:val="false"/>
          <w:i w:val="false"/>
          <w:color w:val="000000"/>
          <w:sz w:val="28"/>
        </w:rPr>
        <w:t xml:space="preserve">
      I hereby provide consent to the collection and processing of personal data and to use information </w:t>
      </w:r>
    </w:p>
    <w:p>
      <w:pPr>
        <w:spacing w:after="0"/>
        <w:ind w:left="0"/>
        <w:jc w:val="both"/>
      </w:pPr>
      <w:r>
        <w:rPr>
          <w:rFonts w:ascii="Times New Roman"/>
          <w:b w:val="false"/>
          <w:i w:val="false"/>
          <w:color w:val="000000"/>
          <w:sz w:val="28"/>
        </w:rPr>
        <w:t>
      constituting a secret protected by law, contained in information systems.</w:t>
      </w:r>
    </w:p>
    <w:p>
      <w:pPr>
        <w:spacing w:after="0"/>
        <w:ind w:left="0"/>
        <w:jc w:val="both"/>
      </w:pPr>
      <w:r>
        <w:rPr>
          <w:rFonts w:ascii="Times New Roman"/>
          <w:b w:val="false"/>
          <w:i w:val="false"/>
          <w:color w:val="000000"/>
          <w:sz w:val="28"/>
        </w:rPr>
        <w:t xml:space="preserve">
      "___" _____________ 20___ </w:t>
      </w:r>
    </w:p>
    <w:p>
      <w:pPr>
        <w:spacing w:after="0"/>
        <w:ind w:left="0"/>
        <w:jc w:val="both"/>
      </w:pPr>
      <w:r>
        <w:rPr>
          <w:rFonts w:ascii="Times New Roman"/>
          <w:b w:val="false"/>
          <w:i w:val="false"/>
          <w:color w:val="000000"/>
          <w:sz w:val="28"/>
        </w:rPr>
        <w:t xml:space="preserve">
      Signature of the head of the executive body (the person solely responsible for functions </w:t>
      </w:r>
    </w:p>
    <w:p>
      <w:pPr>
        <w:spacing w:after="0"/>
        <w:ind w:left="0"/>
        <w:jc w:val="both"/>
      </w:pPr>
      <w:r>
        <w:rPr>
          <w:rFonts w:ascii="Times New Roman"/>
          <w:b w:val="false"/>
          <w:i w:val="false"/>
          <w:color w:val="000000"/>
          <w:sz w:val="28"/>
        </w:rPr>
        <w:t xml:space="preserve">
      of the executive body) of a major participant (shareholder) of the applicant </w:t>
      </w:r>
    </w:p>
    <w:p>
      <w:pPr>
        <w:spacing w:after="0"/>
        <w:ind w:left="0"/>
        <w:jc w:val="both"/>
      </w:pPr>
      <w:r>
        <w:rPr>
          <w:rFonts w:ascii="Times New Roman"/>
          <w:b w:val="false"/>
          <w:i w:val="false"/>
          <w:color w:val="000000"/>
          <w:sz w:val="28"/>
        </w:rPr>
        <w:t>
      or person performing his duties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2-2 </w:t>
            </w:r>
            <w:r>
              <w:br/>
            </w:r>
            <w:r>
              <w:rPr>
                <w:rFonts w:ascii="Times New Roman"/>
                <w:b w:val="false"/>
                <w:i w:val="false"/>
                <w:color w:val="000000"/>
                <w:sz w:val="20"/>
              </w:rPr>
              <w:t xml:space="preserve">to the Rules for licensing </w:t>
            </w:r>
            <w:r>
              <w:br/>
            </w:r>
            <w:r>
              <w:rPr>
                <w:rFonts w:ascii="Times New Roman"/>
                <w:b w:val="false"/>
                <w:i w:val="false"/>
                <w:color w:val="000000"/>
                <w:sz w:val="20"/>
              </w:rPr>
              <w:t>microfinance activities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place </w:t>
            </w:r>
            <w:r>
              <w:br/>
            </w:r>
            <w:r>
              <w:rPr>
                <w:rFonts w:ascii="Times New Roman"/>
                <w:b w:val="false"/>
                <w:i w:val="false"/>
                <w:color w:val="000000"/>
                <w:sz w:val="20"/>
              </w:rPr>
              <w:t>for photography</w:t>
            </w:r>
          </w:p>
        </w:tc>
      </w:tr>
    </w:tbl>
    <w:bookmarkStart w:name="z790" w:id="23"/>
    <w:p>
      <w:pPr>
        <w:spacing w:after="0"/>
        <w:ind w:left="0"/>
        <w:jc w:val="left"/>
      </w:pPr>
      <w:r>
        <w:rPr>
          <w:rFonts w:ascii="Times New Roman"/>
          <w:b/>
          <w:i w:val="false"/>
          <w:color w:val="000000"/>
        </w:rPr>
        <w:t xml:space="preserve"> Information about a major participant (major shareholder) who directly </w:t>
      </w:r>
      <w:r>
        <w:br/>
      </w:r>
      <w:r>
        <w:rPr>
          <w:rFonts w:ascii="Times New Roman"/>
          <w:b/>
          <w:i w:val="false"/>
          <w:color w:val="000000"/>
        </w:rPr>
        <w:t xml:space="preserve">or indirectly owns ten or more percent of the shares in the authorized capital or voting </w:t>
      </w:r>
      <w:r>
        <w:br/>
      </w:r>
      <w:r>
        <w:rPr>
          <w:rFonts w:ascii="Times New Roman"/>
          <w:b/>
          <w:i w:val="false"/>
          <w:color w:val="000000"/>
        </w:rPr>
        <w:t xml:space="preserve">(excluding the preferred) shares of an organization engaged in microfinance activities - an individual, </w:t>
      </w:r>
      <w:r>
        <w:br/>
      </w:r>
      <w:r>
        <w:rPr>
          <w:rFonts w:ascii="Times New Roman"/>
          <w:b/>
          <w:i w:val="false"/>
          <w:color w:val="000000"/>
        </w:rPr>
        <w:t xml:space="preserve">a manager, a member of the management body, a manager, a member of the executive body, </w:t>
      </w:r>
      <w:r>
        <w:br/>
      </w:r>
      <w:r>
        <w:rPr>
          <w:rFonts w:ascii="Times New Roman"/>
          <w:b/>
          <w:i w:val="false"/>
          <w:color w:val="000000"/>
        </w:rPr>
        <w:t xml:space="preserve">chief accountant of a major participant (major shareholder) of an organization engaged </w:t>
      </w:r>
      <w:r>
        <w:br/>
      </w:r>
      <w:r>
        <w:rPr>
          <w:rFonts w:ascii="Times New Roman"/>
          <w:b/>
          <w:i w:val="false"/>
          <w:color w:val="000000"/>
        </w:rPr>
        <w:t>in microfinance activities - legal entity</w:t>
      </w:r>
    </w:p>
    <w:bookmarkEnd w:id="23"/>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(last name, first name, patronymic (if any), position)</w:t>
      </w:r>
    </w:p>
    <w:p>
      <w:pPr>
        <w:spacing w:after="0"/>
        <w:ind w:left="0"/>
        <w:jc w:val="both"/>
      </w:pPr>
      <w:r>
        <w:rPr>
          <w:rFonts w:ascii="Times New Roman"/>
          <w:b w:val="false"/>
          <w:i w:val="false"/>
          <w:color w:val="ff0000"/>
          <w:sz w:val="28"/>
        </w:rPr>
        <w:t>
      Footnote. The rules are supplemented by Appendix 2-2 in accordance with the resolution of the Board of the Agency of the Republic of Kazakhstan for Regulation and Development of the Financial Market dated 27.04.2023 № 13 (shall come into effect upon the expiration of sixty calendar days after the day of its first official publication).</w:t>
      </w:r>
    </w:p>
    <w:bookmarkStart w:name="z791" w:id="24"/>
    <w:p>
      <w:pPr>
        <w:spacing w:after="0"/>
        <w:ind w:left="0"/>
        <w:jc w:val="both"/>
      </w:pPr>
      <w:r>
        <w:rPr>
          <w:rFonts w:ascii="Times New Roman"/>
          <w:b w:val="false"/>
          <w:i w:val="false"/>
          <w:color w:val="000000"/>
          <w:sz w:val="28"/>
        </w:rPr>
        <w:t>
      1. General information about the major participant (major shareholder) of the service recipient – an individual, manager, member of the management body, manager, member executive body, chief accountant of a major participant (major shareholder) of the service recipient - legal entity (hereinafter referred to as the Applicant):</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document details, individual identification number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number (area code, work and home phone numbers)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2" w:id="25"/>
    <w:p>
      <w:pPr>
        <w:spacing w:after="0"/>
        <w:ind w:left="0"/>
        <w:jc w:val="both"/>
      </w:pPr>
      <w:r>
        <w:rPr>
          <w:rFonts w:ascii="Times New Roman"/>
          <w:b w:val="false"/>
          <w:i w:val="false"/>
          <w:color w:val="000000"/>
          <w:sz w:val="28"/>
        </w:rPr>
        <w:t>
      2. Education:</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educational institution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admission - year of graduation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diploma of education</w:t>
            </w:r>
          </w:p>
          <w:p>
            <w:pPr>
              <w:spacing w:after="20"/>
              <w:ind w:left="20"/>
              <w:jc w:val="both"/>
            </w:pPr>
            <w:r>
              <w:rPr>
                <w:rFonts w:ascii="Times New Roman"/>
                <w:b w:val="false"/>
                <w:i w:val="false"/>
                <w:color w:val="000000"/>
                <w:sz w:val="20"/>
              </w:rPr>
              <w:t>
(date and number if any)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3" w:id="26"/>
    <w:p>
      <w:pPr>
        <w:spacing w:after="0"/>
        <w:ind w:left="0"/>
        <w:jc w:val="both"/>
      </w:pPr>
      <w:r>
        <w:rPr>
          <w:rFonts w:ascii="Times New Roman"/>
          <w:b w:val="false"/>
          <w:i w:val="false"/>
          <w:color w:val="000000"/>
          <w:sz w:val="28"/>
        </w:rPr>
        <w:t>
      3. Information about legal entities concerning which the applicant is a major participant (major shareholder) or has the right to the corresponding share in property:</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business identification number and location of the legal entity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activity of a legal entity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participation in the authorized capital or the ratio of the number of shares owned by the applicant to the total number of placed (excluding preferred and repurchased) shares of the legal entity (in percentage)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4" w:id="27"/>
    <w:p>
      <w:pPr>
        <w:spacing w:after="0"/>
        <w:ind w:left="0"/>
        <w:jc w:val="both"/>
      </w:pPr>
      <w:r>
        <w:rPr>
          <w:rFonts w:ascii="Times New Roman"/>
          <w:b w:val="false"/>
          <w:i w:val="false"/>
          <w:color w:val="000000"/>
          <w:sz w:val="28"/>
        </w:rPr>
        <w:t>
      Note: in column 4 it shall be necessary to indicate the share taking into account the share located in the trust management of the applicant, as well as the number of shares (shares), as a result of the possession of which the applicant, together with other persons, is a major participant (major shareholder).</w:t>
      </w:r>
    </w:p>
    <w:bookmarkEnd w:id="27"/>
    <w:bookmarkStart w:name="z795" w:id="28"/>
    <w:p>
      <w:pPr>
        <w:spacing w:after="0"/>
        <w:ind w:left="0"/>
        <w:jc w:val="both"/>
      </w:pPr>
      <w:r>
        <w:rPr>
          <w:rFonts w:ascii="Times New Roman"/>
          <w:b w:val="false"/>
          <w:i w:val="false"/>
          <w:color w:val="000000"/>
          <w:sz w:val="28"/>
        </w:rPr>
        <w:t>
      4. Information about work activity.</w:t>
      </w:r>
    </w:p>
    <w:bookmarkEnd w:id="28"/>
    <w:p>
      <w:pPr>
        <w:spacing w:after="0"/>
        <w:ind w:left="0"/>
        <w:jc w:val="both"/>
      </w:pPr>
      <w:r>
        <w:rPr>
          <w:rFonts w:ascii="Times New Roman"/>
          <w:b w:val="false"/>
          <w:i w:val="false"/>
          <w:color w:val="000000"/>
          <w:sz w:val="28"/>
        </w:rPr>
        <w:t>
      This paragraph shall contain information about the applicant’s work activity, including from the date of graduation from a higher educational institution, as well as the period during which the applicant did not work.</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period (date, month, year)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Job title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disciplinary sanctions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dismissal, dismissal from position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information**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6" w:id="29"/>
    <w:p>
      <w:pPr>
        <w:spacing w:after="0"/>
        <w:ind w:left="0"/>
        <w:jc w:val="both"/>
      </w:pPr>
      <w:r>
        <w:rPr>
          <w:rFonts w:ascii="Times New Roman"/>
          <w:b w:val="false"/>
          <w:i w:val="false"/>
          <w:color w:val="000000"/>
          <w:sz w:val="28"/>
        </w:rPr>
        <w:t xml:space="preserve">
      Note: </w:t>
      </w:r>
    </w:p>
    <w:bookmarkEnd w:id="29"/>
    <w:p>
      <w:pPr>
        <w:spacing w:after="0"/>
        <w:ind w:left="0"/>
        <w:jc w:val="both"/>
      </w:pPr>
      <w:r>
        <w:rPr>
          <w:rFonts w:ascii="Times New Roman"/>
          <w:b w:val="false"/>
          <w:i w:val="false"/>
          <w:color w:val="000000"/>
          <w:sz w:val="28"/>
        </w:rPr>
        <w:t>
      1) if the organization is a non-resident of the Republic of Kazakhstan, the country of registration of the non-resident organization of the Republic of Kazakhstan shall be indicated;</w:t>
      </w:r>
    </w:p>
    <w:p>
      <w:pPr>
        <w:spacing w:after="0"/>
        <w:ind w:left="0"/>
        <w:jc w:val="both"/>
      </w:pPr>
      <w:r>
        <w:rPr>
          <w:rFonts w:ascii="Times New Roman"/>
          <w:b w:val="false"/>
          <w:i w:val="false"/>
          <w:color w:val="000000"/>
          <w:sz w:val="28"/>
        </w:rPr>
        <w:t xml:space="preserve">
      2) in case of occupying the position of a manager (deputy manager) independent structural unit (department, administration, branch) financial organizations, financial, managerial and (or) executive director shall indicate the units supervised, issues related to the provision of financial services in this organization; </w:t>
      </w:r>
    </w:p>
    <w:p>
      <w:pPr>
        <w:spacing w:after="0"/>
        <w:ind w:left="0"/>
        <w:jc w:val="both"/>
      </w:pPr>
      <w:r>
        <w:rPr>
          <w:rFonts w:ascii="Times New Roman"/>
          <w:b w:val="false"/>
          <w:i w:val="false"/>
          <w:color w:val="000000"/>
          <w:sz w:val="28"/>
        </w:rPr>
        <w:t>
      3) in case of the presence of work experience in the authorized body carrying out regulation in the field of auditing activities, the main functional responsibilities related to the regulation of services for conducting audits of financial organizations.</w:t>
      </w:r>
    </w:p>
    <w:bookmarkStart w:name="z797" w:id="30"/>
    <w:p>
      <w:pPr>
        <w:spacing w:after="0"/>
        <w:ind w:left="0"/>
        <w:jc w:val="both"/>
      </w:pPr>
      <w:r>
        <w:rPr>
          <w:rFonts w:ascii="Times New Roman"/>
          <w:b w:val="false"/>
          <w:i w:val="false"/>
          <w:color w:val="000000"/>
          <w:sz w:val="28"/>
        </w:rPr>
        <w:t>
      5. Information on membership in investment committees in organizations:</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(date, month, 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Job title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dismissal, dismissal from position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8" w:id="31"/>
    <w:p>
      <w:pPr>
        <w:spacing w:after="0"/>
        <w:ind w:left="0"/>
        <w:jc w:val="both"/>
      </w:pPr>
      <w:r>
        <w:rPr>
          <w:rFonts w:ascii="Times New Roman"/>
          <w:b w:val="false"/>
          <w:i w:val="false"/>
          <w:color w:val="000000"/>
          <w:sz w:val="28"/>
        </w:rPr>
        <w:t xml:space="preserve">
      6. Information about the spouse, close relatives (parents, brother, sister, children) </w:t>
      </w:r>
    </w:p>
    <w:bookmarkEnd w:id="31"/>
    <w:p>
      <w:pPr>
        <w:spacing w:after="0"/>
        <w:ind w:left="0"/>
        <w:jc w:val="both"/>
      </w:pPr>
      <w:r>
        <w:rPr>
          <w:rFonts w:ascii="Times New Roman"/>
          <w:b w:val="false"/>
          <w:i w:val="false"/>
          <w:color w:val="000000"/>
          <w:sz w:val="28"/>
        </w:rPr>
        <w:t>
      and relatives (parents, brother, sister, children of the spouse) (not filled out for executive employees of microfinance organizations, pawnshops in the legal form of a joint stock company):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relationships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 and position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9" w:id="32"/>
    <w:p>
      <w:pPr>
        <w:spacing w:after="0"/>
        <w:ind w:left="0"/>
        <w:jc w:val="both"/>
      </w:pPr>
      <w:r>
        <w:rPr>
          <w:rFonts w:ascii="Times New Roman"/>
          <w:b w:val="false"/>
          <w:i w:val="false"/>
          <w:color w:val="000000"/>
          <w:sz w:val="28"/>
        </w:rPr>
        <w:t>
      7. Information about registration, place of residence or location of a major participant (shareholder) of the service recipient - an individual in offshore zones, the list of which is established by a resolution of the Agency's Board of the Republic of Kazakhstan on regulation and development of the financial market dated February 24, 2020 № 8 "On establishing a List of offshore zones for the purposes banking and insurance activities, activities of professional participants securities market and other licensed types of activities in the securities market securities, activities of joint-stock investment funds and activities organizations carrying out microfinance activities" (registered in the State Register of Normative Legal Acts under № 20095)</w:t>
      </w:r>
    </w:p>
    <w:bookmarkEnd w:id="32"/>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yes (no)</w:t>
      </w:r>
    </w:p>
    <w:bookmarkStart w:name="z800" w:id="33"/>
    <w:p>
      <w:pPr>
        <w:spacing w:after="0"/>
        <w:ind w:left="0"/>
        <w:jc w:val="both"/>
      </w:pPr>
      <w:r>
        <w:rPr>
          <w:rFonts w:ascii="Times New Roman"/>
          <w:b w:val="false"/>
          <w:i w:val="false"/>
          <w:color w:val="000000"/>
          <w:sz w:val="28"/>
        </w:rPr>
        <w:t>
      8. Information on whether a major participant (major shareholder) was service recipient - an individual previously the first manager or founder (participant) of an organization carrying out microfinance activities, within a period of no more than one year before the decision is made by the authorized body on the deprivation of this organization engaged in microfinance activities, licenses to carry out microfinance activities on the grounds provided for in subparagraphs 1), 2), 3), 4), 5), 6), 7) and 9) of paragraph 2 of Article 16 Law of the Republic of Kazakhstan "On microfinance activities"</w:t>
      </w:r>
    </w:p>
    <w:bookmarkEnd w:id="33"/>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(yes (no), indicate the name of the organization, position, and period of work).</w:t>
      </w:r>
    </w:p>
    <w:bookmarkStart w:name="z801" w:id="34"/>
    <w:p>
      <w:pPr>
        <w:spacing w:after="0"/>
        <w:ind w:left="0"/>
        <w:jc w:val="both"/>
      </w:pPr>
      <w:r>
        <w:rPr>
          <w:rFonts w:ascii="Times New Roman"/>
          <w:b w:val="false"/>
          <w:i w:val="false"/>
          <w:color w:val="000000"/>
          <w:sz w:val="28"/>
        </w:rPr>
        <w:t xml:space="preserve">
      9. Information about whether there was or is a major participant (major shareholder) service recipient - an individual, a major participant - an individual or the first head of a major participant - a legal entity and (or) managerial employee of a financial organization, director or deputy head of a branch of a non-resident bank of the Republic of Kazakhstan, a branch of an insurance company (reinsurance) non-resident organization of the Republic of Kazakhstan, branch non-resident insurance broker of the Republic of Kazakhstan for a period of no more than one year before the authorized body makes a decision to classify a bank, branch non-resident bank of the Republic of Kazakhstan to the category of insolvent banks, branches of non-resident banks of the Republic of Kazakhstan, deprivation of license financial organization, branch of a non-resident bank of the Republic of Kazakhstan, branch non-resident insurance (reinsurance) organization of the Republic of Kazakhstan, branch of a non-resident insurance broker of the Republic of Kazakhstan, or entry into force of a court decision on the forced liquidation of a financial organization or declaring it bankrupt in accordance with the legislation Republic of Kazakhstan procedure, or the entry into force of a court decision on the forced termination of the activities of a branch of a non-resident bank of the Republic of Kazakhstan, a branch of a non-resident insurance (reinsurance) organization of the Republic of Kazakhstan in cases established by laws Republic of Kazakhstan </w:t>
      </w:r>
    </w:p>
    <w:bookmarkEnd w:id="34"/>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(yes (no), indicate the name of the organization, position, and period of work).</w:t>
      </w:r>
    </w:p>
    <w:bookmarkStart w:name="z802" w:id="35"/>
    <w:p>
      <w:pPr>
        <w:spacing w:after="0"/>
        <w:ind w:left="0"/>
        <w:jc w:val="both"/>
      </w:pPr>
      <w:r>
        <w:rPr>
          <w:rFonts w:ascii="Times New Roman"/>
          <w:b w:val="false"/>
          <w:i w:val="false"/>
          <w:color w:val="000000"/>
          <w:sz w:val="28"/>
        </w:rPr>
        <w:t xml:space="preserve">
      10. Whether the applicant was brought to justice for committing a corruption crime or to disciplinary liability for committing a corruption offence before the date of appointment (election) </w:t>
      </w:r>
    </w:p>
    <w:bookmarkEnd w:id="35"/>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(yes (no), a brief description of the offence, crime details of the act on the imposition of a disciplinary sanction or a court act, indicating the grounds for bringing to justice).</w:t>
      </w:r>
    </w:p>
    <w:bookmarkStart w:name="z803" w:id="36"/>
    <w:p>
      <w:pPr>
        <w:spacing w:after="0"/>
        <w:ind w:left="0"/>
        <w:jc w:val="both"/>
      </w:pPr>
      <w:r>
        <w:rPr>
          <w:rFonts w:ascii="Times New Roman"/>
          <w:b w:val="false"/>
          <w:i w:val="false"/>
          <w:color w:val="000000"/>
          <w:sz w:val="28"/>
        </w:rPr>
        <w:t xml:space="preserve">
      11. I hereby confirm the absence of myself and my spouse, relatives (parents, brother, sister, children) and relatives (parents, brother, sister, and children of the spouse on the list of persons involved in terrorist activities, list of organizations and persons associated with the financing of terrorism and extremism and (or) in the list of organizations and persons associated with financing proliferation of weapons of mass destruction, compiled in accordance with Articles 12 and 12-1 of the Law of the Republic of Kazakhstan "On Countering Legalization (laundering) of proceeds from crime and the financing of terrorism" </w:t>
      </w:r>
    </w:p>
    <w:bookmarkEnd w:id="36"/>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yes (no) </w:t>
      </w:r>
    </w:p>
    <w:p>
      <w:pPr>
        <w:spacing w:after="0"/>
        <w:ind w:left="0"/>
        <w:jc w:val="both"/>
      </w:pPr>
      <w:r>
        <w:rPr>
          <w:rFonts w:ascii="Times New Roman"/>
          <w:b w:val="false"/>
          <w:i w:val="false"/>
          <w:color w:val="000000"/>
          <w:sz w:val="28"/>
        </w:rPr>
        <w:t xml:space="preserve">
      I hereby confirm that this information has been verified by me and is reliable and complete, and also confirm that I have an impeccable business reputation. </w:t>
      </w:r>
    </w:p>
    <w:p>
      <w:pPr>
        <w:spacing w:after="0"/>
        <w:ind w:left="0"/>
        <w:jc w:val="both"/>
      </w:pPr>
      <w:r>
        <w:rPr>
          <w:rFonts w:ascii="Times New Roman"/>
          <w:b w:val="false"/>
          <w:i w:val="false"/>
          <w:color w:val="000000"/>
          <w:sz w:val="28"/>
        </w:rPr>
        <w:t xml:space="preserve">
      I hereby provide consent to the collection and processing of personal data necessary for the provision of public services and for the use of information constituting secrets protected by law contained in information systems. </w:t>
      </w:r>
    </w:p>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(filled out in handwritten block letters) </w:t>
      </w:r>
    </w:p>
    <w:p>
      <w:pPr>
        <w:spacing w:after="0"/>
        <w:ind w:left="0"/>
        <w:jc w:val="both"/>
      </w:pPr>
      <w:r>
        <w:rPr>
          <w:rFonts w:ascii="Times New Roman"/>
          <w:b w:val="false"/>
          <w:i w:val="false"/>
          <w:color w:val="000000"/>
          <w:sz w:val="28"/>
        </w:rPr>
        <w:t>
      Signature _________________Date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2-3 </w:t>
            </w:r>
            <w:r>
              <w:br/>
            </w:r>
            <w:r>
              <w:rPr>
                <w:rFonts w:ascii="Times New Roman"/>
                <w:b w:val="false"/>
                <w:i w:val="false"/>
                <w:color w:val="000000"/>
                <w:sz w:val="20"/>
              </w:rPr>
              <w:t xml:space="preserve">to the Rules for licensing </w:t>
            </w:r>
            <w:r>
              <w:br/>
            </w:r>
            <w:r>
              <w:rPr>
                <w:rFonts w:ascii="Times New Roman"/>
                <w:b w:val="false"/>
                <w:i w:val="false"/>
                <w:color w:val="000000"/>
                <w:sz w:val="20"/>
              </w:rPr>
              <w:t>microfinance activities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place </w:t>
            </w:r>
            <w:r>
              <w:br/>
            </w:r>
            <w:r>
              <w:rPr>
                <w:rFonts w:ascii="Times New Roman"/>
                <w:b w:val="false"/>
                <w:i w:val="false"/>
                <w:color w:val="000000"/>
                <w:sz w:val="20"/>
              </w:rPr>
              <w:t>for photography</w:t>
            </w:r>
          </w:p>
        </w:tc>
      </w:tr>
    </w:tbl>
    <w:bookmarkStart w:name="z807" w:id="37"/>
    <w:p>
      <w:pPr>
        <w:spacing w:after="0"/>
        <w:ind w:left="0"/>
        <w:jc w:val="left"/>
      </w:pPr>
      <w:r>
        <w:rPr>
          <w:rFonts w:ascii="Times New Roman"/>
          <w:b/>
          <w:i w:val="false"/>
          <w:color w:val="000000"/>
        </w:rPr>
        <w:t xml:space="preserve"> Information about the management employees of the service recipient</w:t>
      </w:r>
    </w:p>
    <w:bookmarkEnd w:id="37"/>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(last name, first name, patronymic (if any), position)</w:t>
      </w:r>
    </w:p>
    <w:p>
      <w:pPr>
        <w:spacing w:after="0"/>
        <w:ind w:left="0"/>
        <w:jc w:val="both"/>
      </w:pPr>
      <w:r>
        <w:rPr>
          <w:rFonts w:ascii="Times New Roman"/>
          <w:b w:val="false"/>
          <w:i w:val="false"/>
          <w:color w:val="ff0000"/>
          <w:sz w:val="28"/>
        </w:rPr>
        <w:t>
      Footnote. The Rules are supplemented by Appendix 2-3 in accordance with the resolution of the Board of the Agency of the Republic of Kazakhstan for Regulation and Development of the Financial Market dated 27.04.2023 № 13 (shall come into effect upon the expiration of sixty calendar days after the day of its first official publication).</w:t>
      </w:r>
    </w:p>
    <w:bookmarkStart w:name="z808" w:id="38"/>
    <w:p>
      <w:pPr>
        <w:spacing w:after="0"/>
        <w:ind w:left="0"/>
        <w:jc w:val="both"/>
      </w:pPr>
      <w:r>
        <w:rPr>
          <w:rFonts w:ascii="Times New Roman"/>
          <w:b w:val="false"/>
          <w:i w:val="false"/>
          <w:color w:val="000000"/>
          <w:sz w:val="28"/>
        </w:rPr>
        <w:t>
      1. General information:</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document details, individual identification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9" w:id="39"/>
    <w:p>
      <w:pPr>
        <w:spacing w:after="0"/>
        <w:ind w:left="0"/>
        <w:jc w:val="both"/>
      </w:pPr>
      <w:r>
        <w:rPr>
          <w:rFonts w:ascii="Times New Roman"/>
          <w:b w:val="false"/>
          <w:i w:val="false"/>
          <w:color w:val="000000"/>
          <w:sz w:val="28"/>
        </w:rPr>
        <w:t>
      2. Education:</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educational institution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admission - year of graduation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diploma of education (date and number (if any)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0" w:id="40"/>
    <w:p>
      <w:pPr>
        <w:spacing w:after="0"/>
        <w:ind w:left="0"/>
        <w:jc w:val="both"/>
      </w:pPr>
      <w:r>
        <w:rPr>
          <w:rFonts w:ascii="Times New Roman"/>
          <w:b w:val="false"/>
          <w:i w:val="false"/>
          <w:color w:val="000000"/>
          <w:sz w:val="28"/>
        </w:rPr>
        <w:t>
      3. Information about the spouse, close relatives (parents, brother, sister, children) and relatives (parents, brother, sister, children of the spouse) (not to be filled in for executives of microfinance organizations, pawnshops in the organizational and legal form of a joint stock company):</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relationships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 and position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1" w:id="41"/>
    <w:p>
      <w:pPr>
        <w:spacing w:after="0"/>
        <w:ind w:left="0"/>
        <w:jc w:val="both"/>
      </w:pPr>
      <w:r>
        <w:rPr>
          <w:rFonts w:ascii="Times New Roman"/>
          <w:b w:val="false"/>
          <w:i w:val="false"/>
          <w:color w:val="000000"/>
          <w:sz w:val="28"/>
        </w:rPr>
        <w:t>
      4. Information about the participation of the service recipient’s managerial employee in the authorized capital or ownership of shares of legal entities:</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location of the legal entity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Statutory types of activities of a legal entity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participation in the authorized capital or the ratio of the number of shares owned by the managerial employee of the service recipient to the total number of voting shares of the legal entity (as a percentage)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2" w:id="42"/>
    <w:p>
      <w:pPr>
        <w:spacing w:after="0"/>
        <w:ind w:left="0"/>
        <w:jc w:val="both"/>
      </w:pPr>
      <w:r>
        <w:rPr>
          <w:rFonts w:ascii="Times New Roman"/>
          <w:b w:val="false"/>
          <w:i w:val="false"/>
          <w:color w:val="000000"/>
          <w:sz w:val="28"/>
        </w:rPr>
        <w:t>
      Note: in column 4 it shall be necessary to indicate the share taking into account the share located in the trust management of the manager, as well as the number of shares (shares), as a result of which the management employee in the aggregate with other persons is a major participant (major shareholder).</w:t>
      </w:r>
    </w:p>
    <w:bookmarkEnd w:id="42"/>
    <w:bookmarkStart w:name="z813" w:id="43"/>
    <w:p>
      <w:pPr>
        <w:spacing w:after="0"/>
        <w:ind w:left="0"/>
        <w:jc w:val="both"/>
      </w:pPr>
      <w:r>
        <w:rPr>
          <w:rFonts w:ascii="Times New Roman"/>
          <w:b w:val="false"/>
          <w:i w:val="false"/>
          <w:color w:val="000000"/>
          <w:sz w:val="28"/>
        </w:rPr>
        <w:t>
      5. Information about labor activity (information about the entire labor activity is indicated activities of a managerial employee of the service recipient (also membership in the body management), including from the moment of graduation from a higher educational institution, indicating the position in a financial organization, banking and (or) insurance holding, as well as the period during which the executive the service recipient did not carry out any labor activity):</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period (date, month,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Job title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dismissal, dismissal from the position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Supervised units, main functional responsibilities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4" w:id="44"/>
    <w:p>
      <w:pPr>
        <w:spacing w:after="0"/>
        <w:ind w:left="0"/>
        <w:jc w:val="both"/>
      </w:pPr>
      <w:r>
        <w:rPr>
          <w:rFonts w:ascii="Times New Roman"/>
          <w:b w:val="false"/>
          <w:i w:val="false"/>
          <w:color w:val="000000"/>
          <w:sz w:val="28"/>
        </w:rPr>
        <w:t xml:space="preserve">
      Note: </w:t>
      </w:r>
    </w:p>
    <w:bookmarkEnd w:id="44"/>
    <w:p>
      <w:pPr>
        <w:spacing w:after="0"/>
        <w:ind w:left="0"/>
        <w:jc w:val="both"/>
      </w:pPr>
      <w:r>
        <w:rPr>
          <w:rFonts w:ascii="Times New Roman"/>
          <w:b w:val="false"/>
          <w:i w:val="false"/>
          <w:color w:val="000000"/>
          <w:sz w:val="28"/>
        </w:rPr>
        <w:t xml:space="preserve">
      1) if the organization is a non-resident of the Republic of Kazakhstan, the country of registration of the non-resident organization of the Republic of Kazakhstan shall be indicated in column 3; </w:t>
      </w:r>
    </w:p>
    <w:p>
      <w:pPr>
        <w:spacing w:after="0"/>
        <w:ind w:left="0"/>
        <w:jc w:val="both"/>
      </w:pPr>
      <w:r>
        <w:rPr>
          <w:rFonts w:ascii="Times New Roman"/>
          <w:b w:val="false"/>
          <w:i w:val="false"/>
          <w:color w:val="000000"/>
          <w:sz w:val="28"/>
        </w:rPr>
        <w:t>
      2) in case of occupying the position of a manager (deputy manager) independent structural unit (department, administration, branch) financial organizations, financial, managerial and (or) executive director shall indicate the units supervised, issues related to the provision of financial services in this organization.</w:t>
      </w:r>
    </w:p>
    <w:bookmarkStart w:name="z815" w:id="45"/>
    <w:p>
      <w:pPr>
        <w:spacing w:after="0"/>
        <w:ind w:left="0"/>
        <w:jc w:val="both"/>
      </w:pPr>
      <w:r>
        <w:rPr>
          <w:rFonts w:ascii="Times New Roman"/>
          <w:b w:val="false"/>
          <w:i w:val="false"/>
          <w:color w:val="000000"/>
          <w:sz w:val="28"/>
        </w:rPr>
        <w:t>
      6. Information about whether a senior employee of the service recipient was previously manager, member of the management body, manager, member of the executive authority, chief accountant of a financial organization, manager or Deputy head of a branch of a non-resident bank of the Republic of Kazakhstan, branch of a non-resident insurance (reinsurance) organization of the Republic Kazakhstan, a branch of a non-resident insurance broker of the Republic of Kazakhstan, a large participant - an individual, the head of a major participant (banking holding) - a legal entity of a financial organization for a period no more than one year before the authorized body makes a decision to classify the bank, branch of a non-resident bank of the Republic of Kazakhstan to the category of insolvent banks, branches of non-resident banks of the Republic of Kazakhstan, deprivation of license financial organization, branch of a non-resident bank of the Republic of Kazakhstan, branch non-resident insurance (reinsurance) organization of the Republic of Kazakhstan, branch of a non-resident insurance broker of the Republic of Kazakhstan, which entailed them liquidation and (or) termination of activities in the financial market, or the entry into force of a court decision on forced liquidation financial organization or declaring it bankrupt in the established legislation of the Republic of Kazakhstan in order, or entry into force court decision on the forced termination of the activities of a branch of a non-resident bank of the Republic of Kazakhstan, a branch of an insurance (reinsurance) company non-resident organization of the Republic of Kazakhstan in cases established by laws Republic of Kazakhstan.</w:t>
      </w:r>
    </w:p>
    <w:bookmarkEnd w:id="45"/>
    <w:p>
      <w:pPr>
        <w:spacing w:after="0"/>
        <w:ind w:left="0"/>
        <w:jc w:val="both"/>
      </w:pPr>
      <w:r>
        <w:rPr>
          <w:rFonts w:ascii="Times New Roman"/>
          <w:b w:val="false"/>
          <w:i w:val="false"/>
          <w:color w:val="000000"/>
          <w:sz w:val="28"/>
        </w:rPr>
        <w:t>
      This requirement shall apply for five years after adoption by the authorized body of the decision to classify a bank, a branch of a non-resident bank of the Republic of Kazakhstan to the category of insolvent banks, bank branches - non-residents of the Republic of Kazakhstan, conservation of insurance (reinsurance) organization or forced redemption of its shares, deprivation of a financial license organization, branch of a non-resident bank of the Republic of Kazakhstan, branch of an insurance (reinsurance) non-resident organization of the Republic of Kazakhstan, branch non-resident insurance broker of the Republic of Kazakhstan, which led to their liquidation and (or) termination of activities in the financial market, or the entry into force of a court decision on the forced liquidation of a financial organization or declaring it bankrupt in the manner established by the legislation of the Republic of Kazakhstan, or the entry into force of a court decision on the forced termination of the activities of a branch of a non-resident bank of the Republic Kazakhstan, branch of a non-resident insurance (reinsurance) organization of the Republic of Kazakhstan in cases established by the laws of the Republic of Kazakhstan.</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(name of financial organization, position,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period of work)</w:t>
      </w:r>
    </w:p>
    <w:bookmarkStart w:name="z816" w:id="46"/>
    <w:p>
      <w:pPr>
        <w:spacing w:after="0"/>
        <w:ind w:left="0"/>
        <w:jc w:val="both"/>
      </w:pPr>
      <w:r>
        <w:rPr>
          <w:rFonts w:ascii="Times New Roman"/>
          <w:b w:val="false"/>
          <w:i w:val="false"/>
          <w:color w:val="000000"/>
          <w:sz w:val="28"/>
        </w:rPr>
        <w:t>
      7. Has the executive employee’s consent been withdrawn for the appointment (election) to the position of an executive employee in this and (or) another financial organization, this and (or) another branch of a non-resident bank of the Republic of Kazakhstan, a branch of a non-resident insurance (reinsurance) organization of the Republic of Kazakhstan, a branch non-resident insurance broker of the Republic of Kazakhstan</w:t>
      </w:r>
    </w:p>
    <w:bookmarkEnd w:id="46"/>
    <w:p>
      <w:pPr>
        <w:spacing w:after="0"/>
        <w:ind w:left="0"/>
        <w:jc w:val="both"/>
      </w:pPr>
      <w:r>
        <w:rPr>
          <w:rFonts w:ascii="Times New Roman"/>
          <w:b w:val="false"/>
          <w:i w:val="false"/>
          <w:color w:val="000000"/>
          <w:sz w:val="28"/>
        </w:rPr>
        <w:t>
      This requirement applies during the last twelve consecutive months after the authorized body decides to revoke consent to the appointment (election) to the position of a managerial employee.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yes (no).</w:t>
      </w:r>
    </w:p>
    <w:bookmarkStart w:name="z817" w:id="47"/>
    <w:p>
      <w:pPr>
        <w:spacing w:after="0"/>
        <w:ind w:left="0"/>
        <w:jc w:val="both"/>
      </w:pPr>
      <w:r>
        <w:rPr>
          <w:rFonts w:ascii="Times New Roman"/>
          <w:b w:val="false"/>
          <w:i w:val="false"/>
          <w:color w:val="000000"/>
          <w:sz w:val="28"/>
        </w:rPr>
        <w:t>
      8. Has a senior employee of the service recipient been brought to justice for committing a corruption crime or was subjected to administrative penalties before the date of appointment (election) for committing a corruption offence</w:t>
      </w:r>
    </w:p>
    <w:bookmarkEnd w:id="4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yes (no)</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brief description of the offence, crime, court decision,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indicating the grounds for prosecution.</w:t>
      </w:r>
    </w:p>
    <w:bookmarkStart w:name="z818" w:id="48"/>
    <w:p>
      <w:pPr>
        <w:spacing w:after="0"/>
        <w:ind w:left="0"/>
        <w:jc w:val="both"/>
      </w:pPr>
      <w:r>
        <w:rPr>
          <w:rFonts w:ascii="Times New Roman"/>
          <w:b w:val="false"/>
          <w:i w:val="false"/>
          <w:color w:val="000000"/>
          <w:sz w:val="28"/>
        </w:rPr>
        <w:t xml:space="preserve">
      9. Information about whether the service recipient’s managerial employee was previously manager, member of the management body, manager, member of the executive authority, chief accountant of a financial organization, major participant (major shareholder) - an individual, manager, member of the body management, manager, member of the executive body, chief accountant major participant (major shareholder) - legal entity-issuer, defaulted on the payment of coupon interest on issued issue-grade securities for four or more consecutive periods, or the amount of debt for the payment of coupon interest on issued securities that were in default, is four times and (or) more the amount of the coupon reward, or the amount of default on payment of the principal debt on issued securities amounts to an amount ten thousand times the size monthly calculation indicator established by the law on republican budget as of the date of payment </w:t>
      </w:r>
    </w:p>
    <w:bookmarkEnd w:id="48"/>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yes (no) (name of legal entity,</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position, period of work)</w:t>
      </w:r>
    </w:p>
    <w:bookmarkStart w:name="z819" w:id="49"/>
    <w:p>
      <w:pPr>
        <w:spacing w:after="0"/>
        <w:ind w:left="0"/>
        <w:jc w:val="both"/>
      </w:pPr>
      <w:r>
        <w:rPr>
          <w:rFonts w:ascii="Times New Roman"/>
          <w:b w:val="false"/>
          <w:i w:val="false"/>
          <w:color w:val="000000"/>
          <w:sz w:val="28"/>
        </w:rPr>
        <w:t xml:space="preserve">
      10. Information about the presence of an outstanding or unexpunged conviction </w:t>
      </w:r>
    </w:p>
    <w:bookmarkEnd w:id="49"/>
    <w:p>
      <w:pPr>
        <w:spacing w:after="0"/>
        <w:ind w:left="0"/>
        <w:jc w:val="both"/>
      </w:pPr>
      <w:r>
        <w:rPr>
          <w:rFonts w:ascii="Times New Roman"/>
          <w:b w:val="false"/>
          <w:i w:val="false"/>
          <w:color w:val="000000"/>
          <w:sz w:val="28"/>
        </w:rPr>
        <w:t>
      _____________________________________________________________________</w:t>
      </w:r>
    </w:p>
    <w:bookmarkStart w:name="z820" w:id="50"/>
    <w:p>
      <w:pPr>
        <w:spacing w:after="0"/>
        <w:ind w:left="0"/>
        <w:jc w:val="both"/>
      </w:pPr>
      <w:r>
        <w:rPr>
          <w:rFonts w:ascii="Times New Roman"/>
          <w:b w:val="false"/>
          <w:i w:val="false"/>
          <w:color w:val="000000"/>
          <w:sz w:val="28"/>
        </w:rPr>
        <w:t>
      11. Information about the existence of a managerial employee who joined into legal force of a court decision on the application of criminal punishment in the form of deprivation of the right to hold the position of a managerial employee of a financial organization, banking and (or) insurance holding company and be a major participant (major shareholder) of a financial organization for life.</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licensing of </w:t>
            </w:r>
            <w:r>
              <w:br/>
            </w:r>
            <w:r>
              <w:rPr>
                <w:rFonts w:ascii="Times New Roman"/>
                <w:b w:val="false"/>
                <w:i w:val="false"/>
                <w:color w:val="000000"/>
                <w:sz w:val="20"/>
              </w:rPr>
              <w:t>microfinance activity</w:t>
            </w:r>
          </w:p>
        </w:tc>
      </w:tr>
    </w:tbl>
    <w:p>
      <w:pPr>
        <w:spacing w:after="0"/>
        <w:ind w:left="0"/>
        <w:jc w:val="both"/>
      </w:pPr>
      <w:r>
        <w:rPr>
          <w:rFonts w:ascii="Times New Roman"/>
          <w:b w:val="false"/>
          <w:i w:val="false"/>
          <w:color w:val="000000"/>
          <w:sz w:val="28"/>
        </w:rPr>
        <w:t xml:space="preserve">
      Form </w:t>
      </w:r>
    </w:p>
    <w:p>
      <w:pPr>
        <w:spacing w:after="0"/>
        <w:ind w:left="0"/>
        <w:jc w:val="both"/>
      </w:pPr>
      <w:r>
        <w:rPr>
          <w:rFonts w:ascii="Times New Roman"/>
          <w:b w:val="false"/>
          <w:i w:val="false"/>
          <w:color w:val="000000"/>
          <w:sz w:val="28"/>
        </w:rPr>
        <w:t xml:space="preserve">
      Coat of arms of the Republic of Kazakhstan </w:t>
      </w:r>
    </w:p>
    <w:p>
      <w:pPr>
        <w:spacing w:after="0"/>
        <w:ind w:left="0"/>
        <w:jc w:val="both"/>
      </w:pPr>
      <w:r>
        <w:rPr>
          <w:rFonts w:ascii="Times New Roman"/>
          <w:b w:val="false"/>
          <w:i w:val="false"/>
          <w:color w:val="000000"/>
          <w:sz w:val="28"/>
        </w:rPr>
        <w:t>
      full name of the authorized body</w:t>
      </w:r>
    </w:p>
    <w:p>
      <w:pPr>
        <w:spacing w:after="0"/>
        <w:ind w:left="0"/>
        <w:jc w:val="both"/>
      </w:pPr>
      <w:r>
        <w:rPr>
          <w:rFonts w:ascii="Times New Roman"/>
          <w:b w:val="false"/>
          <w:i w:val="false"/>
          <w:color w:val="000000"/>
          <w:sz w:val="28"/>
        </w:rPr>
        <w:t>
      on regulation, control and supervision of</w:t>
      </w:r>
    </w:p>
    <w:p>
      <w:pPr>
        <w:spacing w:after="0"/>
        <w:ind w:left="0"/>
        <w:jc w:val="both"/>
      </w:pPr>
      <w:r>
        <w:rPr>
          <w:rFonts w:ascii="Times New Roman"/>
          <w:b w:val="false"/>
          <w:i w:val="false"/>
          <w:color w:val="000000"/>
          <w:sz w:val="28"/>
        </w:rPr>
        <w:t xml:space="preserve">
      financial market and financial organizations  </w:t>
      </w:r>
    </w:p>
    <w:p>
      <w:pPr>
        <w:spacing w:after="0"/>
        <w:ind w:left="0"/>
        <w:jc w:val="left"/>
      </w:pPr>
      <w:r>
        <w:rPr>
          <w:rFonts w:ascii="Times New Roman"/>
          <w:b/>
          <w:i w:val="false"/>
          <w:color w:val="000000"/>
        </w:rPr>
        <w:t xml:space="preserve"> License to carry out microfinance activities </w:t>
      </w:r>
    </w:p>
    <w:p>
      <w:pPr>
        <w:spacing w:after="0"/>
        <w:ind w:left="0"/>
        <w:jc w:val="both"/>
      </w:pPr>
      <w:r>
        <w:rPr>
          <w:rFonts w:ascii="Times New Roman"/>
          <w:b w:val="false"/>
          <w:i w:val="false"/>
          <w:color w:val="ff0000"/>
          <w:sz w:val="28"/>
        </w:rPr>
        <w:t>
      Footnote. Appendix 3 - as amended by the Resolution of the Board of the Agency of the Republic of Kazakhstan for Regulation and Development of the Financial Market dated 31.03.2021 № 52 (shall be enforced twenty-one calendar days after the day of its first official publication).</w:t>
      </w:r>
    </w:p>
    <w:p>
      <w:pPr>
        <w:spacing w:after="0"/>
        <w:ind w:left="0"/>
        <w:jc w:val="both"/>
      </w:pPr>
      <w:r>
        <w:rPr>
          <w:rFonts w:ascii="Times New Roman"/>
          <w:b w:val="false"/>
          <w:i w:val="false"/>
          <w:color w:val="000000"/>
          <w:sz w:val="28"/>
        </w:rPr>
        <w:t xml:space="preserve">
      Number of license  __________ Date of issue  " ____ "______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of the microfinance organization, credit partnership, pawnshop)</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(zip code, region, city, district, street, house number, office number) </w:t>
      </w:r>
    </w:p>
    <w:p>
      <w:pPr>
        <w:spacing w:after="0"/>
        <w:ind w:left="0"/>
        <w:jc w:val="both"/>
      </w:pPr>
      <w:r>
        <w:rPr>
          <w:rFonts w:ascii="Times New Roman"/>
          <w:b w:val="false"/>
          <w:i w:val="false"/>
          <w:color w:val="000000"/>
          <w:sz w:val="28"/>
        </w:rPr>
        <w:t xml:space="preserve">
      This license gives the right to carry out microfinance activities: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(type of microfinance activity)</w:t>
      </w:r>
    </w:p>
    <w:p>
      <w:pPr>
        <w:spacing w:after="0"/>
        <w:ind w:left="0"/>
        <w:jc w:val="both"/>
      </w:pPr>
      <w:r>
        <w:rPr>
          <w:rFonts w:ascii="Times New Roman"/>
          <w:b w:val="false"/>
          <w:i w:val="false"/>
          <w:color w:val="000000"/>
          <w:sz w:val="28"/>
        </w:rPr>
        <w:t>
      Authorized person of the service provider _________________________________________</w:t>
      </w:r>
    </w:p>
    <w:p>
      <w:pPr>
        <w:spacing w:after="0"/>
        <w:ind w:left="0"/>
        <w:jc w:val="both"/>
      </w:pPr>
      <w:r>
        <w:rPr>
          <w:rFonts w:ascii="Times New Roman"/>
          <w:b w:val="false"/>
          <w:i w:val="false"/>
          <w:color w:val="000000"/>
          <w:sz w:val="28"/>
        </w:rPr>
        <w:t>
      (signature or electronic digital signature)</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 xml:space="preserve">to the Rules for licensing </w:t>
            </w:r>
            <w:r>
              <w:br/>
            </w:r>
            <w:r>
              <w:rPr>
                <w:rFonts w:ascii="Times New Roman"/>
                <w:b w:val="false"/>
                <w:i w:val="false"/>
                <w:color w:val="000000"/>
                <w:sz w:val="20"/>
              </w:rPr>
              <w:t>microfinance activities</w:t>
            </w:r>
          </w:p>
        </w:tc>
      </w:tr>
    </w:tbl>
    <w:bookmarkStart w:name="z824" w:id="51"/>
    <w:p>
      <w:pPr>
        <w:spacing w:after="0"/>
        <w:ind w:left="0"/>
        <w:jc w:val="left"/>
      </w:pPr>
      <w:r>
        <w:rPr>
          <w:rFonts w:ascii="Times New Roman"/>
          <w:b/>
          <w:i w:val="false"/>
          <w:color w:val="000000"/>
        </w:rPr>
        <w:t xml:space="preserve"> Application for re-issuance of a license to carry out microfinance activities</w:t>
      </w:r>
    </w:p>
    <w:bookmarkEnd w:id="51"/>
    <w:p>
      <w:pPr>
        <w:spacing w:after="0"/>
        <w:ind w:left="0"/>
        <w:jc w:val="both"/>
      </w:pPr>
      <w:r>
        <w:rPr>
          <w:rFonts w:ascii="Times New Roman"/>
          <w:b w:val="false"/>
          <w:i w:val="false"/>
          <w:color w:val="ff0000"/>
          <w:sz w:val="28"/>
        </w:rPr>
        <w:t>
      Footnote. Appendix 4 - as amended by the resolution of the Board of the Agency of the Republic of Kazakhstan for Regulation and Development of the Financial Market dated 27.04.2023 № 13 (shall come into effect upon the expiration of sixty calendar days after the day of its first official publication).</w:t>
      </w:r>
    </w:p>
    <w:bookmarkStart w:name="z825" w:id="52"/>
    <w:p>
      <w:pPr>
        <w:spacing w:after="0"/>
        <w:ind w:left="0"/>
        <w:jc w:val="both"/>
      </w:pPr>
      <w:r>
        <w:rPr>
          <w:rFonts w:ascii="Times New Roman"/>
          <w:b w:val="false"/>
          <w:i w:val="false"/>
          <w:color w:val="000000"/>
          <w:sz w:val="28"/>
        </w:rPr>
        <w:t xml:space="preserve">
      I hereby request to renew the license to carry out microfinance activities </w:t>
      </w:r>
    </w:p>
    <w:bookmarkEnd w:id="52"/>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(indicate the reason for reissuing the license)</w:t>
      </w:r>
    </w:p>
    <w:bookmarkStart w:name="z826" w:id="53"/>
    <w:p>
      <w:pPr>
        <w:spacing w:after="0"/>
        <w:ind w:left="0"/>
        <w:jc w:val="both"/>
      </w:pPr>
      <w:r>
        <w:rPr>
          <w:rFonts w:ascii="Times New Roman"/>
          <w:b w:val="false"/>
          <w:i w:val="false"/>
          <w:color w:val="000000"/>
          <w:sz w:val="28"/>
        </w:rPr>
        <w:t xml:space="preserve">
      1. Name, location of the service recipient </w:t>
      </w:r>
    </w:p>
    <w:bookmarkEnd w:id="53"/>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(zip code, region, city, district, street, house, office number) 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(telephone number, fax number, email address, Internet resource)</w:t>
      </w:r>
    </w:p>
    <w:bookmarkStart w:name="z827" w:id="54"/>
    <w:p>
      <w:pPr>
        <w:spacing w:after="0"/>
        <w:ind w:left="0"/>
        <w:jc w:val="both"/>
      </w:pPr>
      <w:r>
        <w:rPr>
          <w:rFonts w:ascii="Times New Roman"/>
          <w:b w:val="false"/>
          <w:i w:val="false"/>
          <w:color w:val="000000"/>
          <w:sz w:val="28"/>
        </w:rPr>
        <w:t xml:space="preserve">
      2. Data on the license to carry out microfinance activities </w:t>
      </w:r>
    </w:p>
    <w:bookmarkEnd w:id="54"/>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(number, date of issue, name of the government body that issued the license) __________</w:t>
      </w:r>
    </w:p>
    <w:p>
      <w:pPr>
        <w:spacing w:after="0"/>
        <w:ind w:left="0"/>
        <w:jc w:val="both"/>
      </w:pPr>
      <w:r>
        <w:rPr>
          <w:rFonts w:ascii="Times New Roman"/>
          <w:b w:val="false"/>
          <w:i w:val="false"/>
          <w:color w:val="000000"/>
          <w:sz w:val="28"/>
        </w:rPr>
        <w:t>
      _______________________________________________________________________</w:t>
      </w:r>
    </w:p>
    <w:bookmarkStart w:name="z828" w:id="55"/>
    <w:p>
      <w:pPr>
        <w:spacing w:after="0"/>
        <w:ind w:left="0"/>
        <w:jc w:val="both"/>
      </w:pPr>
      <w:r>
        <w:rPr>
          <w:rFonts w:ascii="Times New Roman"/>
          <w:b w:val="false"/>
          <w:i w:val="false"/>
          <w:color w:val="000000"/>
          <w:sz w:val="28"/>
        </w:rPr>
        <w:t>
      3. Information on the reorganization of legal entities:</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Reorganization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legal entities reorganized in the form of a merger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legal entities reorganized in the form of merger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legal entity formed in the form of a merger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legal entities reorganized in the form of merger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affiliated legal entity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legal entity to which the legal entity is attached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9" w:id="56"/>
    <w:p>
      <w:pPr>
        <w:spacing w:after="0"/>
        <w:ind w:left="0"/>
        <w:jc w:val="both"/>
      </w:pPr>
      <w:r>
        <w:rPr>
          <w:rFonts w:ascii="Times New Roman"/>
          <w:b w:val="false"/>
          <w:i w:val="false"/>
          <w:color w:val="000000"/>
          <w:sz w:val="28"/>
        </w:rPr>
        <w:t>
      _______________________________________________________________________</w:t>
      </w:r>
    </w:p>
    <w:bookmarkEnd w:id="56"/>
    <w:p>
      <w:pPr>
        <w:spacing w:after="0"/>
        <w:ind w:left="0"/>
        <w:jc w:val="both"/>
      </w:pPr>
      <w:r>
        <w:rPr>
          <w:rFonts w:ascii="Times New Roman"/>
          <w:b w:val="false"/>
          <w:i w:val="false"/>
          <w:color w:val="000000"/>
          <w:sz w:val="28"/>
        </w:rPr>
        <w:t>
      _______________________________________________________________________</w:t>
      </w:r>
    </w:p>
    <w:bookmarkStart w:name="z830" w:id="57"/>
    <w:p>
      <w:pPr>
        <w:spacing w:after="0"/>
        <w:ind w:left="0"/>
        <w:jc w:val="both"/>
      </w:pPr>
      <w:r>
        <w:rPr>
          <w:rFonts w:ascii="Times New Roman"/>
          <w:b w:val="false"/>
          <w:i w:val="false"/>
          <w:color w:val="000000"/>
          <w:sz w:val="28"/>
        </w:rPr>
        <w:t>
      4. List of documents to be sent, number of copies and sheets for each of them</w:t>
      </w:r>
    </w:p>
    <w:bookmarkEnd w:id="57"/>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The service recipient shall confirm the accuracy of the documents attached to the application (information).</w:t>
      </w:r>
    </w:p>
    <w:p>
      <w:pPr>
        <w:spacing w:after="0"/>
        <w:ind w:left="0"/>
        <w:jc w:val="both"/>
      </w:pPr>
      <w:r>
        <w:rPr>
          <w:rFonts w:ascii="Times New Roman"/>
          <w:b w:val="false"/>
          <w:i w:val="false"/>
          <w:color w:val="000000"/>
          <w:sz w:val="28"/>
        </w:rPr>
        <w:t>
      The service recipient shall provide consent to the use of information constituting secrets protected by law contained in information systems.</w:t>
      </w:r>
    </w:p>
    <w:p>
      <w:pPr>
        <w:spacing w:after="0"/>
        <w:ind w:left="0"/>
        <w:jc w:val="both"/>
      </w:pPr>
      <w:r>
        <w:rPr>
          <w:rFonts w:ascii="Times New Roman"/>
          <w:b w:val="false"/>
          <w:i w:val="false"/>
          <w:color w:val="000000"/>
          <w:sz w:val="28"/>
        </w:rPr>
        <w:t xml:space="preserve">
       Last name, first name, patronymic (if any) of the head of the executive body service recipient or person authorized to apply (with supporting </w:t>
      </w:r>
    </w:p>
    <w:p>
      <w:pPr>
        <w:spacing w:after="0"/>
        <w:ind w:left="0"/>
        <w:jc w:val="both"/>
      </w:pPr>
      <w:r>
        <w:rPr>
          <w:rFonts w:ascii="Times New Roman"/>
          <w:b w:val="false"/>
          <w:i w:val="false"/>
          <w:color w:val="000000"/>
          <w:sz w:val="28"/>
        </w:rPr>
        <w:t>
      documents attached).</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(electronic digital signature)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4-1 </w:t>
            </w:r>
            <w:r>
              <w:br/>
            </w:r>
            <w:r>
              <w:rPr>
                <w:rFonts w:ascii="Times New Roman"/>
                <w:b w:val="false"/>
                <w:i w:val="false"/>
                <w:color w:val="000000"/>
                <w:sz w:val="20"/>
              </w:rPr>
              <w:t xml:space="preserve">to the Rules for licensing </w:t>
            </w:r>
            <w:r>
              <w:br/>
            </w:r>
            <w:r>
              <w:rPr>
                <w:rFonts w:ascii="Times New Roman"/>
                <w:b w:val="false"/>
                <w:i w:val="false"/>
                <w:color w:val="000000"/>
                <w:sz w:val="20"/>
              </w:rPr>
              <w:t>microfinance activities</w:t>
            </w:r>
          </w:p>
        </w:tc>
      </w:tr>
    </w:tbl>
    <w:bookmarkStart w:name="z353" w:id="58"/>
    <w:p>
      <w:pPr>
        <w:spacing w:after="0"/>
        <w:ind w:left="0"/>
        <w:jc w:val="left"/>
      </w:pPr>
      <w:r>
        <w:rPr>
          <w:rFonts w:ascii="Times New Roman"/>
          <w:b/>
          <w:i w:val="false"/>
          <w:color w:val="000000"/>
        </w:rPr>
        <w:t xml:space="preserve"> Application for re-issuance of a license to carry out microfinance activities</w:t>
      </w:r>
    </w:p>
    <w:bookmarkEnd w:id="58"/>
    <w:p>
      <w:pPr>
        <w:spacing w:after="0"/>
        <w:ind w:left="0"/>
        <w:jc w:val="both"/>
      </w:pPr>
      <w:r>
        <w:rPr>
          <w:rFonts w:ascii="Times New Roman"/>
          <w:b w:val="false"/>
          <w:i w:val="false"/>
          <w:color w:val="ff0000"/>
          <w:sz w:val="28"/>
        </w:rPr>
        <w:t>
      Footnote. The Rules are supplemented by Appendix 4-1 in accordance with the resolution of the Board of the Agency of the Republic of Kazakhstan for Regulation and Development of the Financial Market dated 31.03.2021 № 52 (shall come into effect upon the expiration of twenty-one calendar days after the day of its first official publication); as amended by the Resolution of the Board of the Agency of the Republic of Kazakhstan for Regulation and Development of the Financial Market dated 27.04.2023 № 13 (shall come into effect upon the expiration of sixty calendar days after the day of its first official publication).</w:t>
      </w:r>
    </w:p>
    <w:bookmarkStart w:name="z831" w:id="59"/>
    <w:p>
      <w:pPr>
        <w:spacing w:after="0"/>
        <w:ind w:left="0"/>
        <w:jc w:val="both"/>
      </w:pPr>
      <w:r>
        <w:rPr>
          <w:rFonts w:ascii="Times New Roman"/>
          <w:b w:val="false"/>
          <w:i w:val="false"/>
          <w:color w:val="000000"/>
          <w:sz w:val="28"/>
        </w:rPr>
        <w:t xml:space="preserve">
      I hereby request to renew the license to carry out microfinance activities </w:t>
      </w:r>
    </w:p>
    <w:bookmarkEnd w:id="59"/>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(indicate the reason for reissuing the license)</w:t>
      </w:r>
    </w:p>
    <w:bookmarkStart w:name="z832" w:id="60"/>
    <w:p>
      <w:pPr>
        <w:spacing w:after="0"/>
        <w:ind w:left="0"/>
        <w:jc w:val="both"/>
      </w:pPr>
      <w:r>
        <w:rPr>
          <w:rFonts w:ascii="Times New Roman"/>
          <w:b w:val="false"/>
          <w:i w:val="false"/>
          <w:color w:val="000000"/>
          <w:sz w:val="28"/>
        </w:rPr>
        <w:t xml:space="preserve">
      1. Data on the license to carry out microfinance activities </w:t>
      </w:r>
    </w:p>
    <w:bookmarkEnd w:id="60"/>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(number, date of issue, name of the government body that issued the license)</w:t>
      </w:r>
    </w:p>
    <w:bookmarkStart w:name="z833" w:id="61"/>
    <w:p>
      <w:pPr>
        <w:spacing w:after="0"/>
        <w:ind w:left="0"/>
        <w:jc w:val="both"/>
      </w:pPr>
      <w:r>
        <w:rPr>
          <w:rFonts w:ascii="Times New Roman"/>
          <w:b w:val="false"/>
          <w:i w:val="false"/>
          <w:color w:val="000000"/>
          <w:sz w:val="28"/>
        </w:rPr>
        <w:t>
      Information about the service recipient:</w:t>
      </w:r>
    </w:p>
    <w:bookmarkEnd w:id="61"/>
    <w:bookmarkStart w:name="z834" w:id="62"/>
    <w:p>
      <w:pPr>
        <w:spacing w:after="0"/>
        <w:ind w:left="0"/>
        <w:jc w:val="both"/>
      </w:pPr>
      <w:r>
        <w:rPr>
          <w:rFonts w:ascii="Times New Roman"/>
          <w:b w:val="false"/>
          <w:i w:val="false"/>
          <w:color w:val="000000"/>
          <w:sz w:val="28"/>
        </w:rPr>
        <w:t xml:space="preserve">
      2. Name, location and actual address </w:t>
      </w:r>
    </w:p>
    <w:bookmarkEnd w:id="62"/>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(zip code, region, city, district, street, house, office number) 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(business identification number (if any)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(telephone number, fax number, email address, Internet -resource)</w:t>
      </w:r>
    </w:p>
    <w:bookmarkStart w:name="z835" w:id="63"/>
    <w:p>
      <w:pPr>
        <w:spacing w:after="0"/>
        <w:ind w:left="0"/>
        <w:jc w:val="both"/>
      </w:pPr>
      <w:r>
        <w:rPr>
          <w:rFonts w:ascii="Times New Roman"/>
          <w:b w:val="false"/>
          <w:i w:val="false"/>
          <w:color w:val="000000"/>
          <w:sz w:val="28"/>
        </w:rPr>
        <w:t xml:space="preserve">
      3. Number and date of the certificate of state registration of the issue of announced shares </w:t>
      </w:r>
    </w:p>
    <w:bookmarkEnd w:id="63"/>
    <w:p>
      <w:pPr>
        <w:spacing w:after="0"/>
        <w:ind w:left="0"/>
        <w:jc w:val="both"/>
      </w:pPr>
      <w:r>
        <w:rPr>
          <w:rFonts w:ascii="Times New Roman"/>
          <w:b w:val="false"/>
          <w:i w:val="false"/>
          <w:color w:val="000000"/>
          <w:sz w:val="28"/>
        </w:rPr>
        <w:t xml:space="preserve">
      (for legal entities created in the legal form of a joint-stock company, as well as legal entities </w:t>
      </w:r>
    </w:p>
    <w:p>
      <w:pPr>
        <w:spacing w:after="0"/>
        <w:ind w:left="0"/>
        <w:jc w:val="both"/>
      </w:pPr>
      <w:r>
        <w:rPr>
          <w:rFonts w:ascii="Times New Roman"/>
          <w:b w:val="false"/>
          <w:i w:val="false"/>
          <w:color w:val="000000"/>
          <w:sz w:val="28"/>
        </w:rPr>
        <w:t xml:space="preserve">
      reorganized in the form transformation of a business partnership into </w:t>
      </w:r>
    </w:p>
    <w:p>
      <w:pPr>
        <w:spacing w:after="0"/>
        <w:ind w:left="0"/>
        <w:jc w:val="both"/>
      </w:pPr>
      <w:r>
        <w:rPr>
          <w:rFonts w:ascii="Times New Roman"/>
          <w:b w:val="false"/>
          <w:i w:val="false"/>
          <w:color w:val="000000"/>
          <w:sz w:val="28"/>
        </w:rPr>
        <w:t xml:space="preserve">
      a joint stock company) and size authorized capital of the service recipient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bookmarkStart w:name="z836" w:id="64"/>
    <w:p>
      <w:pPr>
        <w:spacing w:after="0"/>
        <w:ind w:left="0"/>
        <w:jc w:val="both"/>
      </w:pPr>
      <w:r>
        <w:rPr>
          <w:rFonts w:ascii="Times New Roman"/>
          <w:b w:val="false"/>
          <w:i w:val="false"/>
          <w:color w:val="000000"/>
          <w:sz w:val="28"/>
        </w:rPr>
        <w:t xml:space="preserve">
      4. Has the requirement to join the unified information system in the field of combating </w:t>
      </w:r>
    </w:p>
    <w:bookmarkEnd w:id="64"/>
    <w:p>
      <w:pPr>
        <w:spacing w:after="0"/>
        <w:ind w:left="0"/>
        <w:jc w:val="both"/>
      </w:pPr>
      <w:r>
        <w:rPr>
          <w:rFonts w:ascii="Times New Roman"/>
          <w:b w:val="false"/>
          <w:i w:val="false"/>
          <w:color w:val="000000"/>
          <w:sz w:val="28"/>
        </w:rPr>
        <w:t>
      the legalization (laundering) of proceeds from crime and the financing of terrorism been met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yes (no)</w:t>
      </w:r>
    </w:p>
    <w:p>
      <w:pPr>
        <w:spacing w:after="0"/>
        <w:ind w:left="0"/>
        <w:jc w:val="both"/>
      </w:pPr>
      <w:r>
        <w:rPr>
          <w:rFonts w:ascii="Times New Roman"/>
          <w:b w:val="false"/>
          <w:i w:val="false"/>
          <w:color w:val="000000"/>
          <w:sz w:val="28"/>
        </w:rPr>
        <w:t>
      5. Has the requirement to agree on providing information to a credit bureau with state participation been met</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yes (no)</w:t>
      </w:r>
    </w:p>
    <w:bookmarkStart w:name="z838" w:id="65"/>
    <w:p>
      <w:pPr>
        <w:spacing w:after="0"/>
        <w:ind w:left="0"/>
        <w:jc w:val="both"/>
      </w:pPr>
      <w:r>
        <w:rPr>
          <w:rFonts w:ascii="Times New Roman"/>
          <w:b w:val="false"/>
          <w:i w:val="false"/>
          <w:color w:val="000000"/>
          <w:sz w:val="28"/>
        </w:rPr>
        <w:t>
      6. Has the requirement to establish an information system ensuring automation of accounting been met</w:t>
      </w:r>
    </w:p>
    <w:bookmarkEnd w:id="65"/>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yes (no)</w:t>
      </w:r>
    </w:p>
    <w:bookmarkStart w:name="z839" w:id="66"/>
    <w:p>
      <w:pPr>
        <w:spacing w:after="0"/>
        <w:ind w:left="0"/>
        <w:jc w:val="both"/>
      </w:pPr>
      <w:r>
        <w:rPr>
          <w:rFonts w:ascii="Times New Roman"/>
          <w:b w:val="false"/>
          <w:i w:val="false"/>
          <w:color w:val="000000"/>
          <w:sz w:val="28"/>
        </w:rPr>
        <w:t>
      7. Information on the reorganization of legal entities:</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Reorganization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legal entities reorganized in the form of separation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legal entity reorganized in the form of a separation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legal entities formed after reorganization in the form of separation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legal entities reorganized in the form of division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legal entity reorganized in the form of division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legal entities formed after reorganization in the form of division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legal entities reorganized in the form of transformation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legal entity reorganized in the form of transformation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legal entity formed after reorganization in the form of transformation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0" w:id="67"/>
    <w:p>
      <w:pPr>
        <w:spacing w:after="0"/>
        <w:ind w:left="0"/>
        <w:jc w:val="both"/>
      </w:pPr>
      <w:r>
        <w:rPr>
          <w:rFonts w:ascii="Times New Roman"/>
          <w:b w:val="false"/>
          <w:i w:val="false"/>
          <w:color w:val="000000"/>
          <w:sz w:val="28"/>
        </w:rPr>
        <w:t xml:space="preserve">
      8. List of documents sent, number of copies and sheets </w:t>
      </w:r>
    </w:p>
    <w:bookmarkEnd w:id="67"/>
    <w:p>
      <w:pPr>
        <w:spacing w:after="0"/>
        <w:ind w:left="0"/>
        <w:jc w:val="both"/>
      </w:pPr>
      <w:r>
        <w:rPr>
          <w:rFonts w:ascii="Times New Roman"/>
          <w:b w:val="false"/>
          <w:i w:val="false"/>
          <w:color w:val="000000"/>
          <w:sz w:val="28"/>
        </w:rPr>
        <w:t>
      for each of them:</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The recipient shall confirm the accuracy and completeness of the documents and information attached to the application. </w:t>
      </w:r>
    </w:p>
    <w:p>
      <w:pPr>
        <w:spacing w:after="0"/>
        <w:ind w:left="0"/>
        <w:jc w:val="both"/>
      </w:pPr>
      <w:r>
        <w:rPr>
          <w:rFonts w:ascii="Times New Roman"/>
          <w:b w:val="false"/>
          <w:i w:val="false"/>
          <w:color w:val="000000"/>
          <w:sz w:val="28"/>
        </w:rPr>
        <w:t>
      The service recipient shall provide consent to the use of information, constituting a legally protected secret contained in information systems.</w:t>
      </w:r>
    </w:p>
    <w:p>
      <w:pPr>
        <w:spacing w:after="0"/>
        <w:ind w:left="0"/>
        <w:jc w:val="both"/>
      </w:pPr>
      <w:r>
        <w:rPr>
          <w:rFonts w:ascii="Times New Roman"/>
          <w:b w:val="false"/>
          <w:i w:val="false"/>
          <w:color w:val="000000"/>
          <w:sz w:val="28"/>
        </w:rPr>
        <w:t xml:space="preserve">
      Last name, first name, patronymic (if any) of the head of the executive body service recipient or person authorized to apply (with supporting documents attached).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(electronic digital signature)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licensing of </w:t>
            </w:r>
            <w:r>
              <w:br/>
            </w:r>
            <w:r>
              <w:rPr>
                <w:rFonts w:ascii="Times New Roman"/>
                <w:b w:val="false"/>
                <w:i w:val="false"/>
                <w:color w:val="000000"/>
                <w:sz w:val="20"/>
              </w:rPr>
              <w:t xml:space="preserve">microfinance activities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Application on termination of license to carry out microfinance activities in connection with a voluntary appeal to a service provider </w:t>
      </w:r>
      <w:r>
        <w:br/>
      </w:r>
      <w:r>
        <w:rPr>
          <w:rFonts w:ascii="Times New Roman"/>
          <w:b/>
          <w:i w:val="false"/>
          <w:color w:val="000000"/>
        </w:rPr>
        <w:t xml:space="preserve">_________________________________________________________ </w:t>
      </w:r>
      <w:r>
        <w:br/>
      </w:r>
      <w:r>
        <w:rPr>
          <w:rFonts w:ascii="Times New Roman"/>
          <w:b/>
          <w:i w:val="false"/>
          <w:color w:val="000000"/>
        </w:rPr>
        <w:t>(name of the service recipient)</w:t>
      </w:r>
    </w:p>
    <w:p>
      <w:pPr>
        <w:spacing w:after="0"/>
        <w:ind w:left="0"/>
        <w:jc w:val="both"/>
      </w:pPr>
      <w:r>
        <w:rPr>
          <w:rFonts w:ascii="Times New Roman"/>
          <w:b w:val="false"/>
          <w:i w:val="false"/>
          <w:color w:val="000000"/>
          <w:sz w:val="28"/>
        </w:rPr>
        <w:t xml:space="preserve">
      asks in accordance with the decision of the authorized body of the service recipient № </w:t>
      </w:r>
    </w:p>
    <w:p>
      <w:pPr>
        <w:spacing w:after="0"/>
        <w:ind w:left="0"/>
        <w:jc w:val="both"/>
      </w:pPr>
      <w:r>
        <w:rPr>
          <w:rFonts w:ascii="Times New Roman"/>
          <w:b w:val="false"/>
          <w:i w:val="false"/>
          <w:color w:val="000000"/>
          <w:sz w:val="28"/>
        </w:rPr>
        <w:t xml:space="preserve">
      ____________________ dated "____" _____________ ____, </w:t>
      </w:r>
    </w:p>
    <w:p>
      <w:pPr>
        <w:spacing w:after="0"/>
        <w:ind w:left="0"/>
        <w:jc w:val="both"/>
      </w:pPr>
      <w:r>
        <w:rPr>
          <w:rFonts w:ascii="Times New Roman"/>
          <w:b w:val="false"/>
          <w:i w:val="false"/>
          <w:color w:val="000000"/>
          <w:sz w:val="28"/>
        </w:rPr>
        <w:t xml:space="preserve">
      to terminate the license to carry out microfinance activities ______________________________________________________________. </w:t>
      </w:r>
    </w:p>
    <w:p>
      <w:pPr>
        <w:spacing w:after="0"/>
        <w:ind w:left="0"/>
        <w:jc w:val="both"/>
      </w:pPr>
      <w:r>
        <w:rPr>
          <w:rFonts w:ascii="Times New Roman"/>
          <w:b w:val="false"/>
          <w:i w:val="false"/>
          <w:color w:val="000000"/>
          <w:sz w:val="28"/>
        </w:rPr>
        <w:t xml:space="preserve">
                   (license number, date of issue) </w:t>
      </w:r>
    </w:p>
    <w:p>
      <w:pPr>
        <w:spacing w:after="0"/>
        <w:ind w:left="0"/>
        <w:jc w:val="both"/>
      </w:pPr>
      <w:r>
        <w:rPr>
          <w:rFonts w:ascii="Times New Roman"/>
          <w:b w:val="false"/>
          <w:i w:val="false"/>
          <w:color w:val="000000"/>
          <w:sz w:val="28"/>
        </w:rPr>
        <w:t>
      The recipient confirms the accuracy of the documents (information) attached to the application.</w:t>
      </w:r>
    </w:p>
    <w:p>
      <w:pPr>
        <w:spacing w:after="0"/>
        <w:ind w:left="0"/>
        <w:jc w:val="both"/>
      </w:pPr>
      <w:r>
        <w:rPr>
          <w:rFonts w:ascii="Times New Roman"/>
          <w:b w:val="false"/>
          <w:i w:val="false"/>
          <w:color w:val="000000"/>
          <w:sz w:val="28"/>
        </w:rPr>
        <w:t>
      Attached documents (indicate the list of documents to be sent,</w:t>
      </w:r>
    </w:p>
    <w:p>
      <w:pPr>
        <w:spacing w:after="0"/>
        <w:ind w:left="0"/>
        <w:jc w:val="both"/>
      </w:pPr>
      <w:r>
        <w:rPr>
          <w:rFonts w:ascii="Times New Roman"/>
          <w:b w:val="false"/>
          <w:i w:val="false"/>
          <w:color w:val="000000"/>
          <w:sz w:val="28"/>
        </w:rPr>
        <w:t xml:space="preserve">
      number of copies and sheets for each of them) ___________________________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The service recipient grants consent to the use of information constituting a secret protected by law, contained in information systems.</w:t>
      </w:r>
    </w:p>
    <w:p>
      <w:pPr>
        <w:spacing w:after="0"/>
        <w:ind w:left="0"/>
        <w:jc w:val="both"/>
      </w:pPr>
      <w:r>
        <w:rPr>
          <w:rFonts w:ascii="Times New Roman"/>
          <w:b w:val="false"/>
          <w:i w:val="false"/>
          <w:color w:val="000000"/>
          <w:sz w:val="28"/>
        </w:rPr>
        <w:t xml:space="preserve">
      Surname, name, patronymic (if any) of the head of the executive body of the service recipient or the person authorized to submit an application (with the attachment of supporting documents) </w:t>
      </w:r>
    </w:p>
    <w:p>
      <w:pPr>
        <w:spacing w:after="0"/>
        <w:ind w:left="0"/>
        <w:jc w:val="both"/>
      </w:pPr>
      <w:r>
        <w:rPr>
          <w:rFonts w:ascii="Times New Roman"/>
          <w:b w:val="false"/>
          <w:i w:val="false"/>
          <w:color w:val="000000"/>
          <w:sz w:val="28"/>
        </w:rPr>
        <w:t xml:space="preserve">
      __________________________________________________ ________________ </w:t>
      </w:r>
    </w:p>
    <w:p>
      <w:pPr>
        <w:spacing w:after="0"/>
        <w:ind w:left="0"/>
        <w:jc w:val="both"/>
      </w:pPr>
      <w:r>
        <w:rPr>
          <w:rFonts w:ascii="Times New Roman"/>
          <w:b w:val="false"/>
          <w:i w:val="false"/>
          <w:color w:val="000000"/>
          <w:sz w:val="28"/>
        </w:rPr>
        <w:t>
                         (signature and EDS)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Rules for licensing of </w:t>
            </w:r>
            <w:r>
              <w:br/>
            </w:r>
            <w:r>
              <w:rPr>
                <w:rFonts w:ascii="Times New Roman"/>
                <w:b w:val="false"/>
                <w:i w:val="false"/>
                <w:color w:val="000000"/>
                <w:sz w:val="20"/>
              </w:rPr>
              <w:t xml:space="preserve">microfinance activities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Information on compliance with the minimum amount of equity capital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microfinance organization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Equity capital (in thousands of tenge) on the date of submission of application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 _____________ 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surname, name, patronymic (if any) and signature of the person authorized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to submit information (with the attachment of supporting documents)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to the Rules for licensing of </w:t>
            </w:r>
            <w:r>
              <w:br/>
            </w:r>
            <w:r>
              <w:rPr>
                <w:rFonts w:ascii="Times New Roman"/>
                <w:b w:val="false"/>
                <w:i w:val="false"/>
                <w:color w:val="000000"/>
                <w:sz w:val="20"/>
              </w:rPr>
              <w:t xml:space="preserve">microfinance activities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Information about the security and technical security system of the pawnshop premises</w:t>
      </w:r>
    </w:p>
    <w:p>
      <w:pPr>
        <w:spacing w:after="0"/>
        <w:ind w:left="0"/>
        <w:jc w:val="both"/>
      </w:pPr>
      <w:r>
        <w:rPr>
          <w:rFonts w:ascii="Times New Roman"/>
          <w:b w:val="false"/>
          <w:i w:val="false"/>
          <w:color w:val="000000"/>
          <w:sz w:val="28"/>
        </w:rPr>
        <w:t xml:space="preserve">
      Premises ___________________________________________ consist of </w:t>
      </w:r>
    </w:p>
    <w:p>
      <w:pPr>
        <w:spacing w:after="0"/>
        <w:ind w:left="0"/>
        <w:jc w:val="both"/>
      </w:pPr>
      <w:r>
        <w:rPr>
          <w:rFonts w:ascii="Times New Roman"/>
          <w:b w:val="false"/>
          <w:i w:val="false"/>
          <w:color w:val="000000"/>
          <w:sz w:val="28"/>
        </w:rPr>
        <w:t xml:space="preserve">
                   (full name of the service recipient) </w:t>
      </w:r>
    </w:p>
    <w:p>
      <w:pPr>
        <w:spacing w:after="0"/>
        <w:ind w:left="0"/>
        <w:jc w:val="both"/>
      </w:pPr>
      <w:r>
        <w:rPr>
          <w:rFonts w:ascii="Times New Roman"/>
          <w:b w:val="false"/>
          <w:i w:val="false"/>
          <w:color w:val="000000"/>
          <w:sz w:val="28"/>
        </w:rPr>
        <w:t>
      zones corresponding to the Rules for organizing the activities of pawnshops, including the issues of storing things in a pawnshop, establishing requirements for ensuring the safety and technical strength of pawnshop premises, measures to counter the circulation of illegally obtained things in pawnshops, approved by the Resolution of the Board of the National Bank of the Republic of Kazakhstan dated November 28, 2019 № 226 registered in the Register of state registration of regulatory legal acts under № 19709, (hereinafter - Regulations № 226).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the premises (premises): ___________________________</w:t>
            </w:r>
          </w:p>
          <w:p>
            <w:pPr>
              <w:spacing w:after="20"/>
              <w:ind w:left="20"/>
              <w:jc w:val="both"/>
            </w:pPr>
            <w:r>
              <w:rPr>
                <w:rFonts w:ascii="Times New Roman"/>
                <w:b w:val="false"/>
                <w:i w:val="false"/>
                <w:color w:val="000000"/>
                <w:sz w:val="20"/>
              </w:rPr>
              <w:t>
___________________________________________________________________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Pawnshop premises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 (description in free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with video surveillance systems, burglar alarms and an emergency call panel in accordance with paragraph 9 of Regulation № 226 (yes (no)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Operating cash desk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service area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space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 "____________ 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surname, name, patronymic (if any) and signature of the person authorized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to submit information (with the attachment of supporting documents)</w:t>
      </w:r>
    </w:p>
    <w:p>
      <w:pPr>
        <w:spacing w:after="0"/>
        <w:ind w:left="0"/>
        <w:jc w:val="both"/>
      </w:pPr>
      <w:r>
        <w:rPr>
          <w:rFonts w:ascii="Times New Roman"/>
          <w:b w:val="false"/>
          <w:i w:val="false"/>
          <w:color w:val="000000"/>
          <w:sz w:val="28"/>
        </w:rPr>
        <w:t xml:space="preserve">
      Note: if the description of the premises located at different addresses is identical, it is allowed to fill in the information in one form indicating several addresses of the premises.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Resolution of the</w:t>
            </w:r>
            <w:r>
              <w:br/>
            </w:r>
            <w:r>
              <w:rPr>
                <w:rFonts w:ascii="Times New Roman"/>
                <w:b w:val="false"/>
                <w:i w:val="false"/>
                <w:color w:val="000000"/>
                <w:sz w:val="20"/>
              </w:rPr>
              <w:t xml:space="preserve">Board of the Agency of the </w:t>
            </w:r>
            <w:r>
              <w:br/>
            </w:r>
            <w:r>
              <w:rPr>
                <w:rFonts w:ascii="Times New Roman"/>
                <w:b w:val="false"/>
                <w:i w:val="false"/>
                <w:color w:val="000000"/>
                <w:sz w:val="20"/>
              </w:rPr>
              <w:t xml:space="preserve">Republic of Kazakhstan for regulation </w:t>
            </w:r>
            <w:r>
              <w:br/>
            </w:r>
            <w:r>
              <w:rPr>
                <w:rFonts w:ascii="Times New Roman"/>
                <w:b w:val="false"/>
                <w:i w:val="false"/>
                <w:color w:val="000000"/>
                <w:sz w:val="20"/>
              </w:rPr>
              <w:t xml:space="preserve">and development of financial market </w:t>
            </w:r>
            <w:r>
              <w:br/>
            </w:r>
            <w:r>
              <w:rPr>
                <w:rFonts w:ascii="Times New Roman"/>
                <w:b w:val="false"/>
                <w:i w:val="false"/>
                <w:color w:val="000000"/>
                <w:sz w:val="20"/>
              </w:rPr>
              <w:t>dated November 23, 2020 № 108</w:t>
            </w:r>
          </w:p>
        </w:tc>
      </w:tr>
    </w:tbl>
    <w:p>
      <w:pPr>
        <w:spacing w:after="0"/>
        <w:ind w:left="0"/>
        <w:jc w:val="left"/>
      </w:pPr>
      <w:r>
        <w:rPr>
          <w:rFonts w:ascii="Times New Roman"/>
          <w:b/>
          <w:i w:val="false"/>
          <w:color w:val="000000"/>
        </w:rPr>
        <w:t xml:space="preserve"> Qualification requirements for implementation of microfinance activities </w:t>
      </w:r>
      <w:r>
        <w:br/>
      </w:r>
      <w:r>
        <w:rPr>
          <w:rFonts w:ascii="Times New Roman"/>
          <w:b/>
          <w:i w:val="false"/>
          <w:color w:val="000000"/>
        </w:rPr>
        <w:t xml:space="preserve">and a list of documents confirming compliance with them  </w:t>
      </w:r>
    </w:p>
    <w:p>
      <w:pPr>
        <w:spacing w:after="0"/>
        <w:ind w:left="0"/>
        <w:jc w:val="both"/>
      </w:pPr>
      <w:r>
        <w:rPr>
          <w:rFonts w:ascii="Times New Roman"/>
          <w:b w:val="false"/>
          <w:i w:val="false"/>
          <w:color w:val="ff0000"/>
          <w:sz w:val="28"/>
        </w:rPr>
        <w:t>
      Footnote. Qualification requirements as amended by the Resolutions of the Board of the Agency of the Republic of Kazakhstan for Regulation and Development of the Financial Market dated 31.03.2021 № 52 (shall be enforced twenty-one calendar days after the day of its first official publication); dated 20.09.2021 № 91 (shall be enforced sixty calendar days after the day of its first official publication); dated 27.04.2023 № 13 (shall come into effect upon the expiration of sixty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Qualification requirements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Documents confirming compliance with qualification requirements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information system that provides automation of accounting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availability of an information system that provides automation of accounting, specified in the application for a license to carry out microfinance activities, in the form in accordance with Appendix 2 to the Rules.</w:t>
            </w:r>
          </w:p>
          <w:p>
            <w:pPr>
              <w:spacing w:after="20"/>
              <w:ind w:left="20"/>
              <w:jc w:val="both"/>
            </w:pPr>
            <w:r>
              <w:rPr>
                <w:rFonts w:ascii="Times New Roman"/>
                <w:b w:val="false"/>
                <w:i w:val="false"/>
                <w:color w:val="000000"/>
                <w:sz w:val="20"/>
              </w:rPr>
              <w:t xml:space="preserve">
Information on the availability of an information system that ensures the automation of accounting, specified in the application for reissuing a license to carry out microfinance activities, in the form in accordance with Appendix 4-1 to the Rules.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personnel necessary for implementation of microfinance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confirming the hiring and (or) appointment (election) of executives, employees of the internal control service (if any).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 of the minimum authorized capital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Copies of documents confirming the payment of the minimum amount of the authorized capital established by the Resolution of the Board of the National Bank of the Republic of Kazakhstan dated November 14, 2019 № 192 "On approval of prudential standards and other mandatory standards and limits for an organization engaged in microfinance activities, methods of their calculations", registered in the Register of State Registration of Regulatory Legal Acts under № 19629.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minimum amount of equity capital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on compliance with the minimum amount of equity capital in the form in accordance with Appendix 6 to the Rules.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Fulfillment of the requirements for ensuring the safety and technical strength of premises (for pawnshops) established by the Resolution of the Board of the National Bank of the Republic of Kazakhstan dated November 28, 2019 № 226 “On approval of the Rules for organizing the activities of pawnshops, including issues of storing things in a pawnshop, establishing requirements for ensuring security and technical strengthening of the premises of pawnshops, measures to counteract the circulation of illegally obtained things in pawnshops,” registered in the Register of State Registration of Regulatory Legal Acts under № 19709.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system for ensuring the security and technical strength of the premises of the pawnshop in the form in accordance with Appendix 7 to the Rules (for pawnshops).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the Rules for provision of microcredits that meet the requirements of Article 17 of the Law of the Republic of Kazakhstan "On Microfinance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Rules for granting microcredits.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Excluded by the Resolution of the Board of the Agency of the Republic of Kazakhstan for Regulation and Development of the Financial Market dated </w:t>
            </w:r>
            <w:r>
              <w:rPr>
                <w:rFonts w:ascii="Times New Roman"/>
                <w:b w:val="false"/>
                <w:i/>
                <w:color w:val="000000"/>
                <w:sz w:val="20"/>
              </w:rPr>
              <w:t>31.03.</w:t>
            </w:r>
            <w:r>
              <w:rPr>
                <w:rFonts w:ascii="Times New Roman"/>
                <w:b w:val="false"/>
                <w:i/>
                <w:color w:val="000000"/>
                <w:sz w:val="20"/>
              </w:rPr>
              <w:t xml:space="preserve">2021 </w:t>
            </w:r>
            <w:r>
              <w:rPr>
                <w:rFonts w:ascii="Times New Roman"/>
                <w:b w:val="false"/>
                <w:i/>
                <w:color w:val="000000"/>
                <w:sz w:val="20"/>
              </w:rPr>
              <w:t>№</w:t>
            </w:r>
            <w:r>
              <w:rPr>
                <w:rFonts w:ascii="Times New Roman"/>
                <w:b w:val="false"/>
                <w:i/>
                <w:color w:val="000000"/>
                <w:sz w:val="20"/>
              </w:rPr>
              <w:t xml:space="preserve"> 52 (shall be enforced twenty-one calendar days after the day of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identity documents for executives and major participants (major shareholders) (for foreigners and stateless persons)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Identity documents for executives and major participants (major shareholders) (for foreigners and stateless persons).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presence of a higher education  in the manager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Documents confirming that the manager has a higher education.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manager may not be an individual who:</w:t>
            </w:r>
          </w:p>
          <w:p>
            <w:pPr>
              <w:spacing w:after="20"/>
              <w:ind w:left="20"/>
              <w:jc w:val="both"/>
            </w:pPr>
            <w:r>
              <w:rPr>
                <w:rFonts w:ascii="Times New Roman"/>
                <w:b w:val="false"/>
                <w:i w:val="false"/>
                <w:color w:val="000000"/>
                <w:sz w:val="20"/>
              </w:rPr>
              <w:t>
1) does not have an impeccable business reputation;</w:t>
            </w:r>
          </w:p>
          <w:p>
            <w:pPr>
              <w:spacing w:after="20"/>
              <w:ind w:left="20"/>
              <w:jc w:val="both"/>
            </w:pPr>
            <w:r>
              <w:rPr>
                <w:rFonts w:ascii="Times New Roman"/>
                <w:b w:val="false"/>
                <w:i w:val="false"/>
                <w:color w:val="000000"/>
                <w:sz w:val="20"/>
              </w:rPr>
              <w:t>
2) previously being a manager, member of the management body, manager, member of the executive body, chief accountant of a financial organization, head or deputy head of a branch of a non-resident bank of the Republic of Kazakhstan, a branch of a non-resident insurance (reinsurance) organization of the Republic of Kazakhstan, a branch of a non-resident insurance broker of the Republic of Kazakhstan, a large participant – an individual, the head of a major participant (bank holding company) – legal entity financial</w:t>
            </w:r>
          </w:p>
          <w:p>
            <w:pPr>
              <w:spacing w:after="20"/>
              <w:ind w:left="20"/>
              <w:jc w:val="both"/>
            </w:pPr>
            <w:r>
              <w:rPr>
                <w:rFonts w:ascii="Times New Roman"/>
                <w:b w:val="false"/>
                <w:i w:val="false"/>
                <w:color w:val="000000"/>
                <w:sz w:val="20"/>
              </w:rPr>
              <w:t>
organization for a period of no more than one year before adoption</w:t>
            </w:r>
          </w:p>
          <w:p>
            <w:pPr>
              <w:spacing w:after="20"/>
              <w:ind w:left="20"/>
              <w:jc w:val="both"/>
            </w:pPr>
            <w:r>
              <w:rPr>
                <w:rFonts w:ascii="Times New Roman"/>
                <w:b w:val="false"/>
                <w:i w:val="false"/>
                <w:color w:val="000000"/>
                <w:sz w:val="20"/>
              </w:rPr>
              <w:t>
by the authorized body for regulation, control and supervision of the financial market and financial organizations (hereinafter referred to as the Authorized body) a decision to classify a bank, a branch of a non-resident bank of the Republic of Kazakhstan as an insolvent bank, a branch of a non-resident bank of the Republic of Kazakhstan, conservation of an insurance (reinsurance) organization or forced repurchase of its shares, deprivation of the license of a financial organization, a branch of a non-resident bank of the Republic of Kazakhstan, a branch of a non-resident insurance (reinsurance) organization of the Republic of Kazakhstan, a branch of a non-resident insurance broker of the Republic of Kazakhstan, which entailed their liquidation and (or) termination of activities in the financial market, or the entry into force of a court decision on the forced liquidation of a financial organization or recognition its bankruptcy in the manner established by the legislation of the Republic of Kazakhstan, or the entry into force of a court decision on the forced termination of the activities of a branch of a non-resident bank of the Republic of Kazakhstan, a branch of a non-resident insurance (reinsurance) organization of the Republic of Kazakhstan in cases established by the laws of the Republic of Kazakhstan;</w:t>
            </w:r>
          </w:p>
          <w:p>
            <w:pPr>
              <w:spacing w:after="20"/>
              <w:ind w:left="20"/>
              <w:jc w:val="both"/>
            </w:pPr>
            <w:r>
              <w:rPr>
                <w:rFonts w:ascii="Times New Roman"/>
                <w:b w:val="false"/>
                <w:i w:val="false"/>
                <w:color w:val="000000"/>
                <w:sz w:val="20"/>
              </w:rPr>
              <w:t>
3) whose consent to appointment (election) to the position of a managerial employee in this and (or) another financial organization, this and (or) another branch of a non-resident bank of the Republic of Kazakhstan, a branch of a non-resident insurance (reinsurance) organization of the Republic of Kazakhstan has been revoked, the branch of a non-resident insurance broker of the Republic of Kazakhstan;</w:t>
            </w:r>
          </w:p>
          <w:p>
            <w:pPr>
              <w:spacing w:after="20"/>
              <w:ind w:left="20"/>
              <w:jc w:val="both"/>
            </w:pPr>
            <w:r>
              <w:rPr>
                <w:rFonts w:ascii="Times New Roman"/>
                <w:b w:val="false"/>
                <w:i w:val="false"/>
                <w:color w:val="000000"/>
                <w:sz w:val="20"/>
              </w:rPr>
              <w:t>
4) who has committed a corruption crime or was subjected to administrative punishment before the date of appointment (election) for committing a corruption offence.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managerial employee of the service recipient in the form, in accordance with Appendix 2-3 to the Rules, shall be provided as of the date preceding the date of submission of documents, with the attachment:</w:t>
            </w:r>
          </w:p>
          <w:p>
            <w:pPr>
              <w:spacing w:after="20"/>
              <w:ind w:left="20"/>
              <w:jc w:val="both"/>
            </w:pPr>
            <w:r>
              <w:rPr>
                <w:rFonts w:ascii="Times New Roman"/>
                <w:b w:val="false"/>
                <w:i w:val="false"/>
                <w:color w:val="000000"/>
                <w:sz w:val="20"/>
              </w:rPr>
              <w:t>
copies of the identity document of the managerial employee (for foreigners and stateless persons);</w:t>
            </w:r>
          </w:p>
          <w:p>
            <w:pPr>
              <w:spacing w:after="20"/>
              <w:ind w:left="20"/>
              <w:jc w:val="both"/>
            </w:pPr>
            <w:r>
              <w:rPr>
                <w:rFonts w:ascii="Times New Roman"/>
                <w:b w:val="false"/>
                <w:i w:val="false"/>
                <w:color w:val="000000"/>
                <w:sz w:val="20"/>
              </w:rPr>
              <w:t>
document confirming information about the absence of</w:t>
            </w:r>
          </w:p>
          <w:p>
            <w:pPr>
              <w:spacing w:after="20"/>
              <w:ind w:left="20"/>
              <w:jc w:val="both"/>
            </w:pPr>
            <w:r>
              <w:rPr>
                <w:rFonts w:ascii="Times New Roman"/>
                <w:b w:val="false"/>
                <w:i w:val="false"/>
                <w:color w:val="000000"/>
                <w:sz w:val="20"/>
              </w:rPr>
              <w:t>
the managerial employee of the service recipient not removed or</w:t>
            </w:r>
          </w:p>
          <w:p>
            <w:pPr>
              <w:spacing w:after="20"/>
              <w:ind w:left="20"/>
              <w:jc w:val="both"/>
            </w:pPr>
            <w:r>
              <w:rPr>
                <w:rFonts w:ascii="Times New Roman"/>
                <w:b w:val="false"/>
                <w:i w:val="false"/>
                <w:color w:val="000000"/>
                <w:sz w:val="20"/>
              </w:rPr>
              <w:t>
outstanding conviction for crimes in the country of citizenship (for foreigners) or in the country of permanent residence (for stateless persons), issued by a government agency of the country of their citizenship (country of their permanent residence - for stateless persons) or the country where the senior employee of the service recipient permanently resided in over the past 15 (fifteen) years.</w:t>
            </w:r>
          </w:p>
          <w:p>
            <w:pPr>
              <w:spacing w:after="20"/>
              <w:ind w:left="20"/>
              <w:jc w:val="both"/>
            </w:pPr>
            <w:r>
              <w:rPr>
                <w:rFonts w:ascii="Times New Roman"/>
                <w:b w:val="false"/>
                <w:i w:val="false"/>
                <w:color w:val="000000"/>
                <w:sz w:val="20"/>
              </w:rPr>
              <w:t>
The date of issue of the specified documents shall not exceed 3 (three) months preceding the date of application (except for cases where a different validity period is indicated in the submitted documents). If the legislation of the country whose government agency is authorized to confirm information about the absence of unexpunged or outstanding convictions for crimes does not provide for the issuance of supporting documents to persons in respect of whom the specified information is requested, then the corresponding confirmation shall be sent by letter from the government agency of the country of citizenship (for foreigners) or the country of permanent residence (for stateless persons) to the authorized body.</w:t>
            </w:r>
          </w:p>
          <w:p>
            <w:pPr>
              <w:spacing w:after="20"/>
              <w:ind w:left="20"/>
              <w:jc w:val="both"/>
            </w:pPr>
            <w:r>
              <w:rPr>
                <w:rFonts w:ascii="Times New Roman"/>
                <w:b w:val="false"/>
                <w:i w:val="false"/>
                <w:color w:val="000000"/>
                <w:sz w:val="20"/>
              </w:rPr>
              <w:t>
Information specified in the application for a license to carry out microfinance activities, in the form according to Appendix 2 to the Rules.</w:t>
            </w:r>
          </w:p>
          <w:p>
            <w:pPr>
              <w:spacing w:after="20"/>
              <w:ind w:left="20"/>
              <w:jc w:val="both"/>
            </w:pPr>
            <w:r>
              <w:rPr>
                <w:rFonts w:ascii="Times New Roman"/>
                <w:b w:val="false"/>
                <w:i w:val="false"/>
                <w:color w:val="000000"/>
                <w:sz w:val="20"/>
              </w:rPr>
              <w:t>
Information specified in the application for re-issuance of a license to carry out microfinance activities, in the form according to Appendix 4-1 to the Rules.</w:t>
            </w:r>
          </w:p>
          <w:p>
            <w:pPr>
              <w:spacing w:after="20"/>
              <w:ind w:left="20"/>
              <w:jc w:val="both"/>
            </w:pPr>
            <w:r>
              <w:rPr>
                <w:rFonts w:ascii="Times New Roman"/>
                <w:b w:val="false"/>
                <w:i w:val="false"/>
                <w:color w:val="000000"/>
                <w:sz w:val="20"/>
              </w:rPr>
              <w:t>
An organization carrying out microfinance activities that has a license to carry out microfinance activities, in case of changes in information about the managerial employee of the organization carrying out microfinance activities, submits amended and (or) supplemented documents (information) to the authorized body for regulation, control and supervision of the financial market and financial organizations (hereinafter referred to as the Authorized body) within 10 (ten) calendar days from the date of change of information, attaching copies of supporting documents certified by the signature of the head of the executive body of the organization carrying out microfinance activities, or the person performing his duties (with the presentation of a copy of the confirming document on the assignment of execution duties), indicating the last name, first name, patronymic (if any) of the official and a note to ensure the copy is correct.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The following persons  may not be a major participant in </w:t>
            </w:r>
          </w:p>
          <w:p>
            <w:pPr>
              <w:spacing w:after="20"/>
              <w:ind w:left="20"/>
              <w:jc w:val="both"/>
            </w:pPr>
            <w:r>
              <w:rPr>
                <w:rFonts w:ascii="Times New Roman"/>
                <w:b w:val="false"/>
                <w:i w:val="false"/>
                <w:color w:val="000000"/>
                <w:sz w:val="20"/>
              </w:rPr>
              <w:t>
microfinance organization:</w:t>
            </w:r>
          </w:p>
          <w:p>
            <w:pPr>
              <w:spacing w:after="20"/>
              <w:ind w:left="20"/>
              <w:jc w:val="both"/>
            </w:pPr>
            <w:r>
              <w:rPr>
                <w:rFonts w:ascii="Times New Roman"/>
                <w:b w:val="false"/>
                <w:i w:val="false"/>
                <w:color w:val="000000"/>
                <w:sz w:val="20"/>
              </w:rPr>
              <w:t>
1) who is an individual who has an outstanding or unexpunged criminal record;</w:t>
            </w:r>
          </w:p>
          <w:p>
            <w:pPr>
              <w:spacing w:after="20"/>
              <w:ind w:left="20"/>
              <w:jc w:val="both"/>
            </w:pPr>
            <w:r>
              <w:rPr>
                <w:rFonts w:ascii="Times New Roman"/>
                <w:b w:val="false"/>
                <w:i w:val="false"/>
                <w:color w:val="000000"/>
                <w:sz w:val="20"/>
              </w:rPr>
              <w:t>
2) who has registration, residence or location in offshore zones, the list of which is established by the Resolution of the Board of the Agency of the Republic of Kazakhstan for Regulation and Development of the Financial Market dated February 24, 2020 № 8 "On establishing a List of offshore zones for banking and insurance activities, activities of professional participants in the securities market and other licensed types of activities in the securities market, the activities of joint-stock investment funds and the activities of organizations engaged in microfinance activities" (registered in the State Register of Normative Legal Acts under № 20095);</w:t>
            </w:r>
          </w:p>
          <w:p>
            <w:pPr>
              <w:spacing w:after="20"/>
              <w:ind w:left="20"/>
              <w:jc w:val="both"/>
            </w:pPr>
            <w:r>
              <w:rPr>
                <w:rFonts w:ascii="Times New Roman"/>
                <w:b w:val="false"/>
                <w:i w:val="false"/>
                <w:color w:val="000000"/>
                <w:sz w:val="20"/>
              </w:rPr>
              <w:t>
3) who is a legal entity, the founder (shareholder, participant) or managerial employee of which was previously the first director or founder (participant) of a microfinance organization for a period no more than one year before the authorized body decided to deprive this microfinance organization of a license to carry out microfinance activities on the grounds provided for in subparagraphs 1), 2), 3), 4), 5), 6), 7) and 9) of paragraph 2 of Article 16 of the Law of the Republic of Kazakhstan "On Microfinance Activities";</w:t>
            </w:r>
          </w:p>
          <w:p>
            <w:pPr>
              <w:spacing w:after="20"/>
              <w:ind w:left="20"/>
              <w:jc w:val="both"/>
            </w:pPr>
            <w:r>
              <w:rPr>
                <w:rFonts w:ascii="Times New Roman"/>
                <w:b w:val="false"/>
                <w:i w:val="false"/>
                <w:color w:val="000000"/>
                <w:sz w:val="20"/>
              </w:rPr>
              <w:t>
4) previously was or is a major participant - an individual or the first manager of a major participant - a legal entity and (or) a senior employee of a financial organization, the head or deputy head of a branch of a non-resident bank of the Republic of Kazakhstan, a branch of a non-resident insurance (reinsurance) organization of the Republic of Kazakhstan, branch of a non-resident insurance broker of the Republic of Kazakhstan for a period no more than one year before the authorized body makes a decision to classify a bank, a branch of a non-resident bank of the Republic of Kazakhstan as an insolvent bank, branches of non-resident banks of the Republic of Kazakhstan, conservation of an insurance (reinsurance) organization, forced repurchase of its shares, deprivation of the license of a financial organization, a branch of a non-resident bank of the Republic of Kazakhstan, a branch of a non-resident insurance (reinsurance) organization of the Republic of Kazakhstan, a branch of a non-resident insurance broker of the Republic of Kazakhstan, or the entry into force of a court decision on the forced liquidation of a financial organization or its recognition bankrupt in the manner established by the legislation of the Republic of Kazakhstan, or the entry into force of a court decision on the forced termination of the activities of a branch of a non-resident bank of the Republic of Kazakhstan, a branch of a non-resident insurance (reinsurance) organization of the Republic of Kazakhstan.</w:t>
            </w:r>
          </w:p>
          <w:p>
            <w:pPr>
              <w:spacing w:after="20"/>
              <w:ind w:left="20"/>
              <w:jc w:val="both"/>
            </w:pPr>
            <w:r>
              <w:rPr>
                <w:rFonts w:ascii="Times New Roman"/>
                <w:b w:val="false"/>
                <w:i w:val="false"/>
                <w:color w:val="000000"/>
                <w:sz w:val="20"/>
              </w:rPr>
              <w:t>
2. A major participant in a microfinance organization may not be appointed (elected) to the position of head of the executive body of a microfinance organization (does not apply to a microfinance organization created in the form of a business partnership).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a major participant (major shareholder), which is a legal entity, shall be provided in the form in accordance with Appendix 2-1 to the Rules, as of the date preceding the date of submission of documents, with the attachment of:</w:t>
            </w:r>
          </w:p>
          <w:p>
            <w:pPr>
              <w:spacing w:after="20"/>
              <w:ind w:left="20"/>
              <w:jc w:val="both"/>
            </w:pPr>
            <w:r>
              <w:rPr>
                <w:rFonts w:ascii="Times New Roman"/>
                <w:b w:val="false"/>
                <w:i w:val="false"/>
                <w:color w:val="000000"/>
                <w:sz w:val="20"/>
              </w:rPr>
              <w:t>
information about the first head of the executive body (the person solely performing the functions of the executive body) and the management body (supervisory board, if any) of a major participant (major shareholder) - a legal entity in the form in accordance with Appendix 2-2 to the Rules;</w:t>
            </w:r>
          </w:p>
          <w:p>
            <w:pPr>
              <w:spacing w:after="20"/>
              <w:ind w:left="20"/>
              <w:jc w:val="both"/>
            </w:pPr>
            <w:r>
              <w:rPr>
                <w:rFonts w:ascii="Times New Roman"/>
                <w:b w:val="false"/>
                <w:i w:val="false"/>
                <w:color w:val="000000"/>
                <w:sz w:val="20"/>
              </w:rPr>
              <w:t>
copies of an identity document of the first head of the executive body (the person solely performing the functions of the executive body) and the management body (supervisory board, if any) of a major participant (major shareholder) - a legal entity (for foreigners and stateless persons);</w:t>
            </w:r>
          </w:p>
          <w:p>
            <w:pPr>
              <w:spacing w:after="20"/>
              <w:ind w:left="20"/>
              <w:jc w:val="both"/>
            </w:pPr>
            <w:r>
              <w:rPr>
                <w:rFonts w:ascii="Times New Roman"/>
                <w:b w:val="false"/>
                <w:i w:val="false"/>
                <w:color w:val="000000"/>
                <w:sz w:val="20"/>
              </w:rPr>
              <w:t>
a document confirming information about the absence of the first head of the executive body (the person solely performing the functions of the executive body) and the management body (supervisory board, if any) of a major participant (major shareholder) - a legal entity having an unexpunged or outstanding conviction for crimes in the country of citizenship (for foreigners) or in the country of permanent residence (for stateless persons), issued by a government agency of the country of their citizenship (country of their permanent residence - for stateless persons) or the country where a major participant (major shareholder) of the service recipient - an individual has permanently resided during the last 15 (fifteen) years old.</w:t>
            </w:r>
          </w:p>
          <w:p>
            <w:pPr>
              <w:spacing w:after="20"/>
              <w:ind w:left="20"/>
              <w:jc w:val="both"/>
            </w:pPr>
            <w:r>
              <w:rPr>
                <w:rFonts w:ascii="Times New Roman"/>
                <w:b w:val="false"/>
                <w:i w:val="false"/>
                <w:color w:val="000000"/>
                <w:sz w:val="20"/>
              </w:rPr>
              <w:t>
The date of issue of these documents shall not exceed 3 (three) months preceding the date of application (except for cases where a different validity period is indicated in the document provided). If the legislation of the country whose government agency is authorized to confirm information about the absence of unexpunged or outstanding convictions for crimes does not provide for the issuance of supporting documents to persons in respect of whom the specified information is requested, then the corresponding confirmation shall be sent by letter from the government agency of the country of citizenship (for foreigners) or the country of permanent residence (for stateless persons) to the authorized body.</w:t>
            </w:r>
          </w:p>
          <w:p>
            <w:pPr>
              <w:spacing w:after="20"/>
              <w:ind w:left="20"/>
              <w:jc w:val="both"/>
            </w:pPr>
            <w:r>
              <w:rPr>
                <w:rFonts w:ascii="Times New Roman"/>
                <w:b w:val="false"/>
                <w:i w:val="false"/>
                <w:color w:val="000000"/>
                <w:sz w:val="20"/>
              </w:rPr>
              <w:t>
Information about a major participant (major shareholder) of the service recipient, who is an individual, in accordance with Appendix 2-2 to the Rules, as of the date preceding the date of submission of documents, with the attachment:</w:t>
            </w:r>
          </w:p>
          <w:p>
            <w:pPr>
              <w:spacing w:after="20"/>
              <w:ind w:left="20"/>
              <w:jc w:val="both"/>
            </w:pPr>
            <w:r>
              <w:rPr>
                <w:rFonts w:ascii="Times New Roman"/>
                <w:b w:val="false"/>
                <w:i w:val="false"/>
                <w:color w:val="000000"/>
                <w:sz w:val="20"/>
              </w:rPr>
              <w:t>
copies of an identity document of a major participant (major shareholder) - an individual (for foreigners and stateless persons);</w:t>
            </w:r>
          </w:p>
          <w:p>
            <w:pPr>
              <w:spacing w:after="20"/>
              <w:ind w:left="20"/>
              <w:jc w:val="both"/>
            </w:pPr>
            <w:r>
              <w:rPr>
                <w:rFonts w:ascii="Times New Roman"/>
                <w:b w:val="false"/>
                <w:i w:val="false"/>
                <w:color w:val="000000"/>
                <w:sz w:val="20"/>
              </w:rPr>
              <w:t>
a document confirming information about the absence of a major participant (major shareholder) - an individual recipient of the service, of an unexpunged or outstanding conviction for crimes in the country of citizenship (for foreigners) or in the country of permanent residence (for stateless persons), issued by a government agency of the country of their citizenship (country their permanent residence - for stateless persons) or the country where a major participant (major shareholder) of the service recipient - an individual - has permanently resided over the past 15 (fifteen) years.</w:t>
            </w:r>
          </w:p>
          <w:p>
            <w:pPr>
              <w:spacing w:after="20"/>
              <w:ind w:left="20"/>
              <w:jc w:val="both"/>
            </w:pPr>
            <w:r>
              <w:rPr>
                <w:rFonts w:ascii="Times New Roman"/>
                <w:b w:val="false"/>
                <w:i w:val="false"/>
                <w:color w:val="000000"/>
                <w:sz w:val="20"/>
              </w:rPr>
              <w:t>
The date of issue of the specified documents shall not exceed 3 (three) months preceding the date of application (except for cases where a different validity period is indicated in the document provided). If the legislation of the country whose government agency is authorized to confirm information about the absence of unexpunged or outstanding convictions for crimes does not provide for the issuance of supporting documents to persons in respect of whom the specified information is requested, then the corresponding confirmation shall be sent by letter from the government agency of the country of citizenship (for foreigners) or the country of permanent residence (for stateless persons) to the authorized body.</w:t>
            </w:r>
          </w:p>
          <w:p>
            <w:pPr>
              <w:spacing w:after="20"/>
              <w:ind w:left="20"/>
              <w:jc w:val="both"/>
            </w:pPr>
            <w:r>
              <w:rPr>
                <w:rFonts w:ascii="Times New Roman"/>
                <w:b w:val="false"/>
                <w:i w:val="false"/>
                <w:color w:val="000000"/>
                <w:sz w:val="20"/>
              </w:rPr>
              <w:t>
Information specified in the application for a license to carry out microfinance activities, in the form according to Appendix 2 to the Rules;</w:t>
            </w:r>
          </w:p>
          <w:p>
            <w:pPr>
              <w:spacing w:after="20"/>
              <w:ind w:left="20"/>
              <w:jc w:val="both"/>
            </w:pPr>
            <w:r>
              <w:rPr>
                <w:rFonts w:ascii="Times New Roman"/>
                <w:b w:val="false"/>
                <w:i w:val="false"/>
                <w:color w:val="000000"/>
                <w:sz w:val="20"/>
              </w:rPr>
              <w:t>
Information specified in the application for re-issuance of a license to carry out microfinance activities, in the form according to Appendix 4-1 to the Rules.</w:t>
            </w:r>
          </w:p>
          <w:p>
            <w:pPr>
              <w:spacing w:after="20"/>
              <w:ind w:left="20"/>
              <w:jc w:val="both"/>
            </w:pPr>
            <w:r>
              <w:rPr>
                <w:rFonts w:ascii="Times New Roman"/>
                <w:b w:val="false"/>
                <w:i w:val="false"/>
                <w:color w:val="000000"/>
                <w:sz w:val="20"/>
              </w:rPr>
              <w:t>
An organization carrying out microfinance activities that has a license to carry out microfinance activities, in the event of a change in information about a major participant (major shareholder) of the organization carrying out microfinance activities, shall submit amended and (or) supplemented documents (information) to the authorized body within 10 (ten) calendar days from the date of change of information with the attachment of copies of supporting documents certified by the signature of the head of the executive body of the organization carrying out microfinance activities, or the person performing his duties (with the presentation of a copy of the confirming document on the assignment of duties), indicating the last name, first name, patronymic (if its availability) of an official and a mark to ensure the copy is correct.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Fulfillment of the requirement to join the unified information system in the field of combating the legalization (laundering) of proceeds from crime and the financing of terrorism</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specified in the application for a license to carry out microfinance activities, in the form in accordance with Appendix 2 to the Rules.</w:t>
            </w:r>
          </w:p>
          <w:p>
            <w:pPr>
              <w:spacing w:after="20"/>
              <w:ind w:left="20"/>
              <w:jc w:val="both"/>
            </w:pPr>
            <w:r>
              <w:rPr>
                <w:rFonts w:ascii="Times New Roman"/>
                <w:b w:val="false"/>
                <w:i w:val="false"/>
                <w:color w:val="000000"/>
                <w:sz w:val="20"/>
              </w:rPr>
              <w:t xml:space="preserve">
Information specified in the application for reissuing a license to carry out microfinance activities, in the form in accordance with Appendix 4-1 to the Rules.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