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1849" w14:textId="c001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Rotation Rules of the diplomatic service personnel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dated August 17, 2020, No. 11-1-4/227. Registered with the Ministry of Justice of the Republic of Kazakhstan on August 19, 2020, No. 21109.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changed in Kazakh, the text in Russian is not changed in accordance with the order of the Acting Minister of Foreign Affairs of the Republic of Kazakhstan dated 18.03.2025 № 11-1-4/156 (shall enter into force upon expiry of ten calendar days after the day of its first official publication).</w:t>
      </w:r>
    </w:p>
    <w:bookmarkStart w:name="z5"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Article</w:t>
      </w:r>
      <w:r>
        <w:rPr>
          <w:rFonts w:ascii="Times New Roman"/>
          <w:b w:val="false"/>
          <w:i w:val="false"/>
          <w:color w:val="000000"/>
          <w:sz w:val="28"/>
          <w:u w:val="single"/>
        </w:rPr>
        <w:t xml:space="preserve"> 15</w:t>
      </w:r>
      <w:r>
        <w:rPr>
          <w:rFonts w:ascii="Times New Roman"/>
          <w:b w:val="false"/>
          <w:i w:val="false"/>
          <w:color w:val="000000"/>
          <w:sz w:val="28"/>
        </w:rPr>
        <w:t xml:space="preserve"> of the Law of the Republic of Kazakhstan "On the Diplomatic Service" and </w:t>
      </w:r>
      <w:r>
        <w:rPr>
          <w:rFonts w:ascii="Times New Roman"/>
          <w:b w:val="false"/>
          <w:i w:val="false"/>
          <w:color w:val="000000"/>
          <w:sz w:val="28"/>
          <w:u w:val="single"/>
        </w:rPr>
        <w:t>subparagraph</w:t>
      </w:r>
      <w:r>
        <w:rPr>
          <w:rFonts w:ascii="Times New Roman"/>
          <w:b w:val="false"/>
          <w:i w:val="false"/>
          <w:color w:val="000000"/>
          <w:sz w:val="28"/>
          <w:u w:val="single"/>
        </w:rPr>
        <w:t xml:space="preserve"> 156)</w:t>
      </w:r>
      <w:r>
        <w:rPr>
          <w:rFonts w:ascii="Times New Roman"/>
          <w:b w:val="false"/>
          <w:i w:val="false"/>
          <w:color w:val="000000"/>
          <w:sz w:val="28"/>
        </w:rPr>
        <w:t xml:space="preserve"> of paragraph 15 of the Regulations on the Ministry of Foreign Affairs of the Republic of Kazakhstan, approved by the Decree of the Government of the Republic of Kazakhstan dated October 28, 2004 № 1118, </w:t>
      </w:r>
      <w:r>
        <w:rPr>
          <w:rFonts w:ascii="Times New Roman"/>
          <w:b/>
          <w:i w:val="false"/>
          <w:color w:val="000000"/>
          <w:sz w:val="28"/>
        </w:rPr>
        <w:t>I HEREBY 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in the wording of the order of the Acting Minister of Foreign Affairs of the Republic of Kazakhstan dated 18.03.2025 № 11-1-4/156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Rotation Rules of the diplomatic service personnel of the Republic of Kazakhstan.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changed in Kazakh, the text in Russian is not changed in accordance with the order of the Acting Minister of Foreign Affairs of the Republic of Kazakhstan dated 18.03.2025 № 11-1-4/156 (shall enter into force upon expiry of ten calendar days after the day of its first official publication).</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The Department of Human Resources of the Ministry of Foreign Affairs of the Republic of Kazakhstan shall ensure: </w:t>
      </w:r>
    </w:p>
    <w:bookmarkEnd w:id="2"/>
    <w:bookmarkStart w:name="z8" w:id="3"/>
    <w:p>
      <w:pPr>
        <w:spacing w:after="0"/>
        <w:ind w:left="0"/>
        <w:jc w:val="both"/>
      </w:pPr>
      <w:r>
        <w:rPr>
          <w:rFonts w:ascii="Times New Roman"/>
          <w:b w:val="false"/>
          <w:i w:val="false"/>
          <w:color w:val="000000"/>
          <w:sz w:val="28"/>
        </w:rPr>
        <w:t>
      1) in accordance with the procedure established by the legislation of the Republic of Kazakhstan,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official Internet resource of the Ministry of Foreign Affairs of the Republic of Kazakhstan;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Legal Service of the Ministry of Foreign Affairs of the Republic of Kazakhstan the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Executive Secretary of the Ministry of Foreign Affairs of the Republic of Kazakhstan.</w:t>
      </w:r>
    </w:p>
    <w:bookmarkEnd w:id="6"/>
    <w:bookmarkStart w:name="z12"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Foreign Affairs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Tileuberdі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w:t>
            </w:r>
            <w:r>
              <w:br/>
            </w:r>
            <w:r>
              <w:rPr>
                <w:rFonts w:ascii="Times New Roman"/>
                <w:b w:val="false"/>
                <w:i w:val="false"/>
                <w:color w:val="000000"/>
                <w:sz w:val="20"/>
              </w:rPr>
              <w:t xml:space="preserve">Foreign Affairs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August 17, 2020 </w:t>
            </w:r>
            <w:r>
              <w:br/>
            </w:r>
            <w:r>
              <w:rPr>
                <w:rFonts w:ascii="Times New Roman"/>
                <w:b w:val="false"/>
                <w:i w:val="false"/>
                <w:color w:val="000000"/>
                <w:sz w:val="20"/>
              </w:rPr>
              <w:t>№ 11-1-4/227</w:t>
            </w:r>
          </w:p>
        </w:tc>
      </w:tr>
    </w:tbl>
    <w:bookmarkStart w:name="z15" w:id="8"/>
    <w:p>
      <w:pPr>
        <w:spacing w:after="0"/>
        <w:ind w:left="0"/>
        <w:jc w:val="left"/>
      </w:pPr>
      <w:r>
        <w:rPr>
          <w:rFonts w:ascii="Times New Roman"/>
          <w:b/>
          <w:i w:val="false"/>
          <w:color w:val="000000"/>
        </w:rPr>
        <w:t xml:space="preserve"> The Rotation Rules of the diplomatic service personnel of the Republic of Kazakhstan</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xml:space="preserve">
      1. These Rotation Rules of the diplomatic service personnel of the Republic of Kazakhstan (hereinafter – the Rules) are developed in accordance with </w:t>
      </w:r>
      <w:r>
        <w:rPr>
          <w:rFonts w:ascii="Times New Roman"/>
          <w:b w:val="false"/>
          <w:i w:val="false"/>
          <w:color w:val="000000"/>
          <w:sz w:val="28"/>
          <w:u w:val="single"/>
        </w:rPr>
        <w:t>Article</w:t>
      </w:r>
      <w:r>
        <w:rPr>
          <w:rFonts w:ascii="Times New Roman"/>
          <w:b w:val="false"/>
          <w:i w:val="false"/>
          <w:color w:val="000000"/>
          <w:sz w:val="28"/>
          <w:u w:val="single"/>
        </w:rPr>
        <w:t xml:space="preserve"> 15</w:t>
      </w:r>
      <w:r>
        <w:rPr>
          <w:rFonts w:ascii="Times New Roman"/>
          <w:b w:val="false"/>
          <w:i w:val="false"/>
          <w:color w:val="000000"/>
          <w:sz w:val="28"/>
        </w:rPr>
        <w:t xml:space="preserve"> of the Law of the Republic of Kazakhstan "On the Diplomatic Service" (hereinafter – the Law), </w:t>
      </w:r>
      <w:r>
        <w:rPr>
          <w:rFonts w:ascii="Times New Roman"/>
          <w:b w:val="false"/>
          <w:i w:val="false"/>
          <w:color w:val="000000"/>
          <w:sz w:val="28"/>
          <w:u w:val="single"/>
        </w:rPr>
        <w:t>subparagraph</w:t>
      </w:r>
      <w:r>
        <w:rPr>
          <w:rFonts w:ascii="Times New Roman"/>
          <w:b w:val="false"/>
          <w:i w:val="false"/>
          <w:color w:val="000000"/>
          <w:sz w:val="28"/>
          <w:u w:val="single"/>
        </w:rPr>
        <w:t xml:space="preserve"> 156)</w:t>
      </w:r>
      <w:r>
        <w:rPr>
          <w:rFonts w:ascii="Times New Roman"/>
          <w:b w:val="false"/>
          <w:i w:val="false"/>
          <w:color w:val="000000"/>
          <w:sz w:val="28"/>
        </w:rPr>
        <w:t xml:space="preserve"> of paragraph 15 of the Regulations on the Ministry of Foreign Affairs of the Republic of Kazakhstan, approved by the Decree of the Government of the Republic of Kazakhstan dated October 28, 2004 № 1118, and determine the procedure for rotation of the personnel of diplomatic service of the Republic of Kazakhstan (hereinafter – the rotation).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order of the Acting Minister of Foreign Affairs of the Republic of Kazakhstan dated 18.03.2025 № 11-1-4/156 (shall enter into force upon expiry of ten calendar days after the day of its first official publication).</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Within the framework of external rotation, the personnel of the diplomatic service of the Republic of Kazakhstan (hereinafter referred to as the Personnel of the diplomatic service), taking into account their professional training and specialization, shall be transferred from the Ministry of Foreign Affairs of the Republic of Kazakhstan (hereinafter referred to as the Ministry) to the foreign missions of the Republic of Kazakhstan (hereinafter referred to as the Foreign missions) and from foreign missions to Ministry, as well as between foreign institutions without a competitive selection.</w:t>
      </w:r>
    </w:p>
    <w:bookmarkEnd w:id="11"/>
    <w:bookmarkStart w:name="z19" w:id="12"/>
    <w:p>
      <w:pPr>
        <w:spacing w:after="0"/>
        <w:ind w:left="0"/>
        <w:jc w:val="both"/>
      </w:pPr>
      <w:r>
        <w:rPr>
          <w:rFonts w:ascii="Times New Roman"/>
          <w:b w:val="false"/>
          <w:i w:val="false"/>
          <w:color w:val="000000"/>
          <w:sz w:val="28"/>
        </w:rPr>
        <w:t>
      Internal rotation of the personnel of the diplomatic service shall be carried out in accordance with the procedure established by Article 15 of the Law.</w:t>
      </w:r>
    </w:p>
    <w:bookmarkEnd w:id="12"/>
    <w:bookmarkStart w:name="z20" w:id="13"/>
    <w:p>
      <w:pPr>
        <w:spacing w:after="0"/>
        <w:ind w:left="0"/>
        <w:jc w:val="both"/>
      </w:pPr>
      <w:r>
        <w:rPr>
          <w:rFonts w:ascii="Times New Roman"/>
          <w:b w:val="false"/>
          <w:i w:val="false"/>
          <w:color w:val="000000"/>
          <w:sz w:val="28"/>
        </w:rPr>
        <w:t>
      3. These Rules shall not apply to persons appointed to foreign missions by secondment from other government agencies.</w:t>
      </w:r>
    </w:p>
    <w:bookmarkEnd w:id="13"/>
    <w:bookmarkStart w:name="z21" w:id="14"/>
    <w:p>
      <w:pPr>
        <w:spacing w:after="0"/>
        <w:ind w:left="0"/>
        <w:jc w:val="left"/>
      </w:pPr>
      <w:r>
        <w:rPr>
          <w:rFonts w:ascii="Times New Roman"/>
          <w:b/>
          <w:i w:val="false"/>
          <w:color w:val="000000"/>
        </w:rPr>
        <w:t xml:space="preserve"> Chapter 2. Planning external rotation</w:t>
      </w:r>
    </w:p>
    <w:bookmarkEnd w:id="14"/>
    <w:bookmarkStart w:name="z22" w:id="15"/>
    <w:p>
      <w:pPr>
        <w:spacing w:after="0"/>
        <w:ind w:left="0"/>
        <w:jc w:val="both"/>
      </w:pPr>
      <w:r>
        <w:rPr>
          <w:rFonts w:ascii="Times New Roman"/>
          <w:b w:val="false"/>
          <w:i w:val="false"/>
          <w:color w:val="000000"/>
          <w:sz w:val="28"/>
        </w:rPr>
        <w:t>
      4.Taking into account family, household, climatic and sanitary, and epidemiological conditions, external rotation of diplomatic service personnel between the Ministry and foreign missions shall be carried out annually from June to August inclusively based on the Plan for external rotation of diplomatic service personnel, approved by the Minister of Foreign Affairs of the Republic of Kazakhstan (hereinafter referred to as Minister) in the form in accordance with Annex 1 to these Rules (hereinafter referred to as the External rotation plan).</w:t>
      </w:r>
    </w:p>
    <w:bookmarkEnd w:id="15"/>
    <w:bookmarkStart w:name="z23" w:id="16"/>
    <w:p>
      <w:pPr>
        <w:spacing w:after="0"/>
        <w:ind w:left="0"/>
        <w:jc w:val="both"/>
      </w:pPr>
      <w:r>
        <w:rPr>
          <w:rFonts w:ascii="Times New Roman"/>
          <w:b w:val="false"/>
          <w:i w:val="false"/>
          <w:color w:val="000000"/>
          <w:sz w:val="28"/>
        </w:rPr>
        <w:t>
      In case of business necessity or family circumstances, external rotation may be carried out outside the External rotation plan.</w:t>
      </w:r>
    </w:p>
    <w:bookmarkEnd w:id="16"/>
    <w:bookmarkStart w:name="z24" w:id="17"/>
    <w:p>
      <w:pPr>
        <w:spacing w:after="0"/>
        <w:ind w:left="0"/>
        <w:jc w:val="both"/>
      </w:pPr>
      <w:r>
        <w:rPr>
          <w:rFonts w:ascii="Times New Roman"/>
          <w:b w:val="false"/>
          <w:i w:val="false"/>
          <w:color w:val="000000"/>
          <w:sz w:val="28"/>
        </w:rPr>
        <w:t>
      5. The external rotation plan shall be annually formed and implemented according to the following schedule:</w:t>
      </w:r>
    </w:p>
    <w:bookmarkEnd w:id="17"/>
    <w:bookmarkStart w:name="z25" w:id="18"/>
    <w:p>
      <w:pPr>
        <w:spacing w:after="0"/>
        <w:ind w:left="0"/>
        <w:jc w:val="both"/>
      </w:pPr>
      <w:r>
        <w:rPr>
          <w:rFonts w:ascii="Times New Roman"/>
          <w:b w:val="false"/>
          <w:i w:val="false"/>
          <w:color w:val="000000"/>
          <w:sz w:val="28"/>
        </w:rPr>
        <w:t>
      1) until January 30 - heads of structural subdivisions of the Ministry and foreign institutions shall form and send to the personnel service of the Ministry (hereinafter referred to as the personnel service) a list of foreign service personnel to be/proposed for rotation, with proposals for the rotation period based on language knowledge, specifics of the country and region, upcoming bilateral and multilateral activities;</w:t>
      </w:r>
    </w:p>
    <w:bookmarkEnd w:id="18"/>
    <w:bookmarkStart w:name="z26" w:id="19"/>
    <w:p>
      <w:pPr>
        <w:spacing w:after="0"/>
        <w:ind w:left="0"/>
        <w:jc w:val="both"/>
      </w:pPr>
      <w:r>
        <w:rPr>
          <w:rFonts w:ascii="Times New Roman"/>
          <w:b w:val="false"/>
          <w:i w:val="false"/>
          <w:color w:val="000000"/>
          <w:sz w:val="28"/>
        </w:rPr>
        <w:t>
      2) by the end of February, the personnel service shall form a draft Plan of external rotation and shall send it for consideration to structural subdivisions;</w:t>
      </w:r>
    </w:p>
    <w:bookmarkEnd w:id="19"/>
    <w:bookmarkStart w:name="z27" w:id="20"/>
    <w:p>
      <w:pPr>
        <w:spacing w:after="0"/>
        <w:ind w:left="0"/>
        <w:jc w:val="both"/>
      </w:pPr>
      <w:r>
        <w:rPr>
          <w:rFonts w:ascii="Times New Roman"/>
          <w:b w:val="false"/>
          <w:i w:val="false"/>
          <w:color w:val="000000"/>
          <w:sz w:val="28"/>
        </w:rPr>
        <w:t>
      3) within 10 working days after receipt of the draft External Rotation Plan - heads of structural subdivisions, in agreement with the supervising deputies of the Minister of Foreign Affairs of the Republic of Kazakhstan or the Chief of Staff of the Ministry (hereinafter referred to as the management of the Ministry), shall make proposals on the draft External Rotation Plan;</w:t>
      </w:r>
    </w:p>
    <w:bookmarkEnd w:id="20"/>
    <w:bookmarkStart w:name="z28" w:id="21"/>
    <w:p>
      <w:pPr>
        <w:spacing w:after="0"/>
        <w:ind w:left="0"/>
        <w:jc w:val="both"/>
      </w:pPr>
      <w:r>
        <w:rPr>
          <w:rFonts w:ascii="Times New Roman"/>
          <w:b w:val="false"/>
          <w:i w:val="false"/>
          <w:color w:val="000000"/>
          <w:sz w:val="28"/>
        </w:rPr>
        <w:t>
      4) within 10 working days after receipt of proposals of structural subdivisions to the draft Plan of external rotation - the personnel service shall finalize the draft Plan of external rotation, shall approve it with the leadership of the Ministry and shall submit it to the Minister for approval;</w:t>
      </w:r>
    </w:p>
    <w:bookmarkEnd w:id="21"/>
    <w:bookmarkStart w:name="z29" w:id="22"/>
    <w:p>
      <w:pPr>
        <w:spacing w:after="0"/>
        <w:ind w:left="0"/>
        <w:jc w:val="both"/>
      </w:pPr>
      <w:r>
        <w:rPr>
          <w:rFonts w:ascii="Times New Roman"/>
          <w:b w:val="false"/>
          <w:i w:val="false"/>
          <w:color w:val="000000"/>
          <w:sz w:val="28"/>
        </w:rPr>
        <w:t>
      5) in the period from April to May - candidates approved for external rotation in accordance with the External Rotation Plan shall undergo pre-graduation training in the structural units of the Ministry overseeing activities related to the field of work of foreign service personnel after appointment to a foreign institution;</w:t>
      </w:r>
    </w:p>
    <w:bookmarkEnd w:id="22"/>
    <w:bookmarkStart w:name="z30" w:id="23"/>
    <w:p>
      <w:pPr>
        <w:spacing w:after="0"/>
        <w:ind w:left="0"/>
        <w:jc w:val="both"/>
      </w:pPr>
      <w:r>
        <w:rPr>
          <w:rFonts w:ascii="Times New Roman"/>
          <w:b w:val="false"/>
          <w:i w:val="false"/>
          <w:color w:val="000000"/>
          <w:sz w:val="28"/>
        </w:rPr>
        <w:t>
      6) in June, following the results of preliminary training, orders shall be issued on the appointment of foreign service personnel of the Ministry to vacated positions in foreign institutions and foreign service personnel of foreign institutions to vacated positions in the Ministry;</w:t>
      </w:r>
    </w:p>
    <w:bookmarkEnd w:id="23"/>
    <w:bookmarkStart w:name="z31" w:id="24"/>
    <w:p>
      <w:pPr>
        <w:spacing w:after="0"/>
        <w:ind w:left="0"/>
        <w:jc w:val="both"/>
      </w:pPr>
      <w:r>
        <w:rPr>
          <w:rFonts w:ascii="Times New Roman"/>
          <w:b w:val="false"/>
          <w:i w:val="false"/>
          <w:color w:val="000000"/>
          <w:sz w:val="28"/>
        </w:rPr>
        <w:t>
      7) in June-August - foreign service personnel shall leave to work in foreign institutions and shall return to the Ministry of Foreign Service personnel who have completed work in foreign institutions.</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in the wording of the order of the acting Minister of Foreign Affairs of the Republic of Kazakhstan dated 30.03.2021 № 11-1-4/112 (shall enter into force upon expiry of ten calendar days after the day of its first official publication).</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6. It shall be prohibited to alternately appoint spouses holding positions of personnel of the diplomatic service to foreign missions without the expiration of the term of work of the accompanying spouse in the structural divisions of the Ministry in accordance with the Law.</w:t>
      </w:r>
    </w:p>
    <w:bookmarkEnd w:id="25"/>
    <w:bookmarkStart w:name="z34" w:id="26"/>
    <w:p>
      <w:pPr>
        <w:spacing w:after="0"/>
        <w:ind w:left="0"/>
        <w:jc w:val="both"/>
      </w:pPr>
      <w:r>
        <w:rPr>
          <w:rFonts w:ascii="Times New Roman"/>
          <w:b w:val="false"/>
          <w:i w:val="false"/>
          <w:color w:val="000000"/>
          <w:sz w:val="28"/>
        </w:rPr>
        <w:t xml:space="preserve">
      7. The personnel service, by April 1, shall submit to the structural unit responsible for budget planning, the Plan of external rotation approved by the Minister for the formation of the draft budget of the Ministry. </w:t>
      </w:r>
    </w:p>
    <w:bookmarkEnd w:id="26"/>
    <w:bookmarkStart w:name="z35" w:id="27"/>
    <w:p>
      <w:pPr>
        <w:spacing w:after="0"/>
        <w:ind w:left="0"/>
        <w:jc w:val="left"/>
      </w:pPr>
      <w:r>
        <w:rPr>
          <w:rFonts w:ascii="Times New Roman"/>
          <w:b/>
          <w:i w:val="false"/>
          <w:color w:val="000000"/>
        </w:rPr>
        <w:t xml:space="preserve"> Chapter 3. Procedure for external rotation between foreign missions</w:t>
      </w:r>
    </w:p>
    <w:bookmarkEnd w:id="27"/>
    <w:bookmarkStart w:name="z36" w:id="28"/>
    <w:p>
      <w:pPr>
        <w:spacing w:after="0"/>
        <w:ind w:left="0"/>
        <w:jc w:val="both"/>
      </w:pPr>
      <w:r>
        <w:rPr>
          <w:rFonts w:ascii="Times New Roman"/>
          <w:b w:val="false"/>
          <w:i w:val="false"/>
          <w:color w:val="000000"/>
          <w:sz w:val="28"/>
        </w:rPr>
        <w:t xml:space="preserve">
      8. At the suggestion of the Minister/Head of the foreign institution, the personnel of the diplomatic service within the framework of the external rotation may be sent to work from one foreign institution to another. </w:t>
      </w:r>
    </w:p>
    <w:bookmarkEnd w:id="28"/>
    <w:bookmarkStart w:name="z37" w:id="29"/>
    <w:p>
      <w:pPr>
        <w:spacing w:after="0"/>
        <w:ind w:left="0"/>
        <w:jc w:val="both"/>
      </w:pPr>
      <w:r>
        <w:rPr>
          <w:rFonts w:ascii="Times New Roman"/>
          <w:b w:val="false"/>
          <w:i w:val="false"/>
          <w:color w:val="000000"/>
          <w:sz w:val="28"/>
        </w:rPr>
        <w:t>
      The total time of continuous work in foreign missions shall not exceed the time limits specified in the Law, provided for one period of continuous work in foreign missions.</w:t>
      </w:r>
    </w:p>
    <w:bookmarkEnd w:id="29"/>
    <w:bookmarkStart w:name="z38" w:id="30"/>
    <w:p>
      <w:pPr>
        <w:spacing w:after="0"/>
        <w:ind w:left="0"/>
        <w:jc w:val="both"/>
      </w:pPr>
      <w:r>
        <w:rPr>
          <w:rFonts w:ascii="Times New Roman"/>
          <w:b w:val="false"/>
          <w:i w:val="false"/>
          <w:color w:val="000000"/>
          <w:sz w:val="28"/>
        </w:rPr>
        <w:t>
      9. The timing of the external rotation between the foreign missions shall be determined by the Minister, taking into account the proposals of the heads of the foreign missions involved in the external rotation.</w:t>
      </w:r>
    </w:p>
    <w:bookmarkEnd w:id="30"/>
    <w:bookmarkStart w:name="z39" w:id="31"/>
    <w:p>
      <w:pPr>
        <w:spacing w:after="0"/>
        <w:ind w:left="0"/>
        <w:jc w:val="both"/>
      </w:pPr>
      <w:r>
        <w:rPr>
          <w:rFonts w:ascii="Times New Roman"/>
          <w:b w:val="false"/>
          <w:i w:val="false"/>
          <w:color w:val="000000"/>
          <w:sz w:val="28"/>
        </w:rPr>
        <w:t>
      In the case of external rotation between foreign missions, the movement of the personnel of the diplomatic service shall be carried out without the return of the personnel of the diplomatic service or accompanying family members to the Republic of Kazakhstan.</w:t>
      </w:r>
    </w:p>
    <w:bookmarkEnd w:id="31"/>
    <w:bookmarkStart w:name="z40" w:id="32"/>
    <w:p>
      <w:pPr>
        <w:spacing w:after="0"/>
        <w:ind w:left="0"/>
        <w:jc w:val="left"/>
      </w:pPr>
      <w:r>
        <w:rPr>
          <w:rFonts w:ascii="Times New Roman"/>
          <w:b/>
          <w:i w:val="false"/>
          <w:color w:val="000000"/>
        </w:rPr>
        <w:t xml:space="preserve"> Chapter 4. Return to the Republic of Kazakhstan following the completion of the period of continuous work in a foreign institution and appointment to a position in the Ministry</w:t>
      </w:r>
    </w:p>
    <w:bookmarkEnd w:id="32"/>
    <w:bookmarkStart w:name="z41" w:id="33"/>
    <w:p>
      <w:pPr>
        <w:spacing w:after="0"/>
        <w:ind w:left="0"/>
        <w:jc w:val="both"/>
      </w:pPr>
      <w:r>
        <w:rPr>
          <w:rFonts w:ascii="Times New Roman"/>
          <w:b w:val="false"/>
          <w:i w:val="false"/>
          <w:color w:val="000000"/>
          <w:sz w:val="28"/>
        </w:rPr>
        <w:t>
      10. Foreign service personnel who have completed work in a foreign institution within five working days from the date of return to the Republic of Kazakhstan shall arrive:</w:t>
      </w:r>
    </w:p>
    <w:bookmarkEnd w:id="33"/>
    <w:bookmarkStart w:name="z42" w:id="34"/>
    <w:p>
      <w:pPr>
        <w:spacing w:after="0"/>
        <w:ind w:left="0"/>
        <w:jc w:val="both"/>
      </w:pPr>
      <w:r>
        <w:rPr>
          <w:rFonts w:ascii="Times New Roman"/>
          <w:b w:val="false"/>
          <w:i w:val="false"/>
          <w:color w:val="000000"/>
          <w:sz w:val="28"/>
        </w:rPr>
        <w:t>
      1) to the personnel service to submit a notice of return to the Republic of Kazakhstan in the form in accordance with Annex 2 to these Rules;</w:t>
      </w:r>
    </w:p>
    <w:bookmarkEnd w:id="34"/>
    <w:bookmarkStart w:name="z43" w:id="35"/>
    <w:p>
      <w:pPr>
        <w:spacing w:after="0"/>
        <w:ind w:left="0"/>
        <w:jc w:val="both"/>
      </w:pPr>
      <w:r>
        <w:rPr>
          <w:rFonts w:ascii="Times New Roman"/>
          <w:b w:val="false"/>
          <w:i w:val="false"/>
          <w:color w:val="000000"/>
          <w:sz w:val="28"/>
        </w:rPr>
        <w:t>
      2) to the financial service of the Ministry for the delivery of a calculation certificate issued by a foreign institution and boarding passes.</w:t>
      </w:r>
    </w:p>
    <w:bookmarkEnd w:id="35"/>
    <w:bookmarkStart w:name="z44" w:id="36"/>
    <w:p>
      <w:pPr>
        <w:spacing w:after="0"/>
        <w:ind w:left="0"/>
        <w:jc w:val="both"/>
      </w:pPr>
      <w:r>
        <w:rPr>
          <w:rFonts w:ascii="Times New Roman"/>
          <w:b w:val="false"/>
          <w:i w:val="false"/>
          <w:color w:val="000000"/>
          <w:sz w:val="28"/>
        </w:rPr>
        <w:t>
      If there are valid reasons, the period established in the first part of this clause may be extended, but not more than one month.</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 in the wording of the order of the acting Minister of Foreign Affairs of the Republic of Kazakhstan dated 16.07.2021 № 11-1-4/291 (shall enter into force upon expiry of ten calendar days after the day of its first official publication).</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xml:space="preserve">
      11. The delivery of diplomatic and service passports of the Republic of Kazakhstan by the personnel of the diplomatic service, as well as by members of their families shall be carried out in the manner prescribed by the Rules for registration, issuance, replacement, return, withdrawal, accounting, storage and destruction of diplomatic and service passports of the Republic of Kazakhstan, approved by Decree of the President of the Republic Kazakhstan dated January 13, 2014, № 722. </w:t>
      </w:r>
    </w:p>
    <w:bookmarkEnd w:id="37"/>
    <w:bookmarkStart w:name="z47" w:id="38"/>
    <w:p>
      <w:pPr>
        <w:spacing w:after="0"/>
        <w:ind w:left="0"/>
        <w:jc w:val="both"/>
      </w:pPr>
      <w:r>
        <w:rPr>
          <w:rFonts w:ascii="Times New Roman"/>
          <w:b w:val="false"/>
          <w:i w:val="false"/>
          <w:color w:val="000000"/>
          <w:sz w:val="28"/>
        </w:rPr>
        <w:t>
      12. Foreign service personnel who have returned to the Republic of Kazakhstan after work abroad, on a rotation basis, within three months from the date of filing a notice of return to the Republic of Kazakhstan, shall have been appointed to a position not lower than that held by him in the Ministry, if he has not been subject to the penalties provided for in Article 22 of the Law.</w:t>
      </w:r>
    </w:p>
    <w:bookmarkEnd w:id="38"/>
    <w:bookmarkStart w:name="z48" w:id="39"/>
    <w:p>
      <w:pPr>
        <w:spacing w:after="0"/>
        <w:ind w:left="0"/>
        <w:jc w:val="both"/>
      </w:pPr>
      <w:r>
        <w:rPr>
          <w:rFonts w:ascii="Times New Roman"/>
          <w:b w:val="false"/>
          <w:i w:val="false"/>
          <w:color w:val="000000"/>
          <w:sz w:val="28"/>
        </w:rPr>
        <w:t>
      Foreign Service personnel in cases of refusal to be appointed to the proposed position (posts) or failure to give notice of return to the Republic of Kazakhstan within the period established by paragraph 10 of these Rules, shall be credited to the personnel reserve of the Ministry in accordance with the Rules for inclusion in the personnel reserve of the Ministry, approved by order of the Minister of Foreign Affairs of the Republic of Kazakhstan dated February 16, 2016 № 11-1-2/53 (registered in the Register of State Registration of Regulatory Legal Acts under № 13475) (hereinafter referred to as the Rules for Inclusion in the Personnel Reserve).</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 in the wording of the order of the acting Minister of Foreign Affairs of the Republic of Kazakhstan dated 16.07.2021 № 11-1-4/291 (shall enter into force upon expiry of ten calendar days after the day of its first official publication); a change in Kazakh is made, the text in Russian is not changed in accordance with the order of the Acting Minister of Foreign Affairs of the Republic of Kazakhstan dated 18.03.2025 № 11-1-4/156 (shall enter into force upon expiry of ten calendar days after the day of its first official publication).</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13. If foreign service personnel do not wish to continue working in the foreign service, they may be dismissed in the manner prescribed by Article 18 of the Law.</w:t>
      </w:r>
    </w:p>
    <w:bookmarkEnd w:id="40"/>
    <w:bookmarkStart w:name="z51" w:id="41"/>
    <w:p>
      <w:pPr>
        <w:spacing w:after="0"/>
        <w:ind w:left="0"/>
        <w:jc w:val="both"/>
      </w:pPr>
      <w:r>
        <w:rPr>
          <w:rFonts w:ascii="Times New Roman"/>
          <w:b w:val="false"/>
          <w:i w:val="false"/>
          <w:color w:val="000000"/>
          <w:sz w:val="28"/>
        </w:rPr>
        <w:t>
      Foreign service personnel, within one month from the date of the order of dismissal from the foreign service, may apply for inclusion in the personnel reserve of the Ministry in accordance with the Rules for inclusion in the personnel reserve.</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13 - in the wording of the order of the acting Minister of Foreign Affairs of the Republic of Kazakhstan dated 16.07.2021 № 11-1-4/291 (shall enter into force upon expiry of ten calendar days after the day of its first official publication).</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14. The foreign mission shall ensure the departure of the personnel of the diplomatic service and accompanying members of their families to the Republic of Kazakhstan in accordance with the terms of continuous work of the personnel of the diplomatic service in the foreign institution, established by the Ministry.</w:t>
      </w:r>
    </w:p>
    <w:bookmarkEnd w:id="42"/>
    <w:bookmarkStart w:name="z54" w:id="43"/>
    <w:p>
      <w:pPr>
        <w:spacing w:after="0"/>
        <w:ind w:left="0"/>
        <w:jc w:val="left"/>
      </w:pPr>
      <w:r>
        <w:rPr>
          <w:rFonts w:ascii="Times New Roman"/>
          <w:b/>
          <w:i w:val="false"/>
          <w:color w:val="000000"/>
        </w:rPr>
        <w:t xml:space="preserve"> Chapter 5. Pre-departure training in the structural divisions of the Ministry</w:t>
      </w:r>
    </w:p>
    <w:bookmarkEnd w:id="43"/>
    <w:bookmarkStart w:name="z55" w:id="44"/>
    <w:p>
      <w:pPr>
        <w:spacing w:after="0"/>
        <w:ind w:left="0"/>
        <w:jc w:val="both"/>
      </w:pPr>
      <w:r>
        <w:rPr>
          <w:rFonts w:ascii="Times New Roman"/>
          <w:b w:val="false"/>
          <w:i w:val="false"/>
          <w:color w:val="000000"/>
          <w:sz w:val="28"/>
        </w:rPr>
        <w:t xml:space="preserve">
      15. The personnel of the diplomatic service of the Ministry, subject to rotation in accordance with the Plan of external rotation, shall undergo pre-departure training in the structural units of the Ministry in charge of activities related to the work of the personnel of the diplomatic service, according to the Plan of pre-departure training of personnel of the diplomatic service sent to work in a foreign institution, according to form in accordance with Annex 3 to these Rules (hereinafter referred to as the Training). </w:t>
      </w:r>
    </w:p>
    <w:bookmarkEnd w:id="44"/>
    <w:bookmarkStart w:name="z56" w:id="45"/>
    <w:p>
      <w:pPr>
        <w:spacing w:after="0"/>
        <w:ind w:left="0"/>
        <w:jc w:val="both"/>
      </w:pPr>
      <w:r>
        <w:rPr>
          <w:rFonts w:ascii="Times New Roman"/>
          <w:b w:val="false"/>
          <w:i w:val="false"/>
          <w:color w:val="000000"/>
          <w:sz w:val="28"/>
        </w:rPr>
        <w:t>
      16. The total duration of preparation shall not be more than fifteen working days. The list of structural subdivisions of the Ministry for training, the period of training in each structural subdivision shall be determined by the personnel department.</w:t>
      </w:r>
    </w:p>
    <w:bookmarkEnd w:id="45"/>
    <w:bookmarkStart w:name="z57" w:id="46"/>
    <w:p>
      <w:pPr>
        <w:spacing w:after="0"/>
        <w:ind w:left="0"/>
        <w:jc w:val="both"/>
      </w:pPr>
      <w:r>
        <w:rPr>
          <w:rFonts w:ascii="Times New Roman"/>
          <w:b w:val="false"/>
          <w:i w:val="false"/>
          <w:color w:val="000000"/>
          <w:sz w:val="28"/>
        </w:rPr>
        <w:t>
      If necessary, the duration of training of foreign service personnel sent to a foreign office for consular functions may be extended to one month.</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16 - in the wording of the order of the acting Minister of Foreign Affairs of the Republic of Kazakhstan dated 16.07.2021 № 11-1-4/291 (shall enter into force upon expiry of ten calendar days after the day of its first official publication).</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17. Based on the results of the training, the heads of the structural divisions where the personnel of the diplomatic service was trained, prepare an opinion with recommendations on the departure of the personnel of the diplomatic service or denial of permission to work in a foreign mission. </w:t>
      </w:r>
    </w:p>
    <w:bookmarkEnd w:id="47"/>
    <w:bookmarkStart w:name="z60" w:id="48"/>
    <w:p>
      <w:pPr>
        <w:spacing w:after="0"/>
        <w:ind w:left="0"/>
        <w:jc w:val="both"/>
      </w:pPr>
      <w:r>
        <w:rPr>
          <w:rFonts w:ascii="Times New Roman"/>
          <w:b w:val="false"/>
          <w:i w:val="false"/>
          <w:color w:val="000000"/>
          <w:sz w:val="28"/>
        </w:rPr>
        <w:t>
      The reason for making a recommendation by the head of the structural unit to deny the permission for work in a foreign institution shall be the insufficient level of training of the diplomatic service personnel in the direction of the structural unit's work.</w:t>
      </w:r>
    </w:p>
    <w:bookmarkEnd w:id="48"/>
    <w:bookmarkStart w:name="z61" w:id="49"/>
    <w:p>
      <w:pPr>
        <w:spacing w:after="0"/>
        <w:ind w:left="0"/>
        <w:jc w:val="both"/>
      </w:pPr>
      <w:r>
        <w:rPr>
          <w:rFonts w:ascii="Times New Roman"/>
          <w:b w:val="false"/>
          <w:i w:val="false"/>
          <w:color w:val="000000"/>
          <w:sz w:val="28"/>
        </w:rPr>
        <w:t>
      18. The training shall also be applied to persons sent to work in foreign missions without competition by way of transfer, in accordance with the Rules for holding an administrative civil position of corps "B" without a competition by way of transfer, approved by Decree of the President of the Republic of Kazakhstan dated December 29, 2015, № 152.</w:t>
      </w:r>
    </w:p>
    <w:bookmarkEnd w:id="49"/>
    <w:bookmarkStart w:name="z62" w:id="50"/>
    <w:p>
      <w:pPr>
        <w:spacing w:after="0"/>
        <w:ind w:left="0"/>
        <w:jc w:val="both"/>
      </w:pPr>
      <w:r>
        <w:rPr>
          <w:rFonts w:ascii="Times New Roman"/>
          <w:b w:val="false"/>
          <w:i w:val="false"/>
          <w:color w:val="000000"/>
          <w:sz w:val="28"/>
        </w:rPr>
        <w:t>
      19. Persons appointed to the positions of heads of foreign missions, counselor-envoys of foreign missions, deputy permanent representatives of the Republic of Kazakhstan to international organizations shall be exempted from training.</w:t>
      </w:r>
    </w:p>
    <w:bookmarkEnd w:id="50"/>
    <w:bookmarkStart w:name="z63" w:id="51"/>
    <w:p>
      <w:pPr>
        <w:spacing w:after="0"/>
        <w:ind w:left="0"/>
        <w:jc w:val="both"/>
      </w:pPr>
      <w:r>
        <w:rPr>
          <w:rFonts w:ascii="Times New Roman"/>
          <w:b w:val="false"/>
          <w:i w:val="false"/>
          <w:color w:val="000000"/>
          <w:sz w:val="28"/>
        </w:rPr>
        <w:t>
      20. Before leaving for work in a foreign institution, the personnel of the diplomatic service shall submit documents to the personnel service according to the list specified in Annex 4 to these Rules.</w:t>
      </w:r>
    </w:p>
    <w:bookmarkEnd w:id="51"/>
    <w:bookmarkStart w:name="z64" w:id="52"/>
    <w:p>
      <w:pPr>
        <w:spacing w:after="0"/>
        <w:ind w:left="0"/>
        <w:jc w:val="left"/>
      </w:pPr>
      <w:r>
        <w:rPr>
          <w:rFonts w:ascii="Times New Roman"/>
          <w:b/>
          <w:i w:val="false"/>
          <w:color w:val="000000"/>
        </w:rPr>
        <w:t xml:space="preserve"> Chapter 6. Recall of the personnel of the diplomatic service from a foreign institution</w:t>
      </w:r>
    </w:p>
    <w:bookmarkEnd w:id="52"/>
    <w:bookmarkStart w:name="z65" w:id="53"/>
    <w:p>
      <w:pPr>
        <w:spacing w:after="0"/>
        <w:ind w:left="0"/>
        <w:jc w:val="both"/>
      </w:pPr>
      <w:r>
        <w:rPr>
          <w:rFonts w:ascii="Times New Roman"/>
          <w:b w:val="false"/>
          <w:i w:val="false"/>
          <w:color w:val="000000"/>
          <w:sz w:val="28"/>
        </w:rPr>
        <w:t xml:space="preserve">
      21. The recall of the personnel of the diplomatic service working in a foreign mission shall be carried out in the following cases: </w:t>
      </w:r>
    </w:p>
    <w:bookmarkEnd w:id="53"/>
    <w:bookmarkStart w:name="z66" w:id="54"/>
    <w:p>
      <w:pPr>
        <w:spacing w:after="0"/>
        <w:ind w:left="0"/>
        <w:jc w:val="both"/>
      </w:pPr>
      <w:r>
        <w:rPr>
          <w:rFonts w:ascii="Times New Roman"/>
          <w:b w:val="false"/>
          <w:i w:val="false"/>
          <w:color w:val="000000"/>
          <w:sz w:val="28"/>
        </w:rPr>
        <w:t>
      1) completion of the period of continuous work in a foreign institution established by the Law;</w:t>
      </w:r>
    </w:p>
    <w:bookmarkEnd w:id="54"/>
    <w:bookmarkStart w:name="z67" w:id="55"/>
    <w:p>
      <w:pPr>
        <w:spacing w:after="0"/>
        <w:ind w:left="0"/>
        <w:jc w:val="both"/>
      </w:pPr>
      <w:r>
        <w:rPr>
          <w:rFonts w:ascii="Times New Roman"/>
          <w:b w:val="false"/>
          <w:i w:val="false"/>
          <w:color w:val="000000"/>
          <w:sz w:val="28"/>
        </w:rPr>
        <w:t xml:space="preserve">
      2) at their request; </w:t>
      </w:r>
    </w:p>
    <w:bookmarkEnd w:id="55"/>
    <w:bookmarkStart w:name="z68" w:id="56"/>
    <w:p>
      <w:pPr>
        <w:spacing w:after="0"/>
        <w:ind w:left="0"/>
        <w:jc w:val="both"/>
      </w:pPr>
      <w:r>
        <w:rPr>
          <w:rFonts w:ascii="Times New Roman"/>
          <w:b w:val="false"/>
          <w:i w:val="false"/>
          <w:color w:val="000000"/>
          <w:sz w:val="28"/>
        </w:rPr>
        <w:t xml:space="preserve">
      3) granting leave in connection with pregnancy and the birth of a child (children), adoption of a newborn child (children); </w:t>
      </w:r>
    </w:p>
    <w:bookmarkEnd w:id="56"/>
    <w:bookmarkStart w:name="z69" w:id="57"/>
    <w:p>
      <w:pPr>
        <w:spacing w:after="0"/>
        <w:ind w:left="0"/>
        <w:jc w:val="both"/>
      </w:pPr>
      <w:r>
        <w:rPr>
          <w:rFonts w:ascii="Times New Roman"/>
          <w:b w:val="false"/>
          <w:i w:val="false"/>
          <w:color w:val="000000"/>
          <w:sz w:val="28"/>
        </w:rPr>
        <w:t>
      4) registration of educational leave for the period of study on educational programs of postgraduate education in the form of full-time study;</w:t>
      </w:r>
    </w:p>
    <w:bookmarkEnd w:id="57"/>
    <w:bookmarkStart w:name="z70" w:id="58"/>
    <w:p>
      <w:pPr>
        <w:spacing w:after="0"/>
        <w:ind w:left="0"/>
        <w:jc w:val="both"/>
      </w:pPr>
      <w:r>
        <w:rPr>
          <w:rFonts w:ascii="Times New Roman"/>
          <w:b w:val="false"/>
          <w:i w:val="false"/>
          <w:color w:val="000000"/>
          <w:sz w:val="28"/>
        </w:rPr>
        <w:t xml:space="preserve">
      5) by a court decision. </w:t>
      </w:r>
    </w:p>
    <w:bookmarkEnd w:id="58"/>
    <w:bookmarkStart w:name="z71" w:id="59"/>
    <w:p>
      <w:pPr>
        <w:spacing w:after="0"/>
        <w:ind w:left="0"/>
        <w:jc w:val="both"/>
      </w:pPr>
      <w:r>
        <w:rPr>
          <w:rFonts w:ascii="Times New Roman"/>
          <w:b w:val="false"/>
          <w:i w:val="false"/>
          <w:color w:val="000000"/>
          <w:sz w:val="28"/>
        </w:rPr>
        <w:t xml:space="preserve">
      22. The personnel of the diplomatic service working in a foreign mission, in the event of gross violations of official duties, as well as acts entailing liability established by the legislative acts of the Republic of Kazakhstan or the host country, except for the application of disciplinary measures, shall be recalled to the Republic of Kazakhstan ahead of schedule. </w:t>
      </w:r>
    </w:p>
    <w:bookmarkEnd w:id="59"/>
    <w:bookmarkStart w:name="z72" w:id="60"/>
    <w:p>
      <w:pPr>
        <w:spacing w:after="0"/>
        <w:ind w:left="0"/>
        <w:jc w:val="both"/>
      </w:pPr>
      <w:r>
        <w:rPr>
          <w:rFonts w:ascii="Times New Roman"/>
          <w:b w:val="false"/>
          <w:i w:val="false"/>
          <w:color w:val="000000"/>
          <w:sz w:val="28"/>
        </w:rPr>
        <w:t xml:space="preserve">
      23. The basis for the early recall of the personnel of the diplomatic service shall be the commission of the same acts by their accompanying family members. </w:t>
      </w:r>
    </w:p>
    <w:bookmarkEnd w:id="60"/>
    <w:bookmarkStart w:name="z73" w:id="61"/>
    <w:p>
      <w:pPr>
        <w:spacing w:after="0"/>
        <w:ind w:left="0"/>
        <w:jc w:val="left"/>
      </w:pPr>
      <w:r>
        <w:rPr>
          <w:rFonts w:ascii="Times New Roman"/>
          <w:b/>
          <w:i w:val="false"/>
          <w:color w:val="000000"/>
        </w:rPr>
        <w:t xml:space="preserve"> Chapter 7. Composition of accompanying family members of the personnel of the diplomatic service</w:t>
      </w:r>
    </w:p>
    <w:bookmarkEnd w:id="61"/>
    <w:bookmarkStart w:name="z74" w:id="62"/>
    <w:p>
      <w:pPr>
        <w:spacing w:after="0"/>
        <w:ind w:left="0"/>
        <w:jc w:val="both"/>
      </w:pPr>
      <w:r>
        <w:rPr>
          <w:rFonts w:ascii="Times New Roman"/>
          <w:b w:val="false"/>
          <w:i w:val="false"/>
          <w:color w:val="000000"/>
          <w:sz w:val="28"/>
        </w:rPr>
        <w:t>
      24. Accompanying family members of diplomatic service personnel shall include a spouse, minor children, minor adopted children, as well as disabled adult children and (or) parents of diplomatic service personnel who need care in accordance with the conclusion of a medical organization issued in accordance with the procedure established by the legislation of the Republic of Kazakhstan in the field of social protection of persons with disabilities.</w:t>
      </w:r>
    </w:p>
    <w:bookmarkEnd w:id="62"/>
    <w:bookmarkStart w:name="z75" w:id="63"/>
    <w:p>
      <w:pPr>
        <w:spacing w:after="0"/>
        <w:ind w:left="0"/>
        <w:jc w:val="both"/>
      </w:pPr>
      <w:r>
        <w:rPr>
          <w:rFonts w:ascii="Times New Roman"/>
          <w:b w:val="false"/>
          <w:i w:val="false"/>
          <w:color w:val="000000"/>
          <w:sz w:val="28"/>
        </w:rPr>
        <w:t>
      The composition of accompanying family members of foreign service personnel shall be determined by the order of the Minister on appointment to a position in the foreign office of the Republic of Kazakhstan and the calculation and certificate issued by the financial service of the Ministry.</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24 - in the wording of the order of the acting Minister of Foreign Affairs of the Republic of Kazakhstan dated 16.07.2021 № 11-1-4/291 (shall enter into force upon expiry of ten calendar days after the day of its first official publication).</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25. To include a spouse in the accompanying family members of foreign service personnel who has sent to work in a foreign institution, the following documents must be submitted to the personnel service:</w:t>
      </w:r>
    </w:p>
    <w:bookmarkEnd w:id="64"/>
    <w:bookmarkStart w:name="z78" w:id="65"/>
    <w:p>
      <w:pPr>
        <w:spacing w:after="0"/>
        <w:ind w:left="0"/>
        <w:jc w:val="both"/>
      </w:pPr>
      <w:r>
        <w:rPr>
          <w:rFonts w:ascii="Times New Roman"/>
          <w:b w:val="false"/>
          <w:i w:val="false"/>
          <w:color w:val="000000"/>
          <w:sz w:val="28"/>
        </w:rPr>
        <w:t>
      1) a copy of the marriage registration certificate;</w:t>
      </w:r>
    </w:p>
    <w:bookmarkEnd w:id="65"/>
    <w:bookmarkStart w:name="z79" w:id="66"/>
    <w:p>
      <w:pPr>
        <w:spacing w:after="0"/>
        <w:ind w:left="0"/>
        <w:jc w:val="both"/>
      </w:pPr>
      <w:r>
        <w:rPr>
          <w:rFonts w:ascii="Times New Roman"/>
          <w:b w:val="false"/>
          <w:i w:val="false"/>
          <w:color w:val="000000"/>
          <w:sz w:val="28"/>
        </w:rPr>
        <w:t>
      2) documents confirming the change of the surname (in case of a change, if this change is not reflected in the marriage registration certificate);</w:t>
      </w:r>
    </w:p>
    <w:bookmarkEnd w:id="66"/>
    <w:bookmarkStart w:name="z80" w:id="67"/>
    <w:p>
      <w:pPr>
        <w:spacing w:after="0"/>
        <w:ind w:left="0"/>
        <w:jc w:val="both"/>
      </w:pPr>
      <w:r>
        <w:rPr>
          <w:rFonts w:ascii="Times New Roman"/>
          <w:b w:val="false"/>
          <w:i w:val="false"/>
          <w:color w:val="000000"/>
          <w:sz w:val="28"/>
        </w:rPr>
        <w:t>
      3) personnel accounting sheet - 2 copies;</w:t>
      </w:r>
    </w:p>
    <w:bookmarkEnd w:id="67"/>
    <w:bookmarkStart w:name="z81" w:id="68"/>
    <w:p>
      <w:pPr>
        <w:spacing w:after="0"/>
        <w:ind w:left="0"/>
        <w:jc w:val="both"/>
      </w:pPr>
      <w:r>
        <w:rPr>
          <w:rFonts w:ascii="Times New Roman"/>
          <w:b w:val="false"/>
          <w:i w:val="false"/>
          <w:color w:val="000000"/>
          <w:sz w:val="28"/>
        </w:rPr>
        <w:t>
      4) photograph 3x4 centimeters - 2 copies;</w:t>
      </w:r>
    </w:p>
    <w:bookmarkEnd w:id="68"/>
    <w:bookmarkStart w:name="z82" w:id="69"/>
    <w:p>
      <w:pPr>
        <w:spacing w:after="0"/>
        <w:ind w:left="0"/>
        <w:jc w:val="both"/>
      </w:pPr>
      <w:r>
        <w:rPr>
          <w:rFonts w:ascii="Times New Roman"/>
          <w:b w:val="false"/>
          <w:i w:val="false"/>
          <w:color w:val="000000"/>
          <w:sz w:val="28"/>
        </w:rPr>
        <w:t>
      5) a medical certificate for those traveling abroad in form 072/y, approved by order of the Acting Minister of Healthcare of the Republic of Kazakhstan dated October 30, 2020 № KR MHC-175/2020 (registered in the Register of State Registration of Regulatory Legal Acts under № 21579) (hereinafter referred to a medical certificate for those traveling abroad).</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25 - in the wording of the order of the acting Minister of Foreign Affairs of the Republic of Kazakhstan dated 16.07.2021 № 11-1-4/112 (shall enter into force upon expiry of ten calendar days after the day of its first official publication).</w:t>
      </w: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26. To include children in the accompanying family members of foreign service personnel sent to work in a foreign institution, the following documents must be submitted to the personnel service:</w:t>
      </w:r>
    </w:p>
    <w:bookmarkEnd w:id="70"/>
    <w:bookmarkStart w:name="z85" w:id="71"/>
    <w:p>
      <w:pPr>
        <w:spacing w:after="0"/>
        <w:ind w:left="0"/>
        <w:jc w:val="both"/>
      </w:pPr>
      <w:r>
        <w:rPr>
          <w:rFonts w:ascii="Times New Roman"/>
          <w:b w:val="false"/>
          <w:i w:val="false"/>
          <w:color w:val="000000"/>
          <w:sz w:val="28"/>
        </w:rPr>
        <w:t>
      1) a copy of the birth certificate for each child;</w:t>
      </w:r>
    </w:p>
    <w:bookmarkEnd w:id="71"/>
    <w:bookmarkStart w:name="z86" w:id="72"/>
    <w:p>
      <w:pPr>
        <w:spacing w:after="0"/>
        <w:ind w:left="0"/>
        <w:jc w:val="both"/>
      </w:pPr>
      <w:r>
        <w:rPr>
          <w:rFonts w:ascii="Times New Roman"/>
          <w:b w:val="false"/>
          <w:i w:val="false"/>
          <w:color w:val="000000"/>
          <w:sz w:val="28"/>
        </w:rPr>
        <w:t>
      2) photograph 3x4 centimeters - 2 copies;</w:t>
      </w:r>
    </w:p>
    <w:bookmarkEnd w:id="72"/>
    <w:bookmarkStart w:name="z87" w:id="73"/>
    <w:p>
      <w:pPr>
        <w:spacing w:after="0"/>
        <w:ind w:left="0"/>
        <w:jc w:val="both"/>
      </w:pPr>
      <w:r>
        <w:rPr>
          <w:rFonts w:ascii="Times New Roman"/>
          <w:b w:val="false"/>
          <w:i w:val="false"/>
          <w:color w:val="000000"/>
          <w:sz w:val="28"/>
        </w:rPr>
        <w:t>
      3) a copy of the document confirming disability or the need for additional types of assistance and care (in relation to disabled adult children of foreign service personnel in need of care);</w:t>
      </w:r>
    </w:p>
    <w:bookmarkEnd w:id="73"/>
    <w:bookmarkStart w:name="z88" w:id="74"/>
    <w:p>
      <w:pPr>
        <w:spacing w:after="0"/>
        <w:ind w:left="0"/>
        <w:jc w:val="both"/>
      </w:pPr>
      <w:r>
        <w:rPr>
          <w:rFonts w:ascii="Times New Roman"/>
          <w:b w:val="false"/>
          <w:i w:val="false"/>
          <w:color w:val="000000"/>
          <w:sz w:val="28"/>
        </w:rPr>
        <w:t>
      4) medical certificate for those traveling abroad.</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26 - in the wording of the order of the acting Minister of Foreign Affairs of the Republic of Kazakhstan dated 16.07.2021 № 11-1-4/291 (shall enter into force upon expiry of ten calendar days after the day of its first official publication).</w:t>
      </w:r>
      <w:r>
        <w:br/>
      </w:r>
      <w:r>
        <w:rPr>
          <w:rFonts w:ascii="Times New Roman"/>
          <w:b w:val="false"/>
          <w:i w:val="false"/>
          <w:color w:val="000000"/>
          <w:sz w:val="28"/>
        </w:rPr>
        <w:t>
</w:t>
      </w:r>
    </w:p>
    <w:bookmarkStart w:name="z90" w:id="75"/>
    <w:p>
      <w:pPr>
        <w:spacing w:after="0"/>
        <w:ind w:left="0"/>
        <w:jc w:val="both"/>
      </w:pPr>
      <w:r>
        <w:rPr>
          <w:rFonts w:ascii="Times New Roman"/>
          <w:b w:val="false"/>
          <w:i w:val="false"/>
          <w:color w:val="000000"/>
          <w:sz w:val="28"/>
        </w:rPr>
        <w:t>
      27. The inclusion of a child from a previously dissolved marriage (marriage) in the accompanying family members of foreign service personnel shall be possible if a court decision is submitted indicating information about the residence of a minor child after the divorce with a parent who is a foreign service personnel or a spouse of foreign service personnel.</w:t>
      </w:r>
    </w:p>
    <w:bookmarkEnd w:id="75"/>
    <w:bookmarkStart w:name="z91" w:id="76"/>
    <w:p>
      <w:pPr>
        <w:spacing w:after="0"/>
        <w:ind w:left="0"/>
        <w:jc w:val="both"/>
      </w:pPr>
      <w:r>
        <w:rPr>
          <w:rFonts w:ascii="Times New Roman"/>
          <w:b w:val="false"/>
          <w:i w:val="false"/>
          <w:color w:val="000000"/>
          <w:sz w:val="28"/>
        </w:rPr>
        <w:t>
      In the absence of such a court decision, one of the following documents shall be provided:</w:t>
      </w:r>
    </w:p>
    <w:bookmarkEnd w:id="76"/>
    <w:bookmarkStart w:name="z92" w:id="77"/>
    <w:p>
      <w:pPr>
        <w:spacing w:after="0"/>
        <w:ind w:left="0"/>
        <w:jc w:val="both"/>
      </w:pPr>
      <w:r>
        <w:rPr>
          <w:rFonts w:ascii="Times New Roman"/>
          <w:b w:val="false"/>
          <w:i w:val="false"/>
          <w:color w:val="000000"/>
          <w:sz w:val="28"/>
        </w:rPr>
        <w:t>
      1) written consent of the parent living separately from the child (or other legal representative) to include the child in the accompanying family members of foreign service personnel and his departure to live abroad for the period of work of foreign service personnel in a foreign institution.</w:t>
      </w:r>
    </w:p>
    <w:bookmarkEnd w:id="77"/>
    <w:bookmarkStart w:name="z93" w:id="78"/>
    <w:p>
      <w:pPr>
        <w:spacing w:after="0"/>
        <w:ind w:left="0"/>
        <w:jc w:val="both"/>
      </w:pPr>
      <w:r>
        <w:rPr>
          <w:rFonts w:ascii="Times New Roman"/>
          <w:b w:val="false"/>
          <w:i w:val="false"/>
          <w:color w:val="000000"/>
          <w:sz w:val="28"/>
        </w:rPr>
        <w:t>
      The authenticity of the signature on such consent shall be notarized;</w:t>
      </w:r>
    </w:p>
    <w:bookmarkEnd w:id="78"/>
    <w:bookmarkStart w:name="z94" w:id="79"/>
    <w:p>
      <w:pPr>
        <w:spacing w:after="0"/>
        <w:ind w:left="0"/>
        <w:jc w:val="both"/>
      </w:pPr>
      <w:r>
        <w:rPr>
          <w:rFonts w:ascii="Times New Roman"/>
          <w:b w:val="false"/>
          <w:i w:val="false"/>
          <w:color w:val="000000"/>
          <w:sz w:val="28"/>
        </w:rPr>
        <w:t>
      2) Agreement on the settlement by mediation of the inclusion of the child in the accompanying family members of foreign service personnel and his departure to live abroad for the period of work of foreign service personnel in a foreign institution.</w:t>
      </w:r>
    </w:p>
    <w:bookmarkEnd w:id="79"/>
    <w:bookmarkStart w:name="z95" w:id="80"/>
    <w:p>
      <w:pPr>
        <w:spacing w:after="0"/>
        <w:ind w:left="0"/>
        <w:jc w:val="both"/>
      </w:pPr>
      <w:r>
        <w:rPr>
          <w:rFonts w:ascii="Times New Roman"/>
          <w:b w:val="false"/>
          <w:i w:val="false"/>
          <w:color w:val="000000"/>
          <w:sz w:val="28"/>
        </w:rPr>
        <w:t>
      Such an agreement shall be concluded between the parents or other legal representatives of the child in accordance with marriage and family and civil procedure law.</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27 - in the wording of the order of the acting Minister of Foreign Affairs of the Republic of Kazakhstan dated 16.07.2021 № 11-1-4/291 (shall enter into force upon expiry of ten calendar days after the day of its first official publication).</w:t>
      </w:r>
      <w:r>
        <w:br/>
      </w: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28. To include parents (parents) in need of care in the accompanying family members of foreign service personnel sent to work in a foreign institution, the following documents must be submitted to the personnel service:</w:t>
      </w:r>
    </w:p>
    <w:bookmarkEnd w:id="81"/>
    <w:bookmarkStart w:name="z98" w:id="82"/>
    <w:p>
      <w:pPr>
        <w:spacing w:after="0"/>
        <w:ind w:left="0"/>
        <w:jc w:val="both"/>
      </w:pPr>
      <w:r>
        <w:rPr>
          <w:rFonts w:ascii="Times New Roman"/>
          <w:b w:val="false"/>
          <w:i w:val="false"/>
          <w:color w:val="000000"/>
          <w:sz w:val="28"/>
        </w:rPr>
        <w:t>
      1) a statement addressed to the Minister (drawn up in any form);</w:t>
      </w:r>
    </w:p>
    <w:bookmarkEnd w:id="82"/>
    <w:bookmarkStart w:name="z99" w:id="83"/>
    <w:p>
      <w:pPr>
        <w:spacing w:after="0"/>
        <w:ind w:left="0"/>
        <w:jc w:val="both"/>
      </w:pPr>
      <w:r>
        <w:rPr>
          <w:rFonts w:ascii="Times New Roman"/>
          <w:b w:val="false"/>
          <w:i w:val="false"/>
          <w:color w:val="000000"/>
          <w:sz w:val="28"/>
        </w:rPr>
        <w:t>
      2) a copy of a document confirming kinship with foreign service personnel;</w:t>
      </w:r>
    </w:p>
    <w:bookmarkEnd w:id="83"/>
    <w:bookmarkStart w:name="z100" w:id="84"/>
    <w:p>
      <w:pPr>
        <w:spacing w:after="0"/>
        <w:ind w:left="0"/>
        <w:jc w:val="both"/>
      </w:pPr>
      <w:r>
        <w:rPr>
          <w:rFonts w:ascii="Times New Roman"/>
          <w:b w:val="false"/>
          <w:i w:val="false"/>
          <w:color w:val="000000"/>
          <w:sz w:val="28"/>
        </w:rPr>
        <w:t>
      3) a copy of the identity document of the parent (s);</w:t>
      </w:r>
    </w:p>
    <w:bookmarkEnd w:id="84"/>
    <w:bookmarkStart w:name="z101" w:id="85"/>
    <w:p>
      <w:pPr>
        <w:spacing w:after="0"/>
        <w:ind w:left="0"/>
        <w:jc w:val="both"/>
      </w:pPr>
      <w:r>
        <w:rPr>
          <w:rFonts w:ascii="Times New Roman"/>
          <w:b w:val="false"/>
          <w:i w:val="false"/>
          <w:color w:val="000000"/>
          <w:sz w:val="28"/>
        </w:rPr>
        <w:t>
      4) personnel accounting sheet - 2 copies;</w:t>
      </w:r>
    </w:p>
    <w:bookmarkEnd w:id="85"/>
    <w:bookmarkStart w:name="z102" w:id="86"/>
    <w:p>
      <w:pPr>
        <w:spacing w:after="0"/>
        <w:ind w:left="0"/>
        <w:jc w:val="both"/>
      </w:pPr>
      <w:r>
        <w:rPr>
          <w:rFonts w:ascii="Times New Roman"/>
          <w:b w:val="false"/>
          <w:i w:val="false"/>
          <w:color w:val="000000"/>
          <w:sz w:val="28"/>
        </w:rPr>
        <w:t>
      5) photos of 3x4 centimeters - 2 copies;</w:t>
      </w:r>
    </w:p>
    <w:bookmarkEnd w:id="86"/>
    <w:bookmarkStart w:name="z103" w:id="87"/>
    <w:p>
      <w:pPr>
        <w:spacing w:after="0"/>
        <w:ind w:left="0"/>
        <w:jc w:val="both"/>
      </w:pPr>
      <w:r>
        <w:rPr>
          <w:rFonts w:ascii="Times New Roman"/>
          <w:b w:val="false"/>
          <w:i w:val="false"/>
          <w:color w:val="000000"/>
          <w:sz w:val="28"/>
        </w:rPr>
        <w:t>
      6) a copy of the document confirming disability or the need for additional types of assistance and care;</w:t>
      </w:r>
    </w:p>
    <w:bookmarkEnd w:id="87"/>
    <w:bookmarkStart w:name="z104" w:id="88"/>
    <w:p>
      <w:pPr>
        <w:spacing w:after="0"/>
        <w:ind w:left="0"/>
        <w:jc w:val="both"/>
      </w:pPr>
      <w:r>
        <w:rPr>
          <w:rFonts w:ascii="Times New Roman"/>
          <w:b w:val="false"/>
          <w:i w:val="false"/>
          <w:color w:val="000000"/>
          <w:sz w:val="28"/>
        </w:rPr>
        <w:t>
      7) medical certificate for those traveling abroad.</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28 - in the wording of the order of the acting Minister of Foreign Affairs of the Republic of Kazakhstan dated 16.07.2021 № 11-1-4/291 (shall enter into force upon expiry of ten calendar days after the day of its first official publication).</w:t>
      </w: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29. The inclusion of disabled parents (parents) in the number of accompanying family members of foreign service personnel shall be allowed in the following exceptional cases:</w:t>
      </w:r>
    </w:p>
    <w:bookmarkEnd w:id="89"/>
    <w:bookmarkStart w:name="z107" w:id="90"/>
    <w:p>
      <w:pPr>
        <w:spacing w:after="0"/>
        <w:ind w:left="0"/>
        <w:jc w:val="both"/>
      </w:pPr>
      <w:r>
        <w:rPr>
          <w:rFonts w:ascii="Times New Roman"/>
          <w:b w:val="false"/>
          <w:i w:val="false"/>
          <w:color w:val="000000"/>
          <w:sz w:val="28"/>
        </w:rPr>
        <w:t>
      1) absence in the Republic of Kazakhstan of an adult brother/sister of foreign service personnel capable of supporting parents (parent) in the Republic of Kazakhstan.</w:t>
      </w:r>
    </w:p>
    <w:bookmarkEnd w:id="90"/>
    <w:bookmarkStart w:name="z108" w:id="91"/>
    <w:p>
      <w:pPr>
        <w:spacing w:after="0"/>
        <w:ind w:left="0"/>
        <w:jc w:val="both"/>
      </w:pPr>
      <w:r>
        <w:rPr>
          <w:rFonts w:ascii="Times New Roman"/>
          <w:b w:val="false"/>
          <w:i w:val="false"/>
          <w:color w:val="000000"/>
          <w:sz w:val="28"/>
        </w:rPr>
        <w:t>
      The ability to support parents (parent) in this case shall be understood as the presence of such a brother/sister of permanent earnings in the amount of not less than the minimum subsistence minimum established for the corresponding fiscal year by the law on the republican budget, multiplied by the total number of family members of such a brother/sister and parents (parent) of foreign service personnel;</w:t>
      </w:r>
    </w:p>
    <w:bookmarkEnd w:id="91"/>
    <w:bookmarkStart w:name="z109" w:id="92"/>
    <w:p>
      <w:pPr>
        <w:spacing w:after="0"/>
        <w:ind w:left="0"/>
        <w:jc w:val="both"/>
      </w:pPr>
      <w:r>
        <w:rPr>
          <w:rFonts w:ascii="Times New Roman"/>
          <w:b w:val="false"/>
          <w:i w:val="false"/>
          <w:color w:val="000000"/>
          <w:sz w:val="28"/>
        </w:rPr>
        <w:t>
      2) if the foreign service personnel are the single parent of a minor child or the spouse of the foreign service personnel refused to leave as an accompanying family member.</w:t>
      </w:r>
    </w:p>
    <w:bookmarkEnd w:id="92"/>
    <w:bookmarkStart w:name="z110" w:id="93"/>
    <w:p>
      <w:pPr>
        <w:spacing w:after="0"/>
        <w:ind w:left="0"/>
        <w:jc w:val="both"/>
      </w:pPr>
      <w:r>
        <w:rPr>
          <w:rFonts w:ascii="Times New Roman"/>
          <w:b w:val="false"/>
          <w:i w:val="false"/>
          <w:color w:val="000000"/>
          <w:sz w:val="28"/>
        </w:rPr>
        <w:t>
      Refusal to leave must be confirmed by the corresponding statement of the spouse.</w:t>
      </w:r>
    </w:p>
    <w:bookmarkEnd w:id="93"/>
    <w:bookmarkStart w:name="z111" w:id="94"/>
    <w:p>
      <w:pPr>
        <w:spacing w:after="0"/>
        <w:ind w:left="0"/>
        <w:jc w:val="both"/>
      </w:pPr>
      <w:r>
        <w:rPr>
          <w:rFonts w:ascii="Times New Roman"/>
          <w:b w:val="false"/>
          <w:i w:val="false"/>
          <w:color w:val="000000"/>
          <w:sz w:val="28"/>
        </w:rPr>
        <w:t>
      In order to include disabled parents (parents) in the accompanying family members of foreign service personnel sent to work in a foreign institution, it is necessary to submit to the personnel service the documents listed in paragraphs 1), 2), 3), 4), 5) and 7) of paragraph 28 of these Rules.</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29 - in the wording of the order of the acting Minister of Foreign Affairs of the Republic of Kazakhstan dated 16.07.2021 № 11-1-4/291 (shall enter into force upon expiry of ten calendar days after the day of its first official publication).</w:t>
      </w: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29-1. The grounds for exclusion of foreign service personnel from accompanying family members shall be:</w:t>
      </w:r>
    </w:p>
    <w:bookmarkEnd w:id="95"/>
    <w:bookmarkStart w:name="z114" w:id="96"/>
    <w:p>
      <w:pPr>
        <w:spacing w:after="0"/>
        <w:ind w:left="0"/>
        <w:jc w:val="both"/>
      </w:pPr>
      <w:r>
        <w:rPr>
          <w:rFonts w:ascii="Times New Roman"/>
          <w:b w:val="false"/>
          <w:i w:val="false"/>
          <w:color w:val="000000"/>
          <w:sz w:val="28"/>
        </w:rPr>
        <w:t>
      1) for the spouse of foreign service personnel - divorce (marriage);</w:t>
      </w:r>
    </w:p>
    <w:bookmarkEnd w:id="96"/>
    <w:bookmarkStart w:name="z115" w:id="97"/>
    <w:p>
      <w:pPr>
        <w:spacing w:after="0"/>
        <w:ind w:left="0"/>
        <w:jc w:val="both"/>
      </w:pPr>
      <w:r>
        <w:rPr>
          <w:rFonts w:ascii="Times New Roman"/>
          <w:b w:val="false"/>
          <w:i w:val="false"/>
          <w:color w:val="000000"/>
          <w:sz w:val="28"/>
        </w:rPr>
        <w:t>
      2) for children, including those adopted (adopted) - reaching the age of 18 years;</w:t>
      </w:r>
    </w:p>
    <w:bookmarkEnd w:id="97"/>
    <w:bookmarkStart w:name="z116" w:id="98"/>
    <w:p>
      <w:pPr>
        <w:spacing w:after="0"/>
        <w:ind w:left="0"/>
        <w:jc w:val="both"/>
      </w:pPr>
      <w:r>
        <w:rPr>
          <w:rFonts w:ascii="Times New Roman"/>
          <w:b w:val="false"/>
          <w:i w:val="false"/>
          <w:color w:val="000000"/>
          <w:sz w:val="28"/>
        </w:rPr>
        <w:t>
      3) for disabled adult children and (or) parents of foreign service personnel in need of care - removal of disability or lack of need for care.</w:t>
      </w:r>
    </w:p>
    <w:bookmarkEnd w:id="98"/>
    <w:bookmarkStart w:name="z117" w:id="99"/>
    <w:p>
      <w:pPr>
        <w:spacing w:after="0"/>
        <w:ind w:left="0"/>
        <w:jc w:val="both"/>
      </w:pPr>
      <w:r>
        <w:rPr>
          <w:rFonts w:ascii="Times New Roman"/>
          <w:b w:val="false"/>
          <w:i w:val="false"/>
          <w:color w:val="000000"/>
          <w:sz w:val="28"/>
        </w:rPr>
        <w:t>
      On the occurrence of one of the above grounds, the foreign service personnel shall, within ten working days, shall submit the relevant supporting documents to a foreign institution for further transmission to the personnel and financial services of the Ministry.</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Rules as amended 29-1 by the order of the acting Minister of Foreign Affairs of the Republic of Kazakhstan dated 16.07.2021 № 11-1-4/291 (shall enter into force upon expiry of ten calendar days after the day of its first official publication).</w:t>
      </w:r>
      <w:r>
        <w:br/>
      </w:r>
      <w:r>
        <w:rPr>
          <w:rFonts w:ascii="Times New Roman"/>
          <w:b w:val="false"/>
          <w:i w:val="false"/>
          <w:color w:val="000000"/>
          <w:sz w:val="28"/>
        </w:rPr>
        <w:t>
</w:t>
      </w:r>
    </w:p>
    <w:bookmarkStart w:name="z119" w:id="100"/>
    <w:p>
      <w:pPr>
        <w:spacing w:after="0"/>
        <w:ind w:left="0"/>
        <w:jc w:val="left"/>
      </w:pPr>
      <w:r>
        <w:rPr>
          <w:rFonts w:ascii="Times New Roman"/>
          <w:b/>
          <w:i w:val="false"/>
          <w:color w:val="000000"/>
        </w:rPr>
        <w:t xml:space="preserve"> Chapter 8. Issues of granting parental leave to diplomatic service personnel sent to work in a foreign institution</w:t>
      </w:r>
    </w:p>
    <w:bookmarkEnd w:id="100"/>
    <w:bookmarkStart w:name="z120" w:id="101"/>
    <w:p>
      <w:pPr>
        <w:spacing w:after="0"/>
        <w:ind w:left="0"/>
        <w:jc w:val="both"/>
      </w:pPr>
      <w:r>
        <w:rPr>
          <w:rFonts w:ascii="Times New Roman"/>
          <w:b w:val="false"/>
          <w:i w:val="false"/>
          <w:color w:val="000000"/>
          <w:sz w:val="28"/>
        </w:rPr>
        <w:t xml:space="preserve">
      30. Granting leave the staff of diplomatic service agencies abroad in connection with pregnancy and the birth of the child (children), adoption of the newborn child (children), as well as leave without pay to care for a child until the age of three years, shall be carried out after the withdrawal of personnel diplomatic service from a foreign institution and employment to the Ministry. </w:t>
      </w:r>
    </w:p>
    <w:bookmarkEnd w:id="101"/>
    <w:bookmarkStart w:name="z121" w:id="102"/>
    <w:p>
      <w:pPr>
        <w:spacing w:after="0"/>
        <w:ind w:left="0"/>
        <w:jc w:val="both"/>
      </w:pPr>
      <w:r>
        <w:rPr>
          <w:rFonts w:ascii="Times New Roman"/>
          <w:b w:val="false"/>
          <w:i w:val="false"/>
          <w:color w:val="000000"/>
          <w:sz w:val="28"/>
        </w:rPr>
        <w:t>
      31. Taking into account the established requirements within the framework of international air travel, pregnant women from among the personnel of the diplomatic service of foreign missions are recalled to the Republic of Kazakhstan with a period of up to 26 weeks of pregnancy inclusive. </w:t>
      </w:r>
    </w:p>
    <w:bookmarkEnd w:id="102"/>
    <w:bookmarkStart w:name="z122" w:id="103"/>
    <w:p>
      <w:pPr>
        <w:spacing w:after="0"/>
        <w:ind w:left="0"/>
        <w:jc w:val="both"/>
      </w:pPr>
      <w:r>
        <w:rPr>
          <w:rFonts w:ascii="Times New Roman"/>
          <w:b w:val="false"/>
          <w:i w:val="false"/>
          <w:color w:val="000000"/>
          <w:sz w:val="28"/>
        </w:rPr>
        <w:t>
      32. The Ministry shall employ the personnel of the diplomatic service and registration of leave in connection with pregnancy and the birth of a child (children), adoption of a newborn child (children).</w:t>
      </w:r>
    </w:p>
    <w:bookmarkEnd w:id="103"/>
    <w:bookmarkStart w:name="z123" w:id="104"/>
    <w:p>
      <w:pPr>
        <w:spacing w:after="0"/>
        <w:ind w:left="0"/>
        <w:jc w:val="both"/>
      </w:pPr>
      <w:r>
        <w:rPr>
          <w:rFonts w:ascii="Times New Roman"/>
          <w:b w:val="false"/>
          <w:i w:val="false"/>
          <w:color w:val="000000"/>
          <w:sz w:val="28"/>
        </w:rPr>
        <w:t>
      33. After the birth of a child, in accordance with the Labor Code of the Republic of Kazakhstan dated November 23, 2015, unpaid leave shall be granted to care for a child until the child reaches the age of three years.</w:t>
      </w:r>
    </w:p>
    <w:bookmarkEnd w:id="104"/>
    <w:bookmarkStart w:name="z124" w:id="105"/>
    <w:p>
      <w:pPr>
        <w:spacing w:after="0"/>
        <w:ind w:left="0"/>
        <w:jc w:val="left"/>
      </w:pPr>
      <w:r>
        <w:rPr>
          <w:rFonts w:ascii="Times New Roman"/>
          <w:b/>
          <w:i w:val="false"/>
          <w:color w:val="000000"/>
        </w:rPr>
        <w:t xml:space="preserve"> Chapter 9. Issues of granting educational leave to the personnel of the diplomatic service sent to work in a foreign institution</w:t>
      </w:r>
    </w:p>
    <w:bookmarkEnd w:id="105"/>
    <w:bookmarkStart w:name="z125" w:id="106"/>
    <w:p>
      <w:pPr>
        <w:spacing w:after="0"/>
        <w:ind w:left="0"/>
        <w:jc w:val="both"/>
      </w:pPr>
      <w:r>
        <w:rPr>
          <w:rFonts w:ascii="Times New Roman"/>
          <w:b w:val="false"/>
          <w:i w:val="false"/>
          <w:color w:val="000000"/>
          <w:sz w:val="28"/>
        </w:rPr>
        <w:t>
      34. Registration of educational leave for the period of study on educational programs of postgraduate education in the form of full-time education shall be carried out after the recall of the personnel of the diplomatic service from the foreign institution and employment in the Ministry.</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Rotation Rules of the </w:t>
            </w:r>
            <w:r>
              <w:br/>
            </w:r>
            <w:r>
              <w:rPr>
                <w:rFonts w:ascii="Times New Roman"/>
                <w:b w:val="false"/>
                <w:i w:val="false"/>
                <w:color w:val="000000"/>
                <w:sz w:val="20"/>
              </w:rPr>
              <w:t xml:space="preserve">diplomatic service personnel of the </w:t>
            </w:r>
            <w:r>
              <w:br/>
            </w:r>
            <w:r>
              <w:rPr>
                <w:rFonts w:ascii="Times New Roman"/>
                <w:b w:val="false"/>
                <w:i w:val="false"/>
                <w:color w:val="000000"/>
                <w:sz w:val="20"/>
              </w:rPr>
              <w:t>Republic of Kazakhstan</w:t>
            </w:r>
          </w:p>
        </w:tc>
      </w:tr>
    </w:tbl>
    <w:bookmarkStart w:name="z127" w:id="107"/>
    <w:p>
      <w:pPr>
        <w:spacing w:after="0"/>
        <w:ind w:left="0"/>
        <w:jc w:val="left"/>
      </w:pPr>
      <w:r>
        <w:rPr>
          <w:rFonts w:ascii="Times New Roman"/>
          <w:b/>
          <w:i w:val="false"/>
          <w:color w:val="000000"/>
        </w:rPr>
        <w:t xml:space="preserve"> The plan of external rotation of the personnel of the diplomatic service of the Republic of Kazakhstan for the year "_________"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appointment at the foreign institution and the period of stay at the foreign institution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rotation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Renewal terms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 for appointment to the Ministry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for travel to a foreign institution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8"/>
    <w:p>
      <w:pPr>
        <w:spacing w:after="0"/>
        <w:ind w:left="0"/>
        <w:jc w:val="both"/>
      </w:pPr>
      <w:r>
        <w:rPr>
          <w:rFonts w:ascii="Times New Roman"/>
          <w:b w:val="false"/>
          <w:i w:val="false"/>
          <w:color w:val="000000"/>
          <w:sz w:val="28"/>
        </w:rPr>
        <w:t>
      Total: _____ employees and servicemen of foreign missions are subject to rotation, of which diplomatic staff - ____ people, administrative and technical staff - ____ people.</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Rules to personnel rotation </w:t>
            </w:r>
            <w:r>
              <w:br/>
            </w:r>
            <w:r>
              <w:rPr>
                <w:rFonts w:ascii="Times New Roman"/>
                <w:b w:val="false"/>
                <w:i w:val="false"/>
                <w:color w:val="000000"/>
                <w:sz w:val="20"/>
              </w:rPr>
              <w:t xml:space="preserve">of foreign service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to the Ministry of Foreign Affairs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______________________</w:t>
            </w:r>
            <w:r>
              <w:br/>
            </w:r>
            <w:r>
              <w:rPr>
                <w:rFonts w:ascii="Times New Roman"/>
                <w:b w:val="false"/>
                <w:i w:val="false"/>
                <w:color w:val="000000"/>
                <w:sz w:val="20"/>
              </w:rPr>
              <w:t>(surname and initials)</w:t>
            </w:r>
            <w:r>
              <w:br/>
            </w:r>
            <w:r>
              <w:rPr>
                <w:rFonts w:ascii="Times New Roman"/>
                <w:b w:val="false"/>
                <w:i w:val="false"/>
                <w:color w:val="000000"/>
                <w:sz w:val="20"/>
              </w:rPr>
              <w:t>from: 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w:t>
            </w:r>
          </w:p>
        </w:tc>
      </w:tr>
    </w:tbl>
    <w:bookmarkStart w:name="z130" w:id="109"/>
    <w:p>
      <w:pPr>
        <w:spacing w:after="0"/>
        <w:ind w:left="0"/>
        <w:jc w:val="both"/>
      </w:pPr>
      <w:r>
        <w:rPr>
          <w:rFonts w:ascii="Times New Roman"/>
          <w:b w:val="false"/>
          <w:i w:val="false"/>
          <w:color w:val="ff0000"/>
          <w:sz w:val="28"/>
        </w:rPr>
        <w:t>
      Footnote. Annex 2 – in the wording of the order of the Acting Minister of Foreign Affairs of the Republic of Kazakhstan dated 30.03.2021 № 11-1-4/112 (shall enter into force upon expiry of ten calendar days after the day of its first official publication).</w:t>
      </w:r>
    </w:p>
    <w:bookmarkEnd w:id="109"/>
    <w:bookmarkStart w:name="z131" w:id="110"/>
    <w:p>
      <w:pPr>
        <w:spacing w:after="0"/>
        <w:ind w:left="0"/>
        <w:jc w:val="left"/>
      </w:pPr>
      <w:r>
        <w:rPr>
          <w:rFonts w:ascii="Times New Roman"/>
          <w:b/>
          <w:i w:val="false"/>
          <w:color w:val="000000"/>
        </w:rPr>
        <w:t xml:space="preserve"> Notice of return to the Republic of Kazakhstan</w:t>
      </w:r>
    </w:p>
    <w:bookmarkEnd w:id="110"/>
    <w:bookmarkStart w:name="z132" w:id="111"/>
    <w:p>
      <w:pPr>
        <w:spacing w:after="0"/>
        <w:ind w:left="0"/>
        <w:jc w:val="both"/>
      </w:pPr>
      <w:r>
        <w:rPr>
          <w:rFonts w:ascii="Times New Roman"/>
          <w:b w:val="false"/>
          <w:i w:val="false"/>
          <w:color w:val="000000"/>
          <w:sz w:val="28"/>
        </w:rPr>
        <w:t>
      I hereby notify you of the end of the continuous work period</w:t>
      </w:r>
    </w:p>
    <w:bookmarkEnd w:id="111"/>
    <w:bookmarkStart w:name="z133" w:id="112"/>
    <w:p>
      <w:pPr>
        <w:spacing w:after="0"/>
        <w:ind w:left="0"/>
        <w:jc w:val="both"/>
      </w:pPr>
      <w:r>
        <w:rPr>
          <w:rFonts w:ascii="Times New Roman"/>
          <w:b w:val="false"/>
          <w:i w:val="false"/>
          <w:color w:val="000000"/>
          <w:sz w:val="28"/>
        </w:rPr>
        <w:t>
      in ________________________________________________________________________</w:t>
      </w:r>
    </w:p>
    <w:bookmarkEnd w:id="112"/>
    <w:bookmarkStart w:name="z134"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135" w:id="114"/>
    <w:p>
      <w:pPr>
        <w:spacing w:after="0"/>
        <w:ind w:left="0"/>
        <w:jc w:val="both"/>
      </w:pPr>
      <w:r>
        <w:rPr>
          <w:rFonts w:ascii="Times New Roman"/>
          <w:b w:val="false"/>
          <w:i w:val="false"/>
          <w:color w:val="000000"/>
          <w:sz w:val="28"/>
        </w:rPr>
        <w:t>
      (name of the foreign office) in the framework of external rotation and return to the Republic</w:t>
      </w:r>
    </w:p>
    <w:bookmarkEnd w:id="114"/>
    <w:bookmarkStart w:name="z136" w:id="115"/>
    <w:p>
      <w:pPr>
        <w:spacing w:after="0"/>
        <w:ind w:left="0"/>
        <w:jc w:val="both"/>
      </w:pPr>
      <w:r>
        <w:rPr>
          <w:rFonts w:ascii="Times New Roman"/>
          <w:b w:val="false"/>
          <w:i w:val="false"/>
          <w:color w:val="000000"/>
          <w:sz w:val="28"/>
        </w:rPr>
        <w:t>
      of Kazakhstan. Address, contact phone number and email address:</w:t>
      </w:r>
    </w:p>
    <w:bookmarkEnd w:id="115"/>
    <w:bookmarkStart w:name="z137" w:id="116"/>
    <w:p>
      <w:pPr>
        <w:spacing w:after="0"/>
        <w:ind w:left="0"/>
        <w:jc w:val="both"/>
      </w:pPr>
      <w:r>
        <w:rPr>
          <w:rFonts w:ascii="Times New Roman"/>
          <w:b w:val="false"/>
          <w:i w:val="false"/>
          <w:color w:val="000000"/>
          <w:sz w:val="28"/>
        </w:rPr>
        <w:t>
      __________________________________________________________________________</w:t>
      </w:r>
    </w:p>
    <w:bookmarkEnd w:id="116"/>
    <w:bookmarkStart w:name="z138" w:id="117"/>
    <w:p>
      <w:pPr>
        <w:spacing w:after="0"/>
        <w:ind w:left="0"/>
        <w:jc w:val="both"/>
      </w:pPr>
      <w:r>
        <w:rPr>
          <w:rFonts w:ascii="Times New Roman"/>
          <w:b w:val="false"/>
          <w:i w:val="false"/>
          <w:color w:val="000000"/>
          <w:sz w:val="28"/>
        </w:rPr>
        <w:t>
      __________________________________________________________________________</w:t>
      </w:r>
    </w:p>
    <w:bookmarkEnd w:id="117"/>
    <w:bookmarkStart w:name="z139" w:id="118"/>
    <w:p>
      <w:pPr>
        <w:spacing w:after="0"/>
        <w:ind w:left="0"/>
        <w:jc w:val="both"/>
      </w:pPr>
      <w:r>
        <w:rPr>
          <w:rFonts w:ascii="Times New Roman"/>
          <w:b w:val="false"/>
          <w:i w:val="false"/>
          <w:color w:val="000000"/>
          <w:sz w:val="28"/>
        </w:rPr>
        <w:t>
      Grounds: Discharge from the Foreign Service</w:t>
      </w:r>
    </w:p>
    <w:bookmarkEnd w:id="118"/>
    <w:bookmarkStart w:name="z140" w:id="119"/>
    <w:p>
      <w:pPr>
        <w:spacing w:after="0"/>
        <w:ind w:left="0"/>
        <w:jc w:val="both"/>
      </w:pPr>
      <w:r>
        <w:rPr>
          <w:rFonts w:ascii="Times New Roman"/>
          <w:b w:val="false"/>
          <w:i w:val="false"/>
          <w:color w:val="000000"/>
          <w:sz w:val="28"/>
        </w:rPr>
        <w:t>
      of the Republic of Kazakhstan within the framework of external rotation (order of the Minister of Foreign Affairs</w:t>
      </w:r>
    </w:p>
    <w:bookmarkEnd w:id="119"/>
    <w:bookmarkStart w:name="z141" w:id="120"/>
    <w:p>
      <w:pPr>
        <w:spacing w:after="0"/>
        <w:ind w:left="0"/>
        <w:jc w:val="both"/>
      </w:pPr>
      <w:r>
        <w:rPr>
          <w:rFonts w:ascii="Times New Roman"/>
          <w:b w:val="false"/>
          <w:i w:val="false"/>
          <w:color w:val="000000"/>
          <w:sz w:val="28"/>
        </w:rPr>
        <w:t>
      Republic of Kazakhstan from "___" __________ ___ 20, №_________).</w:t>
      </w:r>
    </w:p>
    <w:bookmarkEnd w:id="120"/>
    <w:bookmarkStart w:name="z142" w:id="121"/>
    <w:p>
      <w:pPr>
        <w:spacing w:after="0"/>
        <w:ind w:left="0"/>
        <w:jc w:val="both"/>
      </w:pPr>
      <w:r>
        <w:rPr>
          <w:rFonts w:ascii="Times New Roman"/>
          <w:b w:val="false"/>
          <w:i w:val="false"/>
          <w:color w:val="000000"/>
          <w:sz w:val="28"/>
        </w:rPr>
        <w:t>
      "___" __________ 20 ___ __________</w:t>
      </w:r>
    </w:p>
    <w:bookmarkEnd w:id="121"/>
    <w:bookmarkStart w:name="z143" w:id="122"/>
    <w:p>
      <w:pPr>
        <w:spacing w:after="0"/>
        <w:ind w:left="0"/>
        <w:jc w:val="both"/>
      </w:pPr>
      <w:r>
        <w:rPr>
          <w:rFonts w:ascii="Times New Roman"/>
          <w:b w:val="false"/>
          <w:i w:val="false"/>
          <w:color w:val="000000"/>
          <w:sz w:val="28"/>
        </w:rPr>
        <w:t>
      Signature</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Rules for personnel rotation </w:t>
            </w:r>
            <w:r>
              <w:br/>
            </w:r>
            <w:r>
              <w:rPr>
                <w:rFonts w:ascii="Times New Roman"/>
                <w:b w:val="false"/>
                <w:i w:val="false"/>
                <w:color w:val="000000"/>
                <w:sz w:val="20"/>
              </w:rPr>
              <w:t xml:space="preserve">of foreign service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to the Ministry of Foreign Affairs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______________________</w:t>
            </w:r>
          </w:p>
        </w:tc>
      </w:tr>
    </w:tbl>
    <w:bookmarkStart w:name="z145" w:id="123"/>
    <w:p>
      <w:pPr>
        <w:spacing w:after="0"/>
        <w:ind w:left="0"/>
        <w:jc w:val="left"/>
      </w:pPr>
      <w:r>
        <w:rPr>
          <w:rFonts w:ascii="Times New Roman"/>
          <w:b/>
          <w:i w:val="false"/>
          <w:color w:val="000000"/>
        </w:rPr>
        <w:t xml:space="preserve"> Foreign service personnel pre-exit training plan,</w:t>
      </w:r>
      <w:r>
        <w:br/>
      </w:r>
      <w:r>
        <w:rPr>
          <w:rFonts w:ascii="Times New Roman"/>
          <w:b/>
          <w:i w:val="false"/>
          <w:color w:val="000000"/>
        </w:rPr>
        <w:t>sent to work in the foreign office of the Republic of Kazakhstan</w:t>
      </w:r>
    </w:p>
    <w:bookmarkEnd w:id="123"/>
    <w:bookmarkStart w:name="z146" w:id="124"/>
    <w:p>
      <w:pPr>
        <w:spacing w:after="0"/>
        <w:ind w:left="0"/>
        <w:jc w:val="both"/>
      </w:pPr>
      <w:r>
        <w:rPr>
          <w:rFonts w:ascii="Times New Roman"/>
          <w:b w:val="false"/>
          <w:i w:val="false"/>
          <w:color w:val="ff0000"/>
          <w:sz w:val="28"/>
        </w:rPr>
        <w:t>
      Footnote. Annex 2 – in the wording of the order of the Acting Minister of Foreign Affairs of the Republic of Kazakhstan dated 30.03.2021 № 11-1-4/112 (shall enter into force upon expiry of ten calendar days after the day of its first official publication); as amended by the order of the Acting Minister of Foreign Affairs of the Republic of Kazakhstan dated 18.03.2025 № 11-1-4/156 (shall enter into force upon expiry of ten calendar days after the day of its first official publication).</w:t>
      </w:r>
    </w:p>
    <w:bookmarkEnd w:id="124"/>
    <w:bookmarkStart w:name="z147" w:id="125"/>
    <w:p>
      <w:pPr>
        <w:spacing w:after="0"/>
        <w:ind w:left="0"/>
        <w:jc w:val="both"/>
      </w:pPr>
      <w:r>
        <w:rPr>
          <w:rFonts w:ascii="Times New Roman"/>
          <w:b w:val="false"/>
          <w:i w:val="false"/>
          <w:color w:val="000000"/>
          <w:sz w:val="28"/>
        </w:rPr>
        <w:t>
      Surname, first name, patronymic (if any): _______________________________________</w:t>
      </w:r>
    </w:p>
    <w:bookmarkEnd w:id="125"/>
    <w:bookmarkStart w:name="z148" w:id="126"/>
    <w:p>
      <w:pPr>
        <w:spacing w:after="0"/>
        <w:ind w:left="0"/>
        <w:jc w:val="both"/>
      </w:pPr>
      <w:r>
        <w:rPr>
          <w:rFonts w:ascii="Times New Roman"/>
          <w:b w:val="false"/>
          <w:i w:val="false"/>
          <w:color w:val="000000"/>
          <w:sz w:val="28"/>
        </w:rPr>
        <w:t>
      Position held in the structural subdivision of the Ministry of Foreign Affairs</w:t>
      </w:r>
    </w:p>
    <w:bookmarkEnd w:id="126"/>
    <w:bookmarkStart w:name="z149" w:id="127"/>
    <w:p>
      <w:pPr>
        <w:spacing w:after="0"/>
        <w:ind w:left="0"/>
        <w:jc w:val="both"/>
      </w:pPr>
      <w:r>
        <w:rPr>
          <w:rFonts w:ascii="Times New Roman"/>
          <w:b w:val="false"/>
          <w:i w:val="false"/>
          <w:color w:val="000000"/>
          <w:sz w:val="28"/>
        </w:rPr>
        <w:t>
      Republic of Kazakhstan (hereinafter referred to as the MFA): ________________________</w:t>
      </w:r>
    </w:p>
    <w:bookmarkEnd w:id="127"/>
    <w:bookmarkStart w:name="z150" w:id="128"/>
    <w:p>
      <w:pPr>
        <w:spacing w:after="0"/>
        <w:ind w:left="0"/>
        <w:jc w:val="both"/>
      </w:pPr>
      <w:r>
        <w:rPr>
          <w:rFonts w:ascii="Times New Roman"/>
          <w:b w:val="false"/>
          <w:i w:val="false"/>
          <w:color w:val="000000"/>
          <w:sz w:val="28"/>
        </w:rPr>
        <w:t>
      Start date of pre-exit training: "_____________" "___", __ 20</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Completed date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 date and signature of the head of the structural subdivision who conducted the preparation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General training of foreign service personnel: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structural subdivision of the Ministry of Foreign Affairs that oversees the country/international organization to which foreign service personnel shall be sent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Information Committee of the Ministry of Foreign Affairs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Information Security of the Ministry of Foreign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of special courses on security issues (an official for training is determined by the leadership of the Ministry of Foreign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Training of foreign service personnel responsible for trade and economic relations: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subdivision of the Ministry of Foreign Affairs, which oversees trade and economic relations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 (in case of preliminary approval of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Trade and Integration of the Republic of Kazakhstan (in case of preliminary approval of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Joint-Stock Company "National Company" KazakhInvest "(in case of preliminary approval of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Joint-Stock Company "National Company" KazakhExport "(in case of preliminary approval of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Training of foreign service personnel performing consular functions: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Consular Service Department of the Ministry of Foreign Affairs, which oversees the country to which foreign service personnel shall be sent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Consular and Legal Affairs Department of the Consular Service of the Ministry of Foreign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and Visa Office of the Consular Service Department of the Ministry of Foreign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 (in case of preliminary approval of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Prosecutor General's Office of the Republic of Kazakhstan (in case of preliminary approval of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 (in case of preliminary approval of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Ministry of Science and Higher Education of the Republic of Kazakhstan (in the event of prior approval for undergoing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Training of Foreign Service Personnel: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Office of the Foreign Office: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Apparatus of the Republic of Kazakhstan (in the event of prior approval for undergoing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support and document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for the protection of state secrets of the Ministry of Foreign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Accountant of the foreign office: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monetary and financial affairs of the Ministry of Foreign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Referent for administrative and economic affairs: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support and document management of the Ministry of Foreign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and financial department of the Ministry of Foreign Affairs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 commandant, driver, mechanic: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special security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9"/>
    <w:p>
      <w:pPr>
        <w:spacing w:after="0"/>
        <w:ind w:left="0"/>
        <w:jc w:val="both"/>
      </w:pPr>
      <w:r>
        <w:rPr>
          <w:rFonts w:ascii="Times New Roman"/>
          <w:b w:val="false"/>
          <w:i w:val="false"/>
          <w:color w:val="000000"/>
          <w:sz w:val="28"/>
        </w:rPr>
        <w:t>
      Head of personnel department of the MFA ______________________________________</w:t>
      </w:r>
    </w:p>
    <w:bookmarkEnd w:id="129"/>
    <w:bookmarkStart w:name="z152" w:id="130"/>
    <w:p>
      <w:pPr>
        <w:spacing w:after="0"/>
        <w:ind w:left="0"/>
        <w:jc w:val="both"/>
      </w:pPr>
      <w:r>
        <w:rPr>
          <w:rFonts w:ascii="Times New Roman"/>
          <w:b w:val="false"/>
          <w:i w:val="false"/>
          <w:color w:val="000000"/>
          <w:sz w:val="28"/>
        </w:rPr>
        <w:t>
      "Familiarized with job descriptions" ______________________ (signature)</w:t>
      </w:r>
    </w:p>
    <w:bookmarkEnd w:id="130"/>
    <w:bookmarkStart w:name="z153" w:id="131"/>
    <w:p>
      <w:pPr>
        <w:spacing w:after="0"/>
        <w:ind w:left="0"/>
        <w:jc w:val="both"/>
      </w:pPr>
      <w:r>
        <w:rPr>
          <w:rFonts w:ascii="Times New Roman"/>
          <w:b w:val="false"/>
          <w:i w:val="false"/>
          <w:color w:val="000000"/>
          <w:sz w:val="28"/>
        </w:rPr>
        <w:t>
      "Familiarize yourself with the form of a visitor to a foreign office"</w:t>
      </w:r>
    </w:p>
    <w:bookmarkEnd w:id="131"/>
    <w:bookmarkStart w:name="z154" w:id="132"/>
    <w:p>
      <w:pPr>
        <w:spacing w:after="0"/>
        <w:ind w:left="0"/>
        <w:jc w:val="both"/>
      </w:pPr>
      <w:r>
        <w:rPr>
          <w:rFonts w:ascii="Times New Roman"/>
          <w:b w:val="false"/>
          <w:i w:val="false"/>
          <w:color w:val="000000"/>
          <w:sz w:val="28"/>
        </w:rPr>
        <w:t>
      _____________ (signature)</w:t>
      </w:r>
    </w:p>
    <w:bookmarkEnd w:id="132"/>
    <w:bookmarkStart w:name="z155" w:id="133"/>
    <w:p>
      <w:pPr>
        <w:spacing w:after="0"/>
        <w:ind w:left="0"/>
        <w:jc w:val="both"/>
      </w:pPr>
      <w:r>
        <w:rPr>
          <w:rFonts w:ascii="Times New Roman"/>
          <w:b w:val="false"/>
          <w:i w:val="false"/>
          <w:color w:val="000000"/>
          <w:sz w:val="28"/>
        </w:rPr>
        <w:t xml:space="preserve">
      completion date of the training "____" "_____________" 20__ </w:t>
      </w:r>
    </w:p>
    <w:bookmarkEnd w:id="133"/>
    <w:bookmarkStart w:name="z156" w:id="134"/>
    <w:p>
      <w:pPr>
        <w:spacing w:after="0"/>
        <w:ind w:left="0"/>
        <w:jc w:val="both"/>
      </w:pPr>
      <w:r>
        <w:rPr>
          <w:rFonts w:ascii="Times New Roman"/>
          <w:b w:val="false"/>
          <w:i w:val="false"/>
          <w:color w:val="000000"/>
          <w:sz w:val="28"/>
        </w:rPr>
        <w:t xml:space="preserve">
      recommendation of the supervising Deputy Minister of Foreign Affairs </w:t>
      </w:r>
    </w:p>
    <w:bookmarkEnd w:id="134"/>
    <w:bookmarkStart w:name="z157" w:id="135"/>
    <w:p>
      <w:pPr>
        <w:spacing w:after="0"/>
        <w:ind w:left="0"/>
        <w:jc w:val="both"/>
      </w:pPr>
      <w:r>
        <w:rPr>
          <w:rFonts w:ascii="Times New Roman"/>
          <w:b w:val="false"/>
          <w:i w:val="false"/>
          <w:color w:val="000000"/>
          <w:sz w:val="28"/>
        </w:rPr>
        <w:t>
      of the Republic of Kazakhstan _______________________ / ____________ / ___________</w:t>
      </w:r>
    </w:p>
    <w:bookmarkEnd w:id="135"/>
    <w:bookmarkStart w:name="z158" w:id="136"/>
    <w:p>
      <w:pPr>
        <w:spacing w:after="0"/>
        <w:ind w:left="0"/>
        <w:jc w:val="both"/>
      </w:pPr>
      <w:r>
        <w:rPr>
          <w:rFonts w:ascii="Times New Roman"/>
          <w:b w:val="false"/>
          <w:i w:val="false"/>
          <w:color w:val="000000"/>
          <w:sz w:val="28"/>
        </w:rPr>
        <w:t>
       (recommendation) (signature) (date)</w:t>
      </w:r>
    </w:p>
    <w:bookmarkEnd w:id="136"/>
    <w:bookmarkStart w:name="z159" w:id="137"/>
    <w:p>
      <w:pPr>
        <w:spacing w:after="0"/>
        <w:ind w:left="0"/>
        <w:jc w:val="both"/>
      </w:pPr>
      <w:r>
        <w:rPr>
          <w:rFonts w:ascii="Times New Roman"/>
          <w:b w:val="false"/>
          <w:i w:val="false"/>
          <w:color w:val="000000"/>
          <w:sz w:val="28"/>
        </w:rPr>
        <w:t xml:space="preserve">
      Recommendation of the head of apparatus of the MFA _______________________ / </w:t>
      </w:r>
    </w:p>
    <w:bookmarkEnd w:id="137"/>
    <w:bookmarkStart w:name="z160" w:id="138"/>
    <w:p>
      <w:pPr>
        <w:spacing w:after="0"/>
        <w:ind w:left="0"/>
        <w:jc w:val="both"/>
      </w:pPr>
      <w:r>
        <w:rPr>
          <w:rFonts w:ascii="Times New Roman"/>
          <w:b w:val="false"/>
          <w:i w:val="false"/>
          <w:color w:val="000000"/>
          <w:sz w:val="28"/>
        </w:rPr>
        <w:t>
      ___________ / ____________ (recommendation) (signature) (date)</w:t>
      </w:r>
    </w:p>
    <w:bookmarkEnd w:id="138"/>
    <w:bookmarkStart w:name="z161" w:id="139"/>
    <w:p>
      <w:pPr>
        <w:spacing w:after="0"/>
        <w:ind w:left="0"/>
        <w:jc w:val="both"/>
      </w:pPr>
      <w:r>
        <w:rPr>
          <w:rFonts w:ascii="Times New Roman"/>
          <w:b w:val="false"/>
          <w:i w:val="false"/>
          <w:color w:val="000000"/>
          <w:sz w:val="28"/>
        </w:rPr>
        <w:t xml:space="preserve">
      Note: foreign service personnel must allocate at least half working day for pre-exit training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Rotation Rules of the </w:t>
            </w:r>
            <w:r>
              <w:br/>
            </w:r>
            <w:r>
              <w:rPr>
                <w:rFonts w:ascii="Times New Roman"/>
                <w:b w:val="false"/>
                <w:i w:val="false"/>
                <w:color w:val="000000"/>
                <w:sz w:val="20"/>
              </w:rPr>
              <w:t xml:space="preserve">diplomatic service personnel of the </w:t>
            </w:r>
            <w:r>
              <w:br/>
            </w:r>
            <w:r>
              <w:rPr>
                <w:rFonts w:ascii="Times New Roman"/>
                <w:b w:val="false"/>
                <w:i w:val="false"/>
                <w:color w:val="000000"/>
                <w:sz w:val="20"/>
              </w:rPr>
              <w:t>Republic of Kazakhstan</w:t>
            </w:r>
          </w:p>
        </w:tc>
      </w:tr>
    </w:tbl>
    <w:bookmarkStart w:name="z163" w:id="140"/>
    <w:p>
      <w:pPr>
        <w:spacing w:after="0"/>
        <w:ind w:left="0"/>
        <w:jc w:val="left"/>
      </w:pPr>
      <w:r>
        <w:rPr>
          <w:rFonts w:ascii="Times New Roman"/>
          <w:b/>
          <w:i w:val="false"/>
          <w:color w:val="000000"/>
        </w:rPr>
        <w:t xml:space="preserve"> List of documents submitted by the personnel of the diplomatic service before leaving for work in a foreign institution</w:t>
      </w:r>
    </w:p>
    <w:bookmarkEnd w:id="140"/>
    <w:bookmarkStart w:name="z164" w:id="141"/>
    <w:p>
      <w:pPr>
        <w:spacing w:after="0"/>
        <w:ind w:left="0"/>
        <w:jc w:val="both"/>
      </w:pPr>
      <w:r>
        <w:rPr>
          <w:rFonts w:ascii="Times New Roman"/>
          <w:b w:val="false"/>
          <w:i w:val="false"/>
          <w:color w:val="000000"/>
          <w:sz w:val="28"/>
        </w:rPr>
        <w:t>
      1. Personal sheet (diplomatic service personnel, spouse) - 2 copies with a photo.</w:t>
      </w:r>
    </w:p>
    <w:bookmarkEnd w:id="141"/>
    <w:bookmarkStart w:name="z165" w:id="142"/>
    <w:p>
      <w:pPr>
        <w:spacing w:after="0"/>
        <w:ind w:left="0"/>
        <w:jc w:val="both"/>
      </w:pPr>
      <w:r>
        <w:rPr>
          <w:rFonts w:ascii="Times New Roman"/>
          <w:b w:val="false"/>
          <w:i w:val="false"/>
          <w:color w:val="000000"/>
          <w:sz w:val="28"/>
        </w:rPr>
        <w:t>
      2. Autobiography (diplomatic service personnel, spouse) - 2 copies.</w:t>
      </w:r>
    </w:p>
    <w:bookmarkEnd w:id="142"/>
    <w:bookmarkStart w:name="z166" w:id="143"/>
    <w:p>
      <w:pPr>
        <w:spacing w:after="0"/>
        <w:ind w:left="0"/>
        <w:jc w:val="both"/>
      </w:pPr>
      <w:r>
        <w:rPr>
          <w:rFonts w:ascii="Times New Roman"/>
          <w:b w:val="false"/>
          <w:i w:val="false"/>
          <w:color w:val="000000"/>
          <w:sz w:val="28"/>
        </w:rPr>
        <w:t>
      3. Copy of the education document with an attachment (including documents confirming an academic degree, certificates). </w:t>
      </w:r>
    </w:p>
    <w:bookmarkEnd w:id="143"/>
    <w:bookmarkStart w:name="z167" w:id="144"/>
    <w:p>
      <w:pPr>
        <w:spacing w:after="0"/>
        <w:ind w:left="0"/>
        <w:jc w:val="both"/>
      </w:pPr>
      <w:r>
        <w:rPr>
          <w:rFonts w:ascii="Times New Roman"/>
          <w:b w:val="false"/>
          <w:i w:val="false"/>
          <w:color w:val="000000"/>
          <w:sz w:val="28"/>
        </w:rPr>
        <w:t>
      4. Copy of identity card (spouse).</w:t>
      </w:r>
    </w:p>
    <w:bookmarkEnd w:id="144"/>
    <w:bookmarkStart w:name="z168" w:id="145"/>
    <w:p>
      <w:pPr>
        <w:spacing w:after="0"/>
        <w:ind w:left="0"/>
        <w:jc w:val="both"/>
      </w:pPr>
      <w:r>
        <w:rPr>
          <w:rFonts w:ascii="Times New Roman"/>
          <w:b w:val="false"/>
          <w:i w:val="false"/>
          <w:color w:val="000000"/>
          <w:sz w:val="28"/>
        </w:rPr>
        <w:t>
      5. Copy of the marriage/divorce certificate.</w:t>
      </w:r>
    </w:p>
    <w:bookmarkEnd w:id="145"/>
    <w:bookmarkStart w:name="z169" w:id="146"/>
    <w:p>
      <w:pPr>
        <w:spacing w:after="0"/>
        <w:ind w:left="0"/>
        <w:jc w:val="both"/>
      </w:pPr>
      <w:r>
        <w:rPr>
          <w:rFonts w:ascii="Times New Roman"/>
          <w:b w:val="false"/>
          <w:i w:val="false"/>
          <w:color w:val="000000"/>
          <w:sz w:val="28"/>
        </w:rPr>
        <w:t>
      6. Copy of the birth certificate of the child (children).</w:t>
      </w:r>
    </w:p>
    <w:bookmarkEnd w:id="146"/>
    <w:bookmarkStart w:name="z170" w:id="147"/>
    <w:p>
      <w:pPr>
        <w:spacing w:after="0"/>
        <w:ind w:left="0"/>
        <w:jc w:val="both"/>
      </w:pPr>
      <w:r>
        <w:rPr>
          <w:rFonts w:ascii="Times New Roman"/>
          <w:b w:val="false"/>
          <w:i w:val="false"/>
          <w:color w:val="000000"/>
          <w:sz w:val="28"/>
        </w:rPr>
        <w:t>
      7. Copy of the driving license.</w:t>
      </w:r>
    </w:p>
    <w:bookmarkEnd w:id="147"/>
    <w:bookmarkStart w:name="z171" w:id="148"/>
    <w:p>
      <w:pPr>
        <w:spacing w:after="0"/>
        <w:ind w:left="0"/>
        <w:jc w:val="both"/>
      </w:pPr>
      <w:r>
        <w:rPr>
          <w:rFonts w:ascii="Times New Roman"/>
          <w:b w:val="false"/>
          <w:i w:val="false"/>
          <w:color w:val="000000"/>
          <w:sz w:val="28"/>
        </w:rPr>
        <w:t>
      8. Medical certificate for travel abroad.</w:t>
      </w:r>
    </w:p>
    <w:bookmarkEnd w:id="148"/>
    <w:bookmarkStart w:name="z172" w:id="149"/>
    <w:p>
      <w:pPr>
        <w:spacing w:after="0"/>
        <w:ind w:left="0"/>
        <w:jc w:val="both"/>
      </w:pPr>
      <w:r>
        <w:rPr>
          <w:rFonts w:ascii="Times New Roman"/>
          <w:b w:val="false"/>
          <w:i w:val="false"/>
          <w:color w:val="000000"/>
          <w:sz w:val="28"/>
        </w:rPr>
        <w:t>
      The diplomatic service personnel shall draw up a medical certificate in the republican state enterprise based on the economic enterprise "Hospital of the Medical Center of the Administrative Department of the President of the Republic of Kazakhstan", family members - in the polyclinic at the place of residence.</w:t>
      </w:r>
    </w:p>
    <w:bookmarkEnd w:id="149"/>
    <w:bookmarkStart w:name="z173" w:id="150"/>
    <w:p>
      <w:pPr>
        <w:spacing w:after="0"/>
        <w:ind w:left="0"/>
        <w:jc w:val="both"/>
      </w:pPr>
      <w:r>
        <w:rPr>
          <w:rFonts w:ascii="Times New Roman"/>
          <w:b w:val="false"/>
          <w:i w:val="false"/>
          <w:color w:val="000000"/>
          <w:sz w:val="28"/>
        </w:rPr>
        <w:t>
      9. The plan of pre-departure training of the personnel of the diplomatic service, sent to work in a foreign institution.</w:t>
      </w:r>
    </w:p>
    <w:bookmarkEnd w:id="150"/>
    <w:bookmarkStart w:name="z174" w:id="151"/>
    <w:p>
      <w:pPr>
        <w:spacing w:after="0"/>
        <w:ind w:left="0"/>
        <w:jc w:val="both"/>
      </w:pPr>
      <w:r>
        <w:rPr>
          <w:rFonts w:ascii="Times New Roman"/>
          <w:b w:val="false"/>
          <w:i w:val="false"/>
          <w:color w:val="000000"/>
          <w:sz w:val="28"/>
        </w:rPr>
        <w:t>
      10. The original of the work record book.</w:t>
      </w:r>
    </w:p>
    <w:bookmarkEnd w:id="151"/>
    <w:bookmarkStart w:name="z175" w:id="152"/>
    <w:p>
      <w:pPr>
        <w:spacing w:after="0"/>
        <w:ind w:left="0"/>
        <w:jc w:val="both"/>
      </w:pPr>
      <w:r>
        <w:rPr>
          <w:rFonts w:ascii="Times New Roman"/>
          <w:b w:val="false"/>
          <w:i w:val="false"/>
          <w:color w:val="000000"/>
          <w:sz w:val="28"/>
        </w:rPr>
        <w:t>
      11. Copy of the certificate of submission of the declaration on individual income tax and property.</w:t>
      </w:r>
    </w:p>
    <w:bookmarkEnd w:id="152"/>
    <w:bookmarkStart w:name="z176" w:id="153"/>
    <w:p>
      <w:pPr>
        <w:spacing w:after="0"/>
        <w:ind w:left="0"/>
        <w:jc w:val="both"/>
      </w:pPr>
      <w:r>
        <w:rPr>
          <w:rFonts w:ascii="Times New Roman"/>
          <w:b w:val="false"/>
          <w:i w:val="false"/>
          <w:color w:val="000000"/>
          <w:sz w:val="28"/>
        </w:rPr>
        <w:t>
      12. Departure clearance checklist (for the personnel of the diplomatic service).</w:t>
      </w:r>
    </w:p>
    <w:bookmarkEnd w:id="153"/>
    <w:bookmarkStart w:name="z177" w:id="154"/>
    <w:p>
      <w:pPr>
        <w:spacing w:after="0"/>
        <w:ind w:left="0"/>
        <w:jc w:val="both"/>
      </w:pPr>
      <w:r>
        <w:rPr>
          <w:rFonts w:ascii="Times New Roman"/>
          <w:b w:val="false"/>
          <w:i w:val="false"/>
          <w:color w:val="000000"/>
          <w:sz w:val="28"/>
        </w:rPr>
        <w:t>
      13. Copy of the military ID (to be handed over to the personnel service of the Ministry for the preparation of a letter to the military administration at the place of registration of the personnel of the diplomatic service)</w:t>
      </w:r>
    </w:p>
    <w:bookmarkEnd w:id="154"/>
    <w:bookmarkStart w:name="z178" w:id="155"/>
    <w:p>
      <w:pPr>
        <w:spacing w:after="0"/>
        <w:ind w:left="0"/>
        <w:jc w:val="both"/>
      </w:pPr>
      <w:r>
        <w:rPr>
          <w:rFonts w:ascii="Times New Roman"/>
          <w:b w:val="false"/>
          <w:i w:val="false"/>
          <w:color w:val="000000"/>
          <w:sz w:val="28"/>
        </w:rPr>
        <w:t xml:space="preserve">
      The letter and the original of the military ID by the personnel of the diplomatic service are independently handed over to the military administration bodies at the place of registration to receive a receipt. </w:t>
      </w:r>
    </w:p>
    <w:bookmarkEnd w:id="155"/>
    <w:bookmarkStart w:name="z179" w:id="156"/>
    <w:p>
      <w:pPr>
        <w:spacing w:after="0"/>
        <w:ind w:left="0"/>
        <w:jc w:val="both"/>
      </w:pPr>
      <w:r>
        <w:rPr>
          <w:rFonts w:ascii="Times New Roman"/>
          <w:b w:val="false"/>
          <w:i w:val="false"/>
          <w:color w:val="000000"/>
          <w:sz w:val="28"/>
        </w:rPr>
        <w:t>
      Copy of the receipt for submitting the military card issued by the military administration bodies shall be handed over to the personnel service of the Ministry.</w:t>
      </w:r>
    </w:p>
    <w:bookmarkEnd w:id="156"/>
    <w:bookmarkStart w:name="z180" w:id="157"/>
    <w:p>
      <w:pPr>
        <w:spacing w:after="0"/>
        <w:ind w:left="0"/>
        <w:jc w:val="both"/>
      </w:pPr>
      <w:r>
        <w:rPr>
          <w:rFonts w:ascii="Times New Roman"/>
          <w:b w:val="false"/>
          <w:i w:val="false"/>
          <w:color w:val="000000"/>
          <w:sz w:val="28"/>
        </w:rPr>
        <w:t>
      14. Documents for the Monetary and Financial Department:</w:t>
      </w:r>
    </w:p>
    <w:bookmarkEnd w:id="157"/>
    <w:bookmarkStart w:name="z181" w:id="158"/>
    <w:p>
      <w:pPr>
        <w:spacing w:after="0"/>
        <w:ind w:left="0"/>
        <w:jc w:val="both"/>
      </w:pPr>
      <w:r>
        <w:rPr>
          <w:rFonts w:ascii="Times New Roman"/>
          <w:b w:val="false"/>
          <w:i w:val="false"/>
          <w:color w:val="000000"/>
          <w:sz w:val="28"/>
        </w:rPr>
        <w:t>
      1) copy of the order on appointment to a position in a foreign institution;</w:t>
      </w:r>
    </w:p>
    <w:bookmarkEnd w:id="158"/>
    <w:bookmarkStart w:name="z182" w:id="159"/>
    <w:p>
      <w:pPr>
        <w:spacing w:after="0"/>
        <w:ind w:left="0"/>
        <w:jc w:val="both"/>
      </w:pPr>
      <w:r>
        <w:rPr>
          <w:rFonts w:ascii="Times New Roman"/>
          <w:b w:val="false"/>
          <w:i w:val="false"/>
          <w:color w:val="000000"/>
          <w:sz w:val="28"/>
        </w:rPr>
        <w:t>
      2) copy of the identity card;</w:t>
      </w:r>
    </w:p>
    <w:bookmarkEnd w:id="159"/>
    <w:bookmarkStart w:name="z183" w:id="160"/>
    <w:p>
      <w:pPr>
        <w:spacing w:after="0"/>
        <w:ind w:left="0"/>
        <w:jc w:val="both"/>
      </w:pPr>
      <w:r>
        <w:rPr>
          <w:rFonts w:ascii="Times New Roman"/>
          <w:b w:val="false"/>
          <w:i w:val="false"/>
          <w:color w:val="000000"/>
          <w:sz w:val="28"/>
        </w:rPr>
        <w:t>
      3) copy of the bank's payment card;</w:t>
      </w:r>
    </w:p>
    <w:bookmarkEnd w:id="160"/>
    <w:bookmarkStart w:name="z184" w:id="161"/>
    <w:p>
      <w:pPr>
        <w:spacing w:after="0"/>
        <w:ind w:left="0"/>
        <w:jc w:val="both"/>
      </w:pPr>
      <w:r>
        <w:rPr>
          <w:rFonts w:ascii="Times New Roman"/>
          <w:b w:val="false"/>
          <w:i w:val="false"/>
          <w:color w:val="000000"/>
          <w:sz w:val="28"/>
        </w:rPr>
        <w:t>
      4) certificate-notification of the bank on the open current account in the card base (indicating the twenty-digit account number);</w:t>
      </w:r>
    </w:p>
    <w:bookmarkEnd w:id="161"/>
    <w:bookmarkStart w:name="z185" w:id="162"/>
    <w:p>
      <w:pPr>
        <w:spacing w:after="0"/>
        <w:ind w:left="0"/>
        <w:jc w:val="both"/>
      </w:pPr>
      <w:r>
        <w:rPr>
          <w:rFonts w:ascii="Times New Roman"/>
          <w:b w:val="false"/>
          <w:i w:val="false"/>
          <w:color w:val="000000"/>
          <w:sz w:val="28"/>
        </w:rPr>
        <w:t xml:space="preserve">
      5) copy of the agreement on pension provision at the expense of compulsory pension contributions, concluded with the joint-stock company "Unified Accumulative Pension Fund". </w:t>
      </w:r>
    </w:p>
    <w:bookmarkEnd w:id="162"/>
    <w:bookmarkStart w:name="z186" w:id="163"/>
    <w:p>
      <w:pPr>
        <w:spacing w:after="0"/>
        <w:ind w:left="0"/>
        <w:jc w:val="both"/>
      </w:pPr>
      <w:r>
        <w:rPr>
          <w:rFonts w:ascii="Times New Roman"/>
          <w:b w:val="false"/>
          <w:i w:val="false"/>
          <w:color w:val="000000"/>
          <w:sz w:val="28"/>
        </w:rPr>
        <w:t>
      15. Copies of air tickets to the destination.</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