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0a7e" w14:textId="b770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personalized records of participants in the compulsory social insurance system and their social contributions and social benefits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March 17, 2020, No. 100. Registered with the Ministry of Justice of the Republic of Kazakhstan on March 27, 2020, No. 20178. Abolished by the Order of the Minister of Labor and Social Protection of the Population of the Republic of Kazakhstan dated October 05, 2023 No. 430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Labor and Social Protection of the Population of the Republic of Kazakhstan dated October 05, 2023 No. 430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17) of Article 10 of the Law of the Republic of Kazakhstan dated December 26, 2019 "On compulsory social insurance" </w:t>
      </w:r>
      <w:r>
        <w:rPr>
          <w:rFonts w:ascii="Times New Roman"/>
          <w:b/>
          <w:i w:val="false"/>
          <w:color w:val="000000"/>
          <w:sz w:val="28"/>
        </w:rPr>
        <w:t>I HEREBY ORDER:</w:t>
      </w:r>
    </w:p>
    <w:bookmarkStart w:name="z2" w:id="0"/>
    <w:p>
      <w:pPr>
        <w:spacing w:after="0"/>
        <w:ind w:left="0"/>
        <w:jc w:val="both"/>
      </w:pPr>
      <w:r>
        <w:rPr>
          <w:rFonts w:ascii="Times New Roman"/>
          <w:b w:val="false"/>
          <w:i w:val="false"/>
          <w:color w:val="000000"/>
          <w:sz w:val="28"/>
        </w:rPr>
        <w:t>
      1. To approve the attached Rules for maintaining personalized records of participants in the compulsory social insurance system and their social contributions and social benefits.</w:t>
      </w:r>
    </w:p>
    <w:bookmarkEnd w:id="0"/>
    <w:bookmarkStart w:name="z3" w:id="1"/>
    <w:p>
      <w:pPr>
        <w:spacing w:after="0"/>
        <w:ind w:left="0"/>
        <w:jc w:val="both"/>
      </w:pPr>
      <w:r>
        <w:rPr>
          <w:rFonts w:ascii="Times New Roman"/>
          <w:b w:val="false"/>
          <w:i w:val="false"/>
          <w:color w:val="000000"/>
          <w:sz w:val="28"/>
        </w:rPr>
        <w:t>
      2. To recognize as terminated:</w:t>
      </w:r>
    </w:p>
    <w:bookmarkEnd w:id="1"/>
    <w:bookmarkStart w:name="z4" w:id="2"/>
    <w:p>
      <w:pPr>
        <w:spacing w:after="0"/>
        <w:ind w:left="0"/>
        <w:jc w:val="both"/>
      </w:pPr>
      <w:r>
        <w:rPr>
          <w:rFonts w:ascii="Times New Roman"/>
          <w:b w:val="false"/>
          <w:i w:val="false"/>
          <w:color w:val="000000"/>
          <w:sz w:val="28"/>
        </w:rPr>
        <w:t>
      1) Order of the Acting Minister of Healthcare and Social Development of the Republic of Kazakhstan dated January 13, 2016, No. 15 "On approval of the Rules for maintaining personalized records of participants in the compulsory social insurance system and their social contributions and social benefits" (registered in the State Register of Normative Legal Acts under No. 13094, published on March 11, 2016, in the Legal Information System “Adilet”);</w:t>
      </w:r>
    </w:p>
    <w:bookmarkEnd w:id="2"/>
    <w:bookmarkStart w:name="z5" w:id="3"/>
    <w:p>
      <w:pPr>
        <w:spacing w:after="0"/>
        <w:ind w:left="0"/>
        <w:jc w:val="both"/>
      </w:pPr>
      <w:r>
        <w:rPr>
          <w:rFonts w:ascii="Times New Roman"/>
          <w:b w:val="false"/>
          <w:i w:val="false"/>
          <w:color w:val="000000"/>
          <w:sz w:val="28"/>
        </w:rPr>
        <w:t>
      2) paragraph 3 of the list of some orders of the Acting Minister of Labor and Social Protection of the Population of the Republic of Kazakhstan, the Minister of Healthcare and Social Development of the Republic of Kazakhstan and the Acting Minister of Healthcare and Social Development of the Republic of Kazakhstan, which are amended and supplemented, approved by the Order of the Minister of Labor and Social Protection of the Population Of the Republic of Kazakhstan dated March 13, 2019 No. 122 "On amendments and additions to some orders of the Acting Minister of Labor and Social Protection of the Population of the Republic of Kazakhstan, the Minister of Healthcare and Social Development of the Republic of Kazakhstan and the Acting Minister of Healthcare and Social Development of the Republic of Kazakhstan" (registered in the State Register of Normative Legal Acts under No. 18395, published on April 2, 2019 in the Reference Control Bank of Normative Legal Acts of the Republic of Kazakhstan).</w:t>
      </w:r>
    </w:p>
    <w:bookmarkEnd w:id="3"/>
    <w:bookmarkStart w:name="z6" w:id="4"/>
    <w:p>
      <w:pPr>
        <w:spacing w:after="0"/>
        <w:ind w:left="0"/>
        <w:jc w:val="both"/>
      </w:pPr>
      <w:r>
        <w:rPr>
          <w:rFonts w:ascii="Times New Roman"/>
          <w:b w:val="false"/>
          <w:i w:val="false"/>
          <w:color w:val="000000"/>
          <w:sz w:val="28"/>
        </w:rPr>
        <w:t>
      3. The Department of Social Insurance Policy, Basic Social Security and Pension Security, in accordance with the procedure established by law, shall ensure:</w:t>
      </w:r>
    </w:p>
    <w:bookmarkEnd w:id="4"/>
    <w:bookmarkStart w:name="z7"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8" w:id="6"/>
    <w:p>
      <w:pPr>
        <w:spacing w:after="0"/>
        <w:ind w:left="0"/>
        <w:jc w:val="both"/>
      </w:pPr>
      <w:r>
        <w:rPr>
          <w:rFonts w:ascii="Times New Roman"/>
          <w:b w:val="false"/>
          <w:i w:val="false"/>
          <w:color w:val="000000"/>
          <w:sz w:val="28"/>
        </w:rPr>
        <w:t>
      2) posting this Order on the Internet resource of the Ministry of Labor and Social Protection of the Population of the Republic of Kazakhstan after its official publication;</w:t>
      </w:r>
    </w:p>
    <w:bookmarkEnd w:id="6"/>
    <w:bookmarkStart w:name="z9" w:id="7"/>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the Legal Service of the Ministry of Labor and Social Protection of the Population of the Republic of Kazakhstan the information on the implementation of the measures provided for in subparagraphs 1) and 2) of this paragraph.</w:t>
      </w:r>
    </w:p>
    <w:bookmarkEnd w:id="7"/>
    <w:bookmarkStart w:name="z10" w:id="8"/>
    <w:p>
      <w:pPr>
        <w:spacing w:after="0"/>
        <w:ind w:left="0"/>
        <w:jc w:val="both"/>
      </w:pPr>
      <w:r>
        <w:rPr>
          <w:rFonts w:ascii="Times New Roman"/>
          <w:b w:val="false"/>
          <w:i w:val="false"/>
          <w:color w:val="000000"/>
          <w:sz w:val="28"/>
        </w:rPr>
        <w:t>
      4. Control over the implementation of this Order shall be entrusted to the Vice-Minister of Labor and Social Protection of the Population of the Republic of Kazakhstan A. A. Sarbassov.</w:t>
      </w:r>
    </w:p>
    <w:bookmarkEnd w:id="8"/>
    <w:bookmarkStart w:name="z11" w:id="9"/>
    <w:p>
      <w:pPr>
        <w:spacing w:after="0"/>
        <w:ind w:left="0"/>
        <w:jc w:val="both"/>
      </w:pPr>
      <w:r>
        <w:rPr>
          <w:rFonts w:ascii="Times New Roman"/>
          <w:b w:val="false"/>
          <w:i w:val="false"/>
          <w:color w:val="000000"/>
          <w:sz w:val="28"/>
        </w:rPr>
        <w:t>
      5. This Order shall come into effect on January 1, 2020, and is subject to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Labor and Social</w:t>
            </w:r>
          </w:p>
          <w:p>
            <w:pPr>
              <w:spacing w:after="20"/>
              <w:ind w:left="20"/>
              <w:jc w:val="both"/>
            </w:pPr>
          </w:p>
          <w:p>
            <w:pPr>
              <w:spacing w:after="20"/>
              <w:ind w:left="20"/>
              <w:jc w:val="both"/>
            </w:pPr>
            <w:r>
              <w:rPr>
                <w:rFonts w:ascii="Times New Roman"/>
                <w:b w:val="false"/>
                <w:i/>
                <w:color w:val="000000"/>
                <w:sz w:val="20"/>
              </w:rPr>
              <w:t xml:space="preserve">Protection of the Population </w:t>
            </w:r>
          </w:p>
          <w:p>
            <w:pPr>
              <w:spacing w:after="0"/>
              <w:ind w:left="0"/>
              <w:jc w:val="left"/>
            </w:pPr>
          </w:p>
          <w:p>
            <w:pPr>
              <w:spacing w:after="20"/>
              <w:ind w:left="20"/>
              <w:jc w:val="both"/>
            </w:pPr>
            <w:r>
              <w:rPr>
                <w:rFonts w:ascii="Times New Roman"/>
                <w:b w:val="false"/>
                <w:i/>
                <w:color w:val="000000"/>
                <w:sz w:val="20"/>
              </w:rPr>
              <w:t>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Nurymbetov </w:t>
            </w:r>
            <w:r>
              <w:rPr>
                <w:rFonts w:ascii="Times New Roman"/>
                <w:b w:val="false"/>
                <w:i w:val="false"/>
                <w:color w:val="000000"/>
                <w:sz w:val="20"/>
              </w:rPr>
              <w:t>
</w:t>
            </w:r>
          </w:p>
        </w:tc>
      </w:tr>
    </w:tbl>
    <w:p>
      <w:pPr>
        <w:spacing w:after="0"/>
        <w:ind w:left="0"/>
        <w:jc w:val="both"/>
      </w:pPr>
      <w:bookmarkStart w:name="z13"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Order of the</w:t>
            </w:r>
            <w:r>
              <w:br/>
            </w:r>
            <w:r>
              <w:rPr>
                <w:rFonts w:ascii="Times New Roman"/>
                <w:b w:val="false"/>
                <w:i w:val="false"/>
                <w:color w:val="000000"/>
                <w:sz w:val="20"/>
              </w:rPr>
              <w:t>Minister of Labor and Social</w:t>
            </w:r>
            <w:r>
              <w:br/>
            </w:r>
            <w:r>
              <w:rPr>
                <w:rFonts w:ascii="Times New Roman"/>
                <w:b w:val="false"/>
                <w:i w:val="false"/>
                <w:color w:val="000000"/>
                <w:sz w:val="20"/>
              </w:rPr>
              <w:t>Protection of the Population of the</w:t>
            </w:r>
            <w:r>
              <w:br/>
            </w:r>
            <w:r>
              <w:rPr>
                <w:rFonts w:ascii="Times New Roman"/>
                <w:b w:val="false"/>
                <w:i w:val="false"/>
                <w:color w:val="000000"/>
                <w:sz w:val="20"/>
              </w:rPr>
              <w:t>Republic of Kazakhstan</w:t>
            </w:r>
          </w:p>
        </w:tc>
      </w:tr>
    </w:tbl>
    <w:bookmarkStart w:name="z15" w:id="11"/>
    <w:p>
      <w:pPr>
        <w:spacing w:after="0"/>
        <w:ind w:left="0"/>
        <w:jc w:val="left"/>
      </w:pPr>
      <w:r>
        <w:rPr>
          <w:rFonts w:ascii="Times New Roman"/>
          <w:b/>
          <w:i w:val="false"/>
          <w:color w:val="000000"/>
        </w:rPr>
        <w:t xml:space="preserve"> The Rules for maintaining personalized records of participants in the compulsory social insurance system and their social contributions and social benefits</w:t>
      </w:r>
    </w:p>
    <w:bookmarkEnd w:id="11"/>
    <w:bookmarkStart w:name="z16" w:id="12"/>
    <w:p>
      <w:pPr>
        <w:spacing w:after="0"/>
        <w:ind w:left="0"/>
        <w:jc w:val="left"/>
      </w:pPr>
      <w:r>
        <w:rPr>
          <w:rFonts w:ascii="Times New Roman"/>
          <w:b/>
          <w:i w:val="false"/>
          <w:color w:val="000000"/>
        </w:rPr>
        <w:t xml:space="preserve"> Chapter 1. General Provisions</w:t>
      </w:r>
    </w:p>
    <w:bookmarkEnd w:id="12"/>
    <w:bookmarkStart w:name="z17" w:id="13"/>
    <w:p>
      <w:pPr>
        <w:spacing w:after="0"/>
        <w:ind w:left="0"/>
        <w:jc w:val="both"/>
      </w:pPr>
      <w:r>
        <w:rPr>
          <w:rFonts w:ascii="Times New Roman"/>
          <w:b w:val="false"/>
          <w:i w:val="false"/>
          <w:color w:val="000000"/>
          <w:sz w:val="28"/>
        </w:rPr>
        <w:t>
      1. These Rules for maintaining personalized records of participants in the compulsory social insurance system and their social contributions and social payments (hereinafter referred to as the Rules) have been developed in accordance with subparagraph 17) of Article 10 of the Law of the Republic of Kazakhstan dated December 26, 2019 "On compulsory social insurance" (hereinafter referred to as the Law) and shall determine the procedure for maintaining a personalized account of a participant in the compulsory social insurance system, for whom social contributions were made and to whom social payments were made.</w:t>
      </w:r>
    </w:p>
    <w:bookmarkEnd w:id="13"/>
    <w:bookmarkStart w:name="z18" w:id="14"/>
    <w:p>
      <w:pPr>
        <w:spacing w:after="0"/>
        <w:ind w:left="0"/>
        <w:jc w:val="both"/>
      </w:pPr>
      <w:r>
        <w:rPr>
          <w:rFonts w:ascii="Times New Roman"/>
          <w:b w:val="false"/>
          <w:i w:val="false"/>
          <w:color w:val="000000"/>
          <w:sz w:val="28"/>
        </w:rPr>
        <w:t>
      2. The following concepts shall be used in these Rules:</w:t>
      </w:r>
    </w:p>
    <w:bookmarkEnd w:id="14"/>
    <w:bookmarkStart w:name="z19" w:id="15"/>
    <w:p>
      <w:pPr>
        <w:spacing w:after="0"/>
        <w:ind w:left="0"/>
        <w:jc w:val="both"/>
      </w:pPr>
      <w:r>
        <w:rPr>
          <w:rFonts w:ascii="Times New Roman"/>
          <w:b w:val="false"/>
          <w:i w:val="false"/>
          <w:color w:val="000000"/>
          <w:sz w:val="28"/>
        </w:rPr>
        <w:t>
      1) State Corporation "Government for Citizens" (hereinafter referred to as the State Corporation) - a legal entity created by the decision of the Government of the Republic of Kazakhstan for the provision of public services, services for the issuance of technical conditions for connecting natural monopoly entities to the networks and services of quasi-public sector entities in accordance with the legislation of the Republic of Kazakhstan, organizing work on receiving applications for the provision of public services, services for issuing technical specifications for connecting to networks of natural monopoly entities, services of quasi-public sector entities and issuing their results to a service recipient on the principle of "one window", as well as ensuring the provision of public services in electronic form, carrying out state registration of rights to real estate at the place of its location;</w:t>
      </w:r>
    </w:p>
    <w:bookmarkEnd w:id="15"/>
    <w:bookmarkStart w:name="z20" w:id="16"/>
    <w:p>
      <w:pPr>
        <w:spacing w:after="0"/>
        <w:ind w:left="0"/>
        <w:jc w:val="both"/>
      </w:pPr>
      <w:r>
        <w:rPr>
          <w:rFonts w:ascii="Times New Roman"/>
          <w:b w:val="false"/>
          <w:i w:val="false"/>
          <w:color w:val="000000"/>
          <w:sz w:val="28"/>
        </w:rPr>
        <w:t>
      2) social contributions - money paid by payers to the State Social Insurance Fund in the manner prescribed by the legislation of the Republic of Kazakhstan;</w:t>
      </w:r>
    </w:p>
    <w:bookmarkEnd w:id="16"/>
    <w:bookmarkStart w:name="z21" w:id="17"/>
    <w:p>
      <w:pPr>
        <w:spacing w:after="0"/>
        <w:ind w:left="0"/>
        <w:jc w:val="both"/>
      </w:pPr>
      <w:r>
        <w:rPr>
          <w:rFonts w:ascii="Times New Roman"/>
          <w:b w:val="false"/>
          <w:i w:val="false"/>
          <w:color w:val="000000"/>
          <w:sz w:val="28"/>
        </w:rPr>
        <w:t>
      3) participant in the compulsory social insurance system - an individual for whom social contributions are paid and who has the right to receive social benefits in the event of social risk cases provided for by the Law;</w:t>
      </w:r>
    </w:p>
    <w:bookmarkEnd w:id="17"/>
    <w:bookmarkStart w:name="z22" w:id="18"/>
    <w:p>
      <w:pPr>
        <w:spacing w:after="0"/>
        <w:ind w:left="0"/>
        <w:jc w:val="both"/>
      </w:pPr>
      <w:r>
        <w:rPr>
          <w:rFonts w:ascii="Times New Roman"/>
          <w:b w:val="false"/>
          <w:i w:val="false"/>
          <w:color w:val="000000"/>
          <w:sz w:val="28"/>
        </w:rPr>
        <w:t>
      4) social payments - payments made by the State Social Insurance Fund in favor of the recipient of social payments;</w:t>
      </w:r>
    </w:p>
    <w:bookmarkEnd w:id="18"/>
    <w:bookmarkStart w:name="z23" w:id="19"/>
    <w:p>
      <w:pPr>
        <w:spacing w:after="0"/>
        <w:ind w:left="0"/>
        <w:jc w:val="both"/>
      </w:pPr>
      <w:r>
        <w:rPr>
          <w:rFonts w:ascii="Times New Roman"/>
          <w:b w:val="false"/>
          <w:i w:val="false"/>
          <w:color w:val="000000"/>
          <w:sz w:val="28"/>
        </w:rPr>
        <w:t>
      5) recipient of social payments (hereinafter referred to as the Recipient) - an individual, for whom social security contributions were made to the State Social Insurance Fund before the case of social risk and in respect of whom the State Social Insurance Fund decided on the appointment of social payments, as in the case of death, who is a member of the compulsory social insurance system - family members of the deceased (recognized by the court as missing or declared deceased) of the breadwinner, who were dependent on him;</w:t>
      </w:r>
    </w:p>
    <w:bookmarkEnd w:id="19"/>
    <w:bookmarkStart w:name="z24" w:id="20"/>
    <w:p>
      <w:pPr>
        <w:spacing w:after="0"/>
        <w:ind w:left="0"/>
        <w:jc w:val="both"/>
      </w:pPr>
      <w:r>
        <w:rPr>
          <w:rFonts w:ascii="Times New Roman"/>
          <w:b w:val="false"/>
          <w:i w:val="false"/>
          <w:color w:val="000000"/>
          <w:sz w:val="28"/>
        </w:rPr>
        <w:t>
      6) personalized accounting - organizing and maintaining records of information about each participant in the compulsory social insurance system and to whom social payments were made;</w:t>
      </w:r>
    </w:p>
    <w:bookmarkEnd w:id="20"/>
    <w:bookmarkStart w:name="z25" w:id="21"/>
    <w:p>
      <w:pPr>
        <w:spacing w:after="0"/>
        <w:ind w:left="0"/>
        <w:jc w:val="both"/>
      </w:pPr>
      <w:r>
        <w:rPr>
          <w:rFonts w:ascii="Times New Roman"/>
          <w:b w:val="false"/>
          <w:i w:val="false"/>
          <w:color w:val="000000"/>
          <w:sz w:val="28"/>
        </w:rPr>
        <w:t>
      7) database - the information system of the authorized body, containing data on each participant (recipient) of the compulsory social insurance system;</w:t>
      </w:r>
    </w:p>
    <w:bookmarkEnd w:id="21"/>
    <w:bookmarkStart w:name="z26" w:id="22"/>
    <w:p>
      <w:pPr>
        <w:spacing w:after="0"/>
        <w:ind w:left="0"/>
        <w:jc w:val="both"/>
      </w:pPr>
      <w:r>
        <w:rPr>
          <w:rFonts w:ascii="Times New Roman"/>
          <w:b w:val="false"/>
          <w:i w:val="false"/>
          <w:color w:val="000000"/>
          <w:sz w:val="28"/>
        </w:rPr>
        <w:t>
      8) The State Social Insurance Fund (hereinafter referred to as the Fund) - a legal entity that accumulates social contributions, assigns and makes social payments to participants in the compulsory social insurance system, in respect of whom a case of social risk has occurred, including family members - dependents in case of loss of a breadwinner;</w:t>
      </w:r>
    </w:p>
    <w:bookmarkEnd w:id="22"/>
    <w:bookmarkStart w:name="z27" w:id="23"/>
    <w:p>
      <w:pPr>
        <w:spacing w:after="0"/>
        <w:ind w:left="0"/>
        <w:jc w:val="both"/>
      </w:pPr>
      <w:r>
        <w:rPr>
          <w:rFonts w:ascii="Times New Roman"/>
          <w:b w:val="false"/>
          <w:i w:val="false"/>
          <w:color w:val="000000"/>
          <w:sz w:val="28"/>
        </w:rPr>
        <w:t>
      9) an authorized body - a state body that regulates, controls, and supervises the activities of the Fund;</w:t>
      </w:r>
    </w:p>
    <w:bookmarkEnd w:id="23"/>
    <w:bookmarkStart w:name="z28" w:id="24"/>
    <w:p>
      <w:pPr>
        <w:spacing w:after="0"/>
        <w:ind w:left="0"/>
        <w:jc w:val="both"/>
      </w:pPr>
      <w:r>
        <w:rPr>
          <w:rFonts w:ascii="Times New Roman"/>
          <w:b w:val="false"/>
          <w:i w:val="false"/>
          <w:color w:val="000000"/>
          <w:sz w:val="28"/>
        </w:rPr>
        <w:t>
      10) departmental automated information system of the Ministry of Labor and Social Protection of the Population of the Republic of Kazakhstan "Organization of payment processing" (hereinafter referred to as the Information system) - an information system for automating processes for organizing the processing of pension and social contributions and payments.</w:t>
      </w:r>
    </w:p>
    <w:bookmarkEnd w:id="24"/>
    <w:bookmarkStart w:name="z29" w:id="25"/>
    <w:p>
      <w:pPr>
        <w:spacing w:after="0"/>
        <w:ind w:left="0"/>
        <w:jc w:val="left"/>
      </w:pPr>
      <w:r>
        <w:rPr>
          <w:rFonts w:ascii="Times New Roman"/>
          <w:b/>
          <w:i w:val="false"/>
          <w:color w:val="000000"/>
        </w:rPr>
        <w:t xml:space="preserve"> Chapter 2. The procedure for maintaining personalized records of participants in the compulsory social insurance system and their social contributions and social benefits</w:t>
      </w:r>
    </w:p>
    <w:bookmarkEnd w:id="25"/>
    <w:bookmarkStart w:name="z30" w:id="26"/>
    <w:p>
      <w:pPr>
        <w:spacing w:after="0"/>
        <w:ind w:left="0"/>
        <w:jc w:val="both"/>
      </w:pPr>
      <w:r>
        <w:rPr>
          <w:rFonts w:ascii="Times New Roman"/>
          <w:b w:val="false"/>
          <w:i w:val="false"/>
          <w:color w:val="000000"/>
          <w:sz w:val="28"/>
        </w:rPr>
        <w:t>
      3. Personalized registration of participants in the compulsory social insurance system and their social contributions and social benefits shall be maintained by the State Corporation for each individual in the information system of the authorized body.</w:t>
      </w:r>
    </w:p>
    <w:bookmarkEnd w:id="26"/>
    <w:bookmarkStart w:name="z31" w:id="27"/>
    <w:p>
      <w:pPr>
        <w:spacing w:after="0"/>
        <w:ind w:left="0"/>
        <w:jc w:val="both"/>
      </w:pPr>
      <w:r>
        <w:rPr>
          <w:rFonts w:ascii="Times New Roman"/>
          <w:b w:val="false"/>
          <w:i w:val="false"/>
          <w:color w:val="000000"/>
          <w:sz w:val="28"/>
        </w:rPr>
        <w:t>
      4. Personalized accounting shall be subdivided into the accounting of participants in the compulsory social insurance system and their social contributions and accounting of recipients of social benefits.</w:t>
      </w:r>
    </w:p>
    <w:bookmarkEnd w:id="27"/>
    <w:bookmarkStart w:name="z32" w:id="28"/>
    <w:p>
      <w:pPr>
        <w:spacing w:after="0"/>
        <w:ind w:left="0"/>
        <w:jc w:val="both"/>
      </w:pPr>
      <w:r>
        <w:rPr>
          <w:rFonts w:ascii="Times New Roman"/>
          <w:b w:val="false"/>
          <w:i w:val="false"/>
          <w:color w:val="000000"/>
          <w:sz w:val="28"/>
        </w:rPr>
        <w:t>
      5. State corporation shall:</w:t>
      </w:r>
    </w:p>
    <w:bookmarkEnd w:id="28"/>
    <w:bookmarkStart w:name="z33" w:id="29"/>
    <w:p>
      <w:pPr>
        <w:spacing w:after="0"/>
        <w:ind w:left="0"/>
        <w:jc w:val="both"/>
      </w:pPr>
      <w:r>
        <w:rPr>
          <w:rFonts w:ascii="Times New Roman"/>
          <w:b w:val="false"/>
          <w:i w:val="false"/>
          <w:color w:val="000000"/>
          <w:sz w:val="28"/>
        </w:rPr>
        <w:t>
      ensure the confidentiality of information contained in the database in accordance with the requirements of the legislation of the Republic of Kazakhstan on personal data and their protection;</w:t>
      </w:r>
    </w:p>
    <w:bookmarkEnd w:id="29"/>
    <w:bookmarkStart w:name="z34" w:id="30"/>
    <w:p>
      <w:pPr>
        <w:spacing w:after="0"/>
        <w:ind w:left="0"/>
        <w:jc w:val="both"/>
      </w:pPr>
      <w:r>
        <w:rPr>
          <w:rFonts w:ascii="Times New Roman"/>
          <w:b w:val="false"/>
          <w:i w:val="false"/>
          <w:color w:val="000000"/>
          <w:sz w:val="28"/>
        </w:rPr>
        <w:t>
      monthly, according to the list, forms, terms of submission of financial and other reports by the State Social Insurance Fund, approved by the authorized body in accordance with subparagraph 2) of Article 10 of the Law, submit to the authorized body information on participants (recipients) of the compulsory social insurance system, social contributions, and social payments.</w:t>
      </w:r>
    </w:p>
    <w:bookmarkEnd w:id="30"/>
    <w:bookmarkStart w:name="z35" w:id="31"/>
    <w:p>
      <w:pPr>
        <w:spacing w:after="0"/>
        <w:ind w:left="0"/>
        <w:jc w:val="left"/>
      </w:pPr>
      <w:r>
        <w:rPr>
          <w:rFonts w:ascii="Times New Roman"/>
          <w:b/>
          <w:i w:val="false"/>
          <w:color w:val="000000"/>
        </w:rPr>
        <w:t xml:space="preserve"> Paragraph 1. Personalized registration of participants in the compulsory social insurance system and their social contributions</w:t>
      </w:r>
    </w:p>
    <w:bookmarkEnd w:id="31"/>
    <w:bookmarkStart w:name="z36" w:id="32"/>
    <w:p>
      <w:pPr>
        <w:spacing w:after="0"/>
        <w:ind w:left="0"/>
        <w:jc w:val="both"/>
      </w:pPr>
      <w:r>
        <w:rPr>
          <w:rFonts w:ascii="Times New Roman"/>
          <w:b w:val="false"/>
          <w:i w:val="false"/>
          <w:color w:val="000000"/>
          <w:sz w:val="28"/>
        </w:rPr>
        <w:t>
      6. Upon receipt of the amounts of social contributions to the bank account of the State Corporation, the information system shall process the received payment orders for the participants of the compulsory social insurance system, for whom social contributions were made.</w:t>
      </w:r>
    </w:p>
    <w:bookmarkEnd w:id="32"/>
    <w:bookmarkStart w:name="z37" w:id="33"/>
    <w:p>
      <w:pPr>
        <w:spacing w:after="0"/>
        <w:ind w:left="0"/>
        <w:jc w:val="both"/>
      </w:pPr>
      <w:r>
        <w:rPr>
          <w:rFonts w:ascii="Times New Roman"/>
          <w:b w:val="false"/>
          <w:i w:val="false"/>
          <w:color w:val="000000"/>
          <w:sz w:val="28"/>
        </w:rPr>
        <w:t>
      In the event of a discrepancy between the data and the information received from state information systems, the social contributions shall be returned to the payer.</w:t>
      </w:r>
    </w:p>
    <w:bookmarkEnd w:id="33"/>
    <w:bookmarkStart w:name="z38" w:id="34"/>
    <w:p>
      <w:pPr>
        <w:spacing w:after="0"/>
        <w:ind w:left="0"/>
        <w:jc w:val="both"/>
      </w:pPr>
      <w:r>
        <w:rPr>
          <w:rFonts w:ascii="Times New Roman"/>
          <w:b w:val="false"/>
          <w:i w:val="false"/>
          <w:color w:val="000000"/>
          <w:sz w:val="28"/>
        </w:rPr>
        <w:t>
      7. Within one working day from the date of receipt of the amounts of social contributions, the State Corporation shall enter personal information obtained from the list of participants in the compulsory social insurance system and information systems into the database, including:</w:t>
      </w:r>
    </w:p>
    <w:bookmarkEnd w:id="34"/>
    <w:bookmarkStart w:name="z39" w:id="35"/>
    <w:p>
      <w:pPr>
        <w:spacing w:after="0"/>
        <w:ind w:left="0"/>
        <w:jc w:val="both"/>
      </w:pPr>
      <w:r>
        <w:rPr>
          <w:rFonts w:ascii="Times New Roman"/>
          <w:b w:val="false"/>
          <w:i w:val="false"/>
          <w:color w:val="000000"/>
          <w:sz w:val="28"/>
        </w:rPr>
        <w:t>
      1) individual identification number (hereinafter - IIN);</w:t>
      </w:r>
    </w:p>
    <w:bookmarkEnd w:id="35"/>
    <w:bookmarkStart w:name="z40" w:id="36"/>
    <w:p>
      <w:pPr>
        <w:spacing w:after="0"/>
        <w:ind w:left="0"/>
        <w:jc w:val="both"/>
      </w:pPr>
      <w:r>
        <w:rPr>
          <w:rFonts w:ascii="Times New Roman"/>
          <w:b w:val="false"/>
          <w:i w:val="false"/>
          <w:color w:val="000000"/>
          <w:sz w:val="28"/>
        </w:rPr>
        <w:t>
      2) surname, name, patronymic (if any);</w:t>
      </w:r>
    </w:p>
    <w:bookmarkEnd w:id="36"/>
    <w:bookmarkStart w:name="z41" w:id="37"/>
    <w:p>
      <w:pPr>
        <w:spacing w:after="0"/>
        <w:ind w:left="0"/>
        <w:jc w:val="both"/>
      </w:pPr>
      <w:r>
        <w:rPr>
          <w:rFonts w:ascii="Times New Roman"/>
          <w:b w:val="false"/>
          <w:i w:val="false"/>
          <w:color w:val="000000"/>
          <w:sz w:val="28"/>
        </w:rPr>
        <w:t>
      3) date of birth;</w:t>
      </w:r>
    </w:p>
    <w:bookmarkEnd w:id="37"/>
    <w:bookmarkStart w:name="z42" w:id="38"/>
    <w:p>
      <w:pPr>
        <w:spacing w:after="0"/>
        <w:ind w:left="0"/>
        <w:jc w:val="both"/>
      </w:pPr>
      <w:r>
        <w:rPr>
          <w:rFonts w:ascii="Times New Roman"/>
          <w:b w:val="false"/>
          <w:i w:val="false"/>
          <w:color w:val="000000"/>
          <w:sz w:val="28"/>
        </w:rPr>
        <w:t>
      4) information on the amounts of paid social contributions and (or) penalties for untimely and (or) incomplete payment of social contributions, as well as on the return of excessive (erroneously) paid social contributions and (or) penalties for untimely and (or) incomplete payment of social contributions in the manner established by the legislation of the Republic of Kazakhstan, indicating the date of receipt, date of dispatch, number, date of the document, payment purpose code (hereinafter referred to as PPC), name of the sender, IIN/BIN (business identification number) of the sender, name of the recipient, the total amount of payment, the number of social contributions, status, period (year, month, months) for which social contributions are made.</w:t>
      </w:r>
    </w:p>
    <w:bookmarkEnd w:id="38"/>
    <w:bookmarkStart w:name="z43" w:id="39"/>
    <w:p>
      <w:pPr>
        <w:spacing w:after="0"/>
        <w:ind w:left="0"/>
        <w:jc w:val="both"/>
      </w:pPr>
      <w:r>
        <w:rPr>
          <w:rFonts w:ascii="Times New Roman"/>
          <w:b w:val="false"/>
          <w:i w:val="false"/>
          <w:color w:val="000000"/>
          <w:sz w:val="28"/>
        </w:rPr>
        <w:t>
      8. Personalized registration of participants in the compulsory social insurance system for whom social contributions were made, and (or) a penalty for untimely and (or) incomplete payment of social contributions (including the return of excessively (erroneously) paid social contributions and (or) a penalty for untimely and (or) incomplete payment of social contributions shall be carried out by the State Corporation in an automated mode on an ongoing basis.</w:t>
      </w:r>
    </w:p>
    <w:bookmarkEnd w:id="39"/>
    <w:bookmarkStart w:name="z44" w:id="40"/>
    <w:p>
      <w:pPr>
        <w:spacing w:after="0"/>
        <w:ind w:left="0"/>
        <w:jc w:val="both"/>
      </w:pPr>
      <w:r>
        <w:rPr>
          <w:rFonts w:ascii="Times New Roman"/>
          <w:b w:val="false"/>
          <w:i w:val="false"/>
          <w:color w:val="000000"/>
          <w:sz w:val="28"/>
        </w:rPr>
        <w:t>
      9. In cases of changes in the personal data of participants in the compulsory social insurance system, the State Corporation shall make information and changes to the database, as well as provide a personalized record of information on the returned excessively (erroneously) paid amounts of social contributions, recognized as illegal (unreasonable), in the manner prescribed by law Of the Republic of Kazakhstan, on social payments (including the return of excessively credited (paid) amounts of social payments) made to recipients.</w:t>
      </w:r>
    </w:p>
    <w:bookmarkEnd w:id="40"/>
    <w:bookmarkStart w:name="z45" w:id="41"/>
    <w:p>
      <w:pPr>
        <w:spacing w:after="0"/>
        <w:ind w:left="0"/>
        <w:jc w:val="left"/>
      </w:pPr>
      <w:r>
        <w:rPr>
          <w:rFonts w:ascii="Times New Roman"/>
          <w:b/>
          <w:i w:val="false"/>
          <w:color w:val="000000"/>
        </w:rPr>
        <w:t xml:space="preserve"> Paragraph 2. Personalized registration of recipients of social benefits</w:t>
      </w:r>
    </w:p>
    <w:bookmarkEnd w:id="41"/>
    <w:bookmarkStart w:name="z46" w:id="42"/>
    <w:p>
      <w:pPr>
        <w:spacing w:after="0"/>
        <w:ind w:left="0"/>
        <w:jc w:val="both"/>
      </w:pPr>
      <w:r>
        <w:rPr>
          <w:rFonts w:ascii="Times New Roman"/>
          <w:b w:val="false"/>
          <w:i w:val="false"/>
          <w:color w:val="000000"/>
          <w:sz w:val="28"/>
        </w:rPr>
        <w:t>
      10. Personalized accounting of social benefits shall be carried out by the State Corporation from the date of the applicant's request for the appointment of social benefits.</w:t>
      </w:r>
    </w:p>
    <w:bookmarkEnd w:id="42"/>
    <w:bookmarkStart w:name="z47" w:id="43"/>
    <w:p>
      <w:pPr>
        <w:spacing w:after="0"/>
        <w:ind w:left="0"/>
        <w:jc w:val="both"/>
      </w:pPr>
      <w:r>
        <w:rPr>
          <w:rFonts w:ascii="Times New Roman"/>
          <w:b w:val="false"/>
          <w:i w:val="false"/>
          <w:color w:val="000000"/>
          <w:sz w:val="28"/>
        </w:rPr>
        <w:t>
      11. Recipients of social benefits who have been assigned social benefits, as well as for whom there are decisions to suspend (including those withdrawn by the deadline), resume, and terminate social benefits, are subject to registration.</w:t>
      </w:r>
    </w:p>
    <w:bookmarkEnd w:id="43"/>
    <w:bookmarkStart w:name="z48" w:id="44"/>
    <w:p>
      <w:pPr>
        <w:spacing w:after="0"/>
        <w:ind w:left="0"/>
        <w:jc w:val="both"/>
      </w:pPr>
      <w:r>
        <w:rPr>
          <w:rFonts w:ascii="Times New Roman"/>
          <w:b w:val="false"/>
          <w:i w:val="false"/>
          <w:color w:val="000000"/>
          <w:sz w:val="28"/>
        </w:rPr>
        <w:t>
      12. Accounting for recipients of social benefits shall include the following data (depending on the type of social benefits):</w:t>
      </w:r>
    </w:p>
    <w:bookmarkEnd w:id="44"/>
    <w:bookmarkStart w:name="z49" w:id="45"/>
    <w:p>
      <w:pPr>
        <w:spacing w:after="0"/>
        <w:ind w:left="0"/>
        <w:jc w:val="both"/>
      </w:pPr>
      <w:r>
        <w:rPr>
          <w:rFonts w:ascii="Times New Roman"/>
          <w:b w:val="false"/>
          <w:i w:val="false"/>
          <w:color w:val="000000"/>
          <w:sz w:val="28"/>
        </w:rPr>
        <w:t>
      1) IIN;</w:t>
      </w:r>
    </w:p>
    <w:bookmarkEnd w:id="45"/>
    <w:bookmarkStart w:name="z50" w:id="46"/>
    <w:p>
      <w:pPr>
        <w:spacing w:after="0"/>
        <w:ind w:left="0"/>
        <w:jc w:val="both"/>
      </w:pPr>
      <w:r>
        <w:rPr>
          <w:rFonts w:ascii="Times New Roman"/>
          <w:b w:val="false"/>
          <w:i w:val="false"/>
          <w:color w:val="000000"/>
          <w:sz w:val="28"/>
        </w:rPr>
        <w:t>
      2) surname, name, patronymic (if any);</w:t>
      </w:r>
    </w:p>
    <w:bookmarkEnd w:id="46"/>
    <w:bookmarkStart w:name="z51" w:id="47"/>
    <w:p>
      <w:pPr>
        <w:spacing w:after="0"/>
        <w:ind w:left="0"/>
        <w:jc w:val="both"/>
      </w:pPr>
      <w:r>
        <w:rPr>
          <w:rFonts w:ascii="Times New Roman"/>
          <w:b w:val="false"/>
          <w:i w:val="false"/>
          <w:color w:val="000000"/>
          <w:sz w:val="28"/>
        </w:rPr>
        <w:t>
      3) date of birth;</w:t>
      </w:r>
    </w:p>
    <w:bookmarkEnd w:id="47"/>
    <w:bookmarkStart w:name="z52" w:id="48"/>
    <w:p>
      <w:pPr>
        <w:spacing w:after="0"/>
        <w:ind w:left="0"/>
        <w:jc w:val="both"/>
      </w:pPr>
      <w:r>
        <w:rPr>
          <w:rFonts w:ascii="Times New Roman"/>
          <w:b w:val="false"/>
          <w:i w:val="false"/>
          <w:color w:val="000000"/>
          <w:sz w:val="28"/>
        </w:rPr>
        <w:t>
      4) gender;</w:t>
      </w:r>
    </w:p>
    <w:bookmarkEnd w:id="48"/>
    <w:bookmarkStart w:name="z53" w:id="49"/>
    <w:p>
      <w:pPr>
        <w:spacing w:after="0"/>
        <w:ind w:left="0"/>
        <w:jc w:val="both"/>
      </w:pPr>
      <w:r>
        <w:rPr>
          <w:rFonts w:ascii="Times New Roman"/>
          <w:b w:val="false"/>
          <w:i w:val="false"/>
          <w:color w:val="000000"/>
          <w:sz w:val="28"/>
        </w:rPr>
        <w:t>
      5) address of the place of residence;</w:t>
      </w:r>
    </w:p>
    <w:bookmarkEnd w:id="49"/>
    <w:bookmarkStart w:name="z54" w:id="50"/>
    <w:p>
      <w:pPr>
        <w:spacing w:after="0"/>
        <w:ind w:left="0"/>
        <w:jc w:val="both"/>
      </w:pPr>
      <w:r>
        <w:rPr>
          <w:rFonts w:ascii="Times New Roman"/>
          <w:b w:val="false"/>
          <w:i w:val="false"/>
          <w:color w:val="000000"/>
          <w:sz w:val="28"/>
        </w:rPr>
        <w:t>
      6) post office code;</w:t>
      </w:r>
    </w:p>
    <w:bookmarkEnd w:id="50"/>
    <w:bookmarkStart w:name="z55" w:id="51"/>
    <w:p>
      <w:pPr>
        <w:spacing w:after="0"/>
        <w:ind w:left="0"/>
        <w:jc w:val="both"/>
      </w:pPr>
      <w:r>
        <w:rPr>
          <w:rFonts w:ascii="Times New Roman"/>
          <w:b w:val="false"/>
          <w:i w:val="false"/>
          <w:color w:val="000000"/>
          <w:sz w:val="28"/>
        </w:rPr>
        <w:t>
      7) series and number of the document of identity (ID of oralman), date of issue, and the name of the issuing authority;</w:t>
      </w:r>
    </w:p>
    <w:bookmarkEnd w:id="51"/>
    <w:bookmarkStart w:name="z56" w:id="52"/>
    <w:p>
      <w:pPr>
        <w:spacing w:after="0"/>
        <w:ind w:left="0"/>
        <w:jc w:val="both"/>
      </w:pPr>
      <w:r>
        <w:rPr>
          <w:rFonts w:ascii="Times New Roman"/>
          <w:b w:val="false"/>
          <w:i w:val="false"/>
          <w:color w:val="000000"/>
          <w:sz w:val="28"/>
        </w:rPr>
        <w:t>
      8) on changing the number and date of issue of the document of identification;</w:t>
      </w:r>
    </w:p>
    <w:bookmarkEnd w:id="52"/>
    <w:bookmarkStart w:name="z57" w:id="53"/>
    <w:p>
      <w:pPr>
        <w:spacing w:after="0"/>
        <w:ind w:left="0"/>
        <w:jc w:val="both"/>
      </w:pPr>
      <w:r>
        <w:rPr>
          <w:rFonts w:ascii="Times New Roman"/>
          <w:b w:val="false"/>
          <w:i w:val="false"/>
          <w:color w:val="000000"/>
          <w:sz w:val="28"/>
        </w:rPr>
        <w:t>
      9) citizenship, on the change of citizenship;</w:t>
      </w:r>
    </w:p>
    <w:bookmarkEnd w:id="53"/>
    <w:bookmarkStart w:name="z58" w:id="54"/>
    <w:p>
      <w:pPr>
        <w:spacing w:after="0"/>
        <w:ind w:left="0"/>
        <w:jc w:val="both"/>
      </w:pPr>
      <w:r>
        <w:rPr>
          <w:rFonts w:ascii="Times New Roman"/>
          <w:b w:val="false"/>
          <w:i w:val="false"/>
          <w:color w:val="000000"/>
          <w:sz w:val="28"/>
        </w:rPr>
        <w:t>
      10) date of circulation;</w:t>
      </w:r>
    </w:p>
    <w:bookmarkEnd w:id="54"/>
    <w:bookmarkStart w:name="z59" w:id="55"/>
    <w:p>
      <w:pPr>
        <w:spacing w:after="0"/>
        <w:ind w:left="0"/>
        <w:jc w:val="both"/>
      </w:pPr>
      <w:r>
        <w:rPr>
          <w:rFonts w:ascii="Times New Roman"/>
          <w:b w:val="false"/>
          <w:i w:val="false"/>
          <w:color w:val="000000"/>
          <w:sz w:val="28"/>
        </w:rPr>
        <w:t>
      11) date of the onset of social risk;</w:t>
      </w:r>
    </w:p>
    <w:bookmarkEnd w:id="55"/>
    <w:bookmarkStart w:name="z60" w:id="56"/>
    <w:p>
      <w:pPr>
        <w:spacing w:after="0"/>
        <w:ind w:left="0"/>
        <w:jc w:val="both"/>
      </w:pPr>
      <w:r>
        <w:rPr>
          <w:rFonts w:ascii="Times New Roman"/>
          <w:b w:val="false"/>
          <w:i w:val="false"/>
          <w:color w:val="000000"/>
          <w:sz w:val="28"/>
        </w:rPr>
        <w:t>
      12) date of the decision on the appointment of social benefits;</w:t>
      </w:r>
    </w:p>
    <w:bookmarkEnd w:id="56"/>
    <w:bookmarkStart w:name="z61" w:id="57"/>
    <w:p>
      <w:pPr>
        <w:spacing w:after="0"/>
        <w:ind w:left="0"/>
        <w:jc w:val="both"/>
      </w:pPr>
      <w:r>
        <w:rPr>
          <w:rFonts w:ascii="Times New Roman"/>
          <w:b w:val="false"/>
          <w:i w:val="false"/>
          <w:color w:val="000000"/>
          <w:sz w:val="28"/>
        </w:rPr>
        <w:t>
      13) date of the expiry of the term of the social payment;</w:t>
      </w:r>
    </w:p>
    <w:bookmarkEnd w:id="57"/>
    <w:bookmarkStart w:name="z62" w:id="58"/>
    <w:p>
      <w:pPr>
        <w:spacing w:after="0"/>
        <w:ind w:left="0"/>
        <w:jc w:val="both"/>
      </w:pPr>
      <w:r>
        <w:rPr>
          <w:rFonts w:ascii="Times New Roman"/>
          <w:b w:val="false"/>
          <w:i w:val="false"/>
          <w:color w:val="000000"/>
          <w:sz w:val="28"/>
        </w:rPr>
        <w:t>
      14) on the length of service in the compulsory social insurance system;</w:t>
      </w:r>
    </w:p>
    <w:bookmarkEnd w:id="58"/>
    <w:bookmarkStart w:name="z63" w:id="59"/>
    <w:p>
      <w:pPr>
        <w:spacing w:after="0"/>
        <w:ind w:left="0"/>
        <w:jc w:val="both"/>
      </w:pPr>
      <w:r>
        <w:rPr>
          <w:rFonts w:ascii="Times New Roman"/>
          <w:b w:val="false"/>
          <w:i w:val="false"/>
          <w:color w:val="000000"/>
          <w:sz w:val="28"/>
        </w:rPr>
        <w:t>
      15) the average monthly income from which social contributions were made;</w:t>
      </w:r>
    </w:p>
    <w:bookmarkEnd w:id="59"/>
    <w:bookmarkStart w:name="z64" w:id="60"/>
    <w:p>
      <w:pPr>
        <w:spacing w:after="0"/>
        <w:ind w:left="0"/>
        <w:jc w:val="both"/>
      </w:pPr>
      <w:r>
        <w:rPr>
          <w:rFonts w:ascii="Times New Roman"/>
          <w:b w:val="false"/>
          <w:i w:val="false"/>
          <w:color w:val="000000"/>
          <w:sz w:val="28"/>
        </w:rPr>
        <w:t>
      16) on the type of social payment;</w:t>
      </w:r>
    </w:p>
    <w:bookmarkEnd w:id="60"/>
    <w:bookmarkStart w:name="z65" w:id="61"/>
    <w:p>
      <w:pPr>
        <w:spacing w:after="0"/>
        <w:ind w:left="0"/>
        <w:jc w:val="both"/>
      </w:pPr>
      <w:r>
        <w:rPr>
          <w:rFonts w:ascii="Times New Roman"/>
          <w:b w:val="false"/>
          <w:i w:val="false"/>
          <w:color w:val="000000"/>
          <w:sz w:val="28"/>
        </w:rPr>
        <w:t>
      17) on the degree of disability;</w:t>
      </w:r>
    </w:p>
    <w:bookmarkEnd w:id="61"/>
    <w:bookmarkStart w:name="z66" w:id="62"/>
    <w:p>
      <w:pPr>
        <w:spacing w:after="0"/>
        <w:ind w:left="0"/>
        <w:jc w:val="both"/>
      </w:pPr>
      <w:r>
        <w:rPr>
          <w:rFonts w:ascii="Times New Roman"/>
          <w:b w:val="false"/>
          <w:i w:val="false"/>
          <w:color w:val="000000"/>
          <w:sz w:val="28"/>
        </w:rPr>
        <w:t>
      18) on the number of dependents;</w:t>
      </w:r>
    </w:p>
    <w:bookmarkEnd w:id="62"/>
    <w:bookmarkStart w:name="z67" w:id="63"/>
    <w:p>
      <w:pPr>
        <w:spacing w:after="0"/>
        <w:ind w:left="0"/>
        <w:jc w:val="both"/>
      </w:pPr>
      <w:r>
        <w:rPr>
          <w:rFonts w:ascii="Times New Roman"/>
          <w:b w:val="false"/>
          <w:i w:val="false"/>
          <w:color w:val="000000"/>
          <w:sz w:val="28"/>
        </w:rPr>
        <w:t>
      19) on registration as an unemployed person;</w:t>
      </w:r>
    </w:p>
    <w:bookmarkEnd w:id="63"/>
    <w:bookmarkStart w:name="z68" w:id="64"/>
    <w:p>
      <w:pPr>
        <w:spacing w:after="0"/>
        <w:ind w:left="0"/>
        <w:jc w:val="both"/>
      </w:pPr>
      <w:r>
        <w:rPr>
          <w:rFonts w:ascii="Times New Roman"/>
          <w:b w:val="false"/>
          <w:i w:val="false"/>
          <w:color w:val="000000"/>
          <w:sz w:val="28"/>
        </w:rPr>
        <w:t>
      20) on the number of days indicated in the sheet of temporary incapacity for work issued in connection with pregnancy and childbirth, as well as the adoption (adoption) of a newborn child (children);</w:t>
      </w:r>
    </w:p>
    <w:bookmarkEnd w:id="64"/>
    <w:bookmarkStart w:name="z69" w:id="65"/>
    <w:p>
      <w:pPr>
        <w:spacing w:after="0"/>
        <w:ind w:left="0"/>
        <w:jc w:val="both"/>
      </w:pPr>
      <w:r>
        <w:rPr>
          <w:rFonts w:ascii="Times New Roman"/>
          <w:b w:val="false"/>
          <w:i w:val="false"/>
          <w:color w:val="000000"/>
          <w:sz w:val="28"/>
        </w:rPr>
        <w:t>
      21) on the order of birth of a child;</w:t>
      </w:r>
    </w:p>
    <w:bookmarkEnd w:id="65"/>
    <w:bookmarkStart w:name="z70" w:id="66"/>
    <w:p>
      <w:pPr>
        <w:spacing w:after="0"/>
        <w:ind w:left="0"/>
        <w:jc w:val="both"/>
      </w:pPr>
      <w:r>
        <w:rPr>
          <w:rFonts w:ascii="Times New Roman"/>
          <w:b w:val="false"/>
          <w:i w:val="false"/>
          <w:color w:val="000000"/>
          <w:sz w:val="28"/>
        </w:rPr>
        <w:t>
      22) on the amount of the assigned social payment;</w:t>
      </w:r>
    </w:p>
    <w:bookmarkEnd w:id="66"/>
    <w:bookmarkStart w:name="z71" w:id="67"/>
    <w:p>
      <w:pPr>
        <w:spacing w:after="0"/>
        <w:ind w:left="0"/>
        <w:jc w:val="both"/>
      </w:pPr>
      <w:r>
        <w:rPr>
          <w:rFonts w:ascii="Times New Roman"/>
          <w:b w:val="false"/>
          <w:i w:val="false"/>
          <w:color w:val="000000"/>
          <w:sz w:val="28"/>
        </w:rPr>
        <w:t>
      23) on the period for which the social payment is assigned;</w:t>
      </w:r>
    </w:p>
    <w:bookmarkEnd w:id="67"/>
    <w:bookmarkStart w:name="z72" w:id="68"/>
    <w:p>
      <w:pPr>
        <w:spacing w:after="0"/>
        <w:ind w:left="0"/>
        <w:jc w:val="both"/>
      </w:pPr>
      <w:r>
        <w:rPr>
          <w:rFonts w:ascii="Times New Roman"/>
          <w:b w:val="false"/>
          <w:i w:val="false"/>
          <w:color w:val="000000"/>
          <w:sz w:val="28"/>
        </w:rPr>
        <w:t>
      24) information on the amounts of compulsory pension contributions withheld from social payments;</w:t>
      </w:r>
    </w:p>
    <w:bookmarkEnd w:id="68"/>
    <w:bookmarkStart w:name="z73" w:id="69"/>
    <w:p>
      <w:pPr>
        <w:spacing w:after="0"/>
        <w:ind w:left="0"/>
        <w:jc w:val="both"/>
      </w:pPr>
      <w:r>
        <w:rPr>
          <w:rFonts w:ascii="Times New Roman"/>
          <w:b w:val="false"/>
          <w:i w:val="false"/>
          <w:color w:val="000000"/>
          <w:sz w:val="28"/>
        </w:rPr>
        <w:t>
      25) information on the amounts of social benefits listed, as well as on the return of excessively credited (paid) amounts of social benefits of erroneously listed social benefits, indicating the date of receipt, date of dispatch, number, date of the document, payment purpose code (hereinafter referred to as PPC), name of the sender, IIN/BIN (business identification number) of the sender, name of the recipient, total payment amount, amount of social benefits, status, period (year, month, months) for which social benefits are made.</w:t>
      </w:r>
    </w:p>
    <w:bookmarkEnd w:id="69"/>
    <w:bookmarkStart w:name="z74" w:id="70"/>
    <w:p>
      <w:pPr>
        <w:spacing w:after="0"/>
        <w:ind w:left="0"/>
        <w:jc w:val="both"/>
      </w:pPr>
      <w:r>
        <w:rPr>
          <w:rFonts w:ascii="Times New Roman"/>
          <w:b w:val="false"/>
          <w:i w:val="false"/>
          <w:color w:val="000000"/>
          <w:sz w:val="28"/>
        </w:rPr>
        <w:t>
      13. Personalized accounting of social benefits (including the return of excessively credited (paid) amounts of social benefits) shall be carried out by the State Corporation in an automated mode on an ongoing basis.</w:t>
      </w:r>
    </w:p>
    <w:bookmarkEnd w:id="70"/>
    <w:bookmarkStart w:name="z75" w:id="71"/>
    <w:p>
      <w:pPr>
        <w:spacing w:after="0"/>
        <w:ind w:left="0"/>
        <w:jc w:val="both"/>
      </w:pPr>
      <w:r>
        <w:rPr>
          <w:rFonts w:ascii="Times New Roman"/>
          <w:b w:val="false"/>
          <w:i w:val="false"/>
          <w:color w:val="000000"/>
          <w:sz w:val="28"/>
        </w:rPr>
        <w:t>
      14. The State Corporation, within one working day, shall enter the data and changes to the database, and shall also provide personalized accounting of information on social benefits (including the return of overly credited (paid) amounts of social benefits) made to recipients.</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