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0425" w14:textId="7330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issuance of a service certificate of the Ministry of Information and Social Development of the Republic of Kazakhstan and its description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November 12, 2019 № 433. Registered with the Ministry of Justice of the Republic of Kazakhstan on November 14, 2019 № 19593. Abrogated by the Order of the Minister of Culture and Information of the Republic of Kazakhstan dated 30.07.2025 № 350-NK.</w:t>
      </w:r>
    </w:p>
    <w:p>
      <w:pPr>
        <w:spacing w:after="0"/>
        <w:ind w:left="0"/>
        <w:jc w:val="both"/>
      </w:pPr>
      <w:bookmarkStart w:name="z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Order of the Minister of Culture and Information of the Republic of Kazakhstan dated 30.07.2025 № 350-NK (effective ten calendar days after the date of its first official publication).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clause 4</w:t>
      </w:r>
      <w:r>
        <w:rPr>
          <w:rFonts w:ascii="Times New Roman"/>
          <w:b w:val="false"/>
          <w:i w:val="false"/>
          <w:color w:val="000000"/>
          <w:sz w:val="28"/>
        </w:rPr>
        <w:t xml:space="preserve"> of article 30 of the Law of the Republic of Kazakhstan dated November 23, 2015 "On the civil service of the Republic of Kazakhstan", </w:t>
      </w:r>
      <w:r>
        <w:rPr>
          <w:rFonts w:ascii="Times New Roman"/>
          <w:b/>
          <w:i w:val="false"/>
          <w:color w:val="000000"/>
          <w:sz w:val="28"/>
        </w:rPr>
        <w:t>I HEREBY ORDER:</w:t>
      </w:r>
    </w:p>
    <w:bookmarkStart w:name="z2" w:id="1"/>
    <w:p>
      <w:pPr>
        <w:spacing w:after="0"/>
        <w:ind w:left="0"/>
        <w:jc w:val="both"/>
      </w:pPr>
      <w:r>
        <w:rPr>
          <w:rFonts w:ascii="Times New Roman"/>
          <w:b w:val="false"/>
          <w:i w:val="false"/>
          <w:color w:val="000000"/>
          <w:sz w:val="28"/>
        </w:rPr>
        <w:t>
      1. To approve:</w:t>
      </w:r>
    </w:p>
    <w:bookmarkEnd w:id="1"/>
    <w:bookmarkStart w:name="z3" w:id="2"/>
    <w:p>
      <w:pPr>
        <w:spacing w:after="0"/>
        <w:ind w:left="0"/>
        <w:jc w:val="both"/>
      </w:pPr>
      <w:r>
        <w:rPr>
          <w:rFonts w:ascii="Times New Roman"/>
          <w:b w:val="false"/>
          <w:i w:val="false"/>
          <w:color w:val="000000"/>
          <w:sz w:val="28"/>
        </w:rPr>
        <w:t xml:space="preserve">
      1) The Rules for issuance of a service certificate of the Ministry of Information and Social Development of the Republic of Kazakhstan, according to </w:t>
      </w:r>
      <w:r>
        <w:rPr>
          <w:rFonts w:ascii="Times New Roman"/>
          <w:b w:val="false"/>
          <w:i w:val="false"/>
          <w:color w:val="000000"/>
          <w:sz w:val="28"/>
        </w:rPr>
        <w:t>Appendix 1</w:t>
      </w:r>
      <w:r>
        <w:rPr>
          <w:rFonts w:ascii="Times New Roman"/>
          <w:b w:val="false"/>
          <w:i w:val="false"/>
          <w:color w:val="000000"/>
          <w:sz w:val="28"/>
        </w:rPr>
        <w:t xml:space="preserve"> to this order;</w:t>
      </w:r>
    </w:p>
    <w:bookmarkEnd w:id="2"/>
    <w:bookmarkStart w:name="z4" w:id="3"/>
    <w:p>
      <w:pPr>
        <w:spacing w:after="0"/>
        <w:ind w:left="0"/>
        <w:jc w:val="both"/>
      </w:pPr>
      <w:r>
        <w:rPr>
          <w:rFonts w:ascii="Times New Roman"/>
          <w:b w:val="false"/>
          <w:i w:val="false"/>
          <w:color w:val="000000"/>
          <w:sz w:val="28"/>
        </w:rPr>
        <w:t xml:space="preserve">
      2) description of a service certificate of the Ministry of Information and Social Development of the Republic of Kazakhstan, according to </w:t>
      </w:r>
      <w:r>
        <w:rPr>
          <w:rFonts w:ascii="Times New Roman"/>
          <w:b w:val="false"/>
          <w:i w:val="false"/>
          <w:color w:val="000000"/>
          <w:sz w:val="28"/>
        </w:rPr>
        <w:t>Appendix 2</w:t>
      </w:r>
      <w:r>
        <w:rPr>
          <w:rFonts w:ascii="Times New Roman"/>
          <w:b w:val="false"/>
          <w:i w:val="false"/>
          <w:color w:val="000000"/>
          <w:sz w:val="28"/>
        </w:rPr>
        <w:t xml:space="preserve"> to this order.</w:t>
      </w:r>
    </w:p>
    <w:bookmarkEnd w:id="3"/>
    <w:bookmarkStart w:name="z5" w:id="4"/>
    <w:p>
      <w:pPr>
        <w:spacing w:after="0"/>
        <w:ind w:left="0"/>
        <w:jc w:val="both"/>
      </w:pPr>
      <w:r>
        <w:rPr>
          <w:rFonts w:ascii="Times New Roman"/>
          <w:b w:val="false"/>
          <w:i w:val="false"/>
          <w:color w:val="000000"/>
          <w:sz w:val="28"/>
        </w:rPr>
        <w:t xml:space="preserve">
      2. To recognize as invalid certain orders of the Minister of Information and Communications of the Republic of Kazakhstan, Minister for Religious Affairs and Civil Society of the Republic of Kazakhstan and Minister of Social Development of the Republic of Kazakhstan according to </w:t>
      </w:r>
      <w:r>
        <w:rPr>
          <w:rFonts w:ascii="Times New Roman"/>
          <w:b w:val="false"/>
          <w:i w:val="false"/>
          <w:color w:val="000000"/>
          <w:sz w:val="28"/>
        </w:rPr>
        <w:t>Appendix 3</w:t>
      </w:r>
      <w:r>
        <w:rPr>
          <w:rFonts w:ascii="Times New Roman"/>
          <w:b w:val="false"/>
          <w:i w:val="false"/>
          <w:color w:val="000000"/>
          <w:sz w:val="28"/>
        </w:rPr>
        <w:t xml:space="preserve"> to this order.</w:t>
      </w:r>
    </w:p>
    <w:bookmarkEnd w:id="4"/>
    <w:bookmarkStart w:name="z6" w:id="5"/>
    <w:p>
      <w:pPr>
        <w:spacing w:after="0"/>
        <w:ind w:left="0"/>
        <w:jc w:val="both"/>
      </w:pPr>
      <w:r>
        <w:rPr>
          <w:rFonts w:ascii="Times New Roman"/>
          <w:b w:val="false"/>
          <w:i w:val="false"/>
          <w:color w:val="000000"/>
          <w:sz w:val="28"/>
        </w:rPr>
        <w:t>
      3. Human Resources Department of the Ministry of Information and Social Development of the Republic of Kazakhstan in accordance with the procedure, established by the legislation of the Republic of Kazakhstan,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Information and Social Development of the Republic of Kazakhstan, after its official publication.</w:t>
      </w:r>
    </w:p>
    <w:bookmarkEnd w:id="7"/>
    <w:bookmarkStart w:name="z9" w:id="8"/>
    <w:p>
      <w:pPr>
        <w:spacing w:after="0"/>
        <w:ind w:left="0"/>
        <w:jc w:val="both"/>
      </w:pPr>
      <w:r>
        <w:rPr>
          <w:rFonts w:ascii="Times New Roman"/>
          <w:b w:val="false"/>
          <w:i w:val="false"/>
          <w:color w:val="000000"/>
          <w:sz w:val="28"/>
        </w:rPr>
        <w:t>
      4. Control over execution of this order shall be entrusted to the executive secretary of the Ministry of Information and Social Development of the Republic of Kazakhstan.</w:t>
      </w:r>
    </w:p>
    <w:bookmarkEnd w:id="8"/>
    <w:bookmarkStart w:name="z10" w:id="9"/>
    <w:p>
      <w:pPr>
        <w:spacing w:after="0"/>
        <w:ind w:left="0"/>
        <w:jc w:val="both"/>
      </w:pPr>
      <w:r>
        <w:rPr>
          <w:rFonts w:ascii="Times New Roman"/>
          <w:b w:val="false"/>
          <w:i w:val="false"/>
          <w:color w:val="000000"/>
          <w:sz w:val="28"/>
        </w:rPr>
        <w:t>
      5. This order shall come into force from the day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Information</w:t>
            </w:r>
            <w:r>
              <w:br/>
            </w:r>
            <w:r>
              <w:rPr>
                <w:rFonts w:ascii="Times New Roman"/>
                <w:b w:val="false"/>
                <w:i w:val="false"/>
                <w:color w:val="000000"/>
                <w:sz w:val="20"/>
              </w:rPr>
              <w:t xml:space="preserve"> and Social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November 12, 2019 № 433</w:t>
            </w:r>
          </w:p>
        </w:tc>
      </w:tr>
    </w:tbl>
    <w:bookmarkStart w:name="z13" w:id="10"/>
    <w:p>
      <w:pPr>
        <w:spacing w:after="0"/>
        <w:ind w:left="0"/>
        <w:jc w:val="left"/>
      </w:pPr>
      <w:r>
        <w:rPr>
          <w:rFonts w:ascii="Times New Roman"/>
          <w:b/>
          <w:i w:val="false"/>
          <w:color w:val="000000"/>
        </w:rPr>
        <w:t xml:space="preserve"> Rules for issuance of a service certificate of the Ministry of Information and Social Development of the Republic of Kazakhstan</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issuance of a service certificate of the Ministry of Information and Social Development of the Republic of Kazakhstan (hereinafter referred to as the Rules) shall determine the procedure of issuance of a service certificate of the Ministry of Information and Social Development of the Republic of Kazakhstan (hereinafter referred to as the Ministry).</w:t>
      </w:r>
    </w:p>
    <w:bookmarkEnd w:id="12"/>
    <w:bookmarkStart w:name="z16" w:id="13"/>
    <w:p>
      <w:pPr>
        <w:spacing w:after="0"/>
        <w:ind w:left="0"/>
        <w:jc w:val="both"/>
      </w:pPr>
      <w:r>
        <w:rPr>
          <w:rFonts w:ascii="Times New Roman"/>
          <w:b w:val="false"/>
          <w:i w:val="false"/>
          <w:color w:val="000000"/>
          <w:sz w:val="28"/>
        </w:rPr>
        <w:t>
      2. A service certificate of an employee (hereinafter referred to as the service certificate) is a document confirming his/her public position at the Ministry and the committees of the Ministry.</w:t>
      </w:r>
    </w:p>
    <w:bookmarkEnd w:id="13"/>
    <w:bookmarkStart w:name="z17" w:id="14"/>
    <w:p>
      <w:pPr>
        <w:spacing w:after="0"/>
        <w:ind w:left="0"/>
        <w:jc w:val="both"/>
      </w:pPr>
      <w:r>
        <w:rPr>
          <w:rFonts w:ascii="Times New Roman"/>
          <w:b w:val="false"/>
          <w:i w:val="false"/>
          <w:color w:val="000000"/>
          <w:sz w:val="28"/>
        </w:rPr>
        <w:t>
      3. A service certificate complies with the description, approved by this order.</w:t>
      </w:r>
    </w:p>
    <w:bookmarkEnd w:id="14"/>
    <w:bookmarkStart w:name="z18" w:id="15"/>
    <w:p>
      <w:pPr>
        <w:spacing w:after="0"/>
        <w:ind w:left="0"/>
        <w:jc w:val="both"/>
      </w:pPr>
      <w:r>
        <w:rPr>
          <w:rFonts w:ascii="Times New Roman"/>
          <w:b w:val="false"/>
          <w:i w:val="false"/>
          <w:color w:val="000000"/>
          <w:sz w:val="28"/>
        </w:rPr>
        <w:t>
      4. A service certificate with expired validity, crossed out words and erasures shall be considered invalid.</w:t>
      </w:r>
    </w:p>
    <w:bookmarkEnd w:id="15"/>
    <w:bookmarkStart w:name="z19" w:id="16"/>
    <w:p>
      <w:pPr>
        <w:spacing w:after="0"/>
        <w:ind w:left="0"/>
        <w:jc w:val="left"/>
      </w:pPr>
      <w:r>
        <w:rPr>
          <w:rFonts w:ascii="Times New Roman"/>
          <w:b/>
          <w:i w:val="false"/>
          <w:color w:val="000000"/>
        </w:rPr>
        <w:t xml:space="preserve"> Chapter 2. Procedure for the issuance of a service certificate</w:t>
      </w:r>
    </w:p>
    <w:bookmarkEnd w:id="16"/>
    <w:bookmarkStart w:name="z20" w:id="17"/>
    <w:p>
      <w:pPr>
        <w:spacing w:after="0"/>
        <w:ind w:left="0"/>
        <w:jc w:val="both"/>
      </w:pPr>
      <w:r>
        <w:rPr>
          <w:rFonts w:ascii="Times New Roman"/>
          <w:b w:val="false"/>
          <w:i w:val="false"/>
          <w:color w:val="000000"/>
          <w:sz w:val="28"/>
        </w:rPr>
        <w:t>
      5. The service certificate for the chief of the apparatus and the chairpersons of the committees of the Ministry shall be issued under the signature of the Minister of Information and Social Development of the Republic of Kazakhstan.</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as reworded by Order № 283 of the Acting Minister of Information and Social Development of the Republic of Kazakhstan dated 10.08.2021 (shall come into effect ten calendar days after the date of its first official publication).</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6. Service certificates are issued to employees upon appointment to a position, change of position, after the expiration of the term, loss, as well as damage to a previously issued certificate.</w:t>
      </w:r>
    </w:p>
    <w:bookmarkEnd w:id="18"/>
    <w:bookmarkStart w:name="z23" w:id="19"/>
    <w:p>
      <w:pPr>
        <w:spacing w:after="0"/>
        <w:ind w:left="0"/>
        <w:jc w:val="both"/>
      </w:pPr>
      <w:r>
        <w:rPr>
          <w:rFonts w:ascii="Times New Roman"/>
          <w:b w:val="false"/>
          <w:i w:val="false"/>
          <w:color w:val="000000"/>
          <w:sz w:val="28"/>
        </w:rPr>
        <w:t>
      7. A record of the issuance and return of the service certificate shall be kept by the Personnel Management Office of the Personnel Management Department of the Ministry (hereinafter referred to as the PMO).</w:t>
      </w:r>
    </w:p>
    <w:bookmarkEnd w:id="19"/>
    <w:bookmarkStart w:name="z24" w:id="20"/>
    <w:p>
      <w:pPr>
        <w:spacing w:after="0"/>
        <w:ind w:left="0"/>
        <w:jc w:val="both"/>
      </w:pPr>
      <w:r>
        <w:rPr>
          <w:rFonts w:ascii="Times New Roman"/>
          <w:b w:val="false"/>
          <w:i w:val="false"/>
          <w:color w:val="000000"/>
          <w:sz w:val="28"/>
        </w:rPr>
        <w:t>
      The chief of the apparatus and chairpersons of the committees of the Ministry shall submit two 3x4 cm colour photographs to the personnel office to obtain a new service certificate. One photograph shall be affixed to the service certificate and the other one shall be affixed to the register of issuance of the service certificate of public servants (hereinafter referred to as the register) in the form annexed hereto.</w:t>
      </w:r>
    </w:p>
    <w:bookmarkEnd w:id="20"/>
    <w:bookmarkStart w:name="z25" w:id="21"/>
    <w:p>
      <w:pPr>
        <w:spacing w:after="0"/>
        <w:ind w:left="0"/>
        <w:jc w:val="both"/>
      </w:pPr>
      <w:r>
        <w:rPr>
          <w:rFonts w:ascii="Times New Roman"/>
          <w:b w:val="false"/>
          <w:i w:val="false"/>
          <w:color w:val="000000"/>
          <w:sz w:val="28"/>
        </w:rPr>
        <w:t>
      Employees shall sign for their service certificate in the register for the issue of service certificates.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 as reworded by Order № 283 of the Acting Minister of Information and Social Development of the Republic of Kazakhstan dated 10.08.2021 (shall be enacted ten calendar days after the date of its first official publication).</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8. Service certificates and the register shall be stored in a safe of the PMD.</w:t>
      </w:r>
    </w:p>
    <w:bookmarkEnd w:id="22"/>
    <w:bookmarkStart w:name="z28" w:id="23"/>
    <w:p>
      <w:pPr>
        <w:spacing w:after="0"/>
        <w:ind w:left="0"/>
        <w:jc w:val="both"/>
      </w:pPr>
      <w:r>
        <w:rPr>
          <w:rFonts w:ascii="Times New Roman"/>
          <w:b w:val="false"/>
          <w:i w:val="false"/>
          <w:color w:val="000000"/>
          <w:sz w:val="28"/>
        </w:rPr>
        <w:t>
      9. In the case of replacement of the service certificate provided for in paragraph 6 hereof, the previously issued service certificate shall be withdrawn and an entry shall be made in the logbook by the PMO officer responsible for issuing the service certificate, and the signature of the officer who surrendered the service certificate shall be affixed.</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 as reworded by Order № 283 of the Acting Minister of Information and Social Development of the Republic of Kazakhstan dated 10.08.2021 (shall enter into force ten calendar days after the date of its first official publication).</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10. The head of the PMD shall carry out general control over the procedure for filling out, processing, accounting, issuing, storing and destroying service certificates.</w:t>
      </w:r>
    </w:p>
    <w:bookmarkEnd w:id="24"/>
    <w:bookmarkStart w:name="z31" w:id="25"/>
    <w:p>
      <w:pPr>
        <w:spacing w:after="0"/>
        <w:ind w:left="0"/>
        <w:jc w:val="both"/>
      </w:pPr>
      <w:r>
        <w:rPr>
          <w:rFonts w:ascii="Times New Roman"/>
          <w:b w:val="false"/>
          <w:i w:val="false"/>
          <w:color w:val="000000"/>
          <w:sz w:val="28"/>
        </w:rPr>
        <w:t>
      11. In the event of a loss or damage to a service certificate, its owner shall immediately notify the PMD in writing (free) form, submit an announcement to the media about the loss and invalidation of the service certificate indicating the surname, name, patronymic (if any), position of the employee, numbers of the service certificate.</w:t>
      </w:r>
    </w:p>
    <w:bookmarkEnd w:id="25"/>
    <w:bookmarkStart w:name="z32" w:id="26"/>
    <w:p>
      <w:pPr>
        <w:spacing w:after="0"/>
        <w:ind w:left="0"/>
        <w:jc w:val="both"/>
      </w:pPr>
      <w:r>
        <w:rPr>
          <w:rFonts w:ascii="Times New Roman"/>
          <w:b w:val="false"/>
          <w:i w:val="false"/>
          <w:color w:val="000000"/>
          <w:sz w:val="28"/>
        </w:rPr>
        <w:t>
      12. For each fact of deliberate loss, damage of an official ID, as well as its transfer to other persons or use for other purposes, the issue of bringing the perpetrators to disciplinary responsibility shall be considered.</w:t>
      </w:r>
    </w:p>
    <w:bookmarkEnd w:id="26"/>
    <w:bookmarkStart w:name="z33" w:id="27"/>
    <w:p>
      <w:pPr>
        <w:spacing w:after="0"/>
        <w:ind w:left="0"/>
        <w:jc w:val="both"/>
      </w:pPr>
      <w:r>
        <w:rPr>
          <w:rFonts w:ascii="Times New Roman"/>
          <w:b w:val="false"/>
          <w:i w:val="false"/>
          <w:color w:val="000000"/>
          <w:sz w:val="28"/>
        </w:rPr>
        <w:t>
      13. Lost service certificates are declared void through the media and the employee is informed by the PMD. The PMD is issued a new service certificate to replace the lost one after the announcement was released in the media, as well as the issue of disciplining the perpetrators.</w:t>
      </w:r>
    </w:p>
    <w:bookmarkEnd w:id="27"/>
    <w:bookmarkStart w:name="z34" w:id="28"/>
    <w:p>
      <w:pPr>
        <w:spacing w:after="0"/>
        <w:ind w:left="0"/>
        <w:jc w:val="both"/>
      </w:pPr>
      <w:r>
        <w:rPr>
          <w:rFonts w:ascii="Times New Roman"/>
          <w:b w:val="false"/>
          <w:i w:val="false"/>
          <w:color w:val="000000"/>
          <w:sz w:val="28"/>
        </w:rPr>
        <w:t>
      14. Upon termination of employment, the employee submits his / her service certificate to the PMD.</w:t>
      </w:r>
    </w:p>
    <w:bookmarkEnd w:id="28"/>
    <w:bookmarkStart w:name="z35" w:id="29"/>
    <w:p>
      <w:pPr>
        <w:spacing w:after="0"/>
        <w:ind w:left="0"/>
        <w:jc w:val="both"/>
      </w:pPr>
      <w:r>
        <w:rPr>
          <w:rFonts w:ascii="Times New Roman"/>
          <w:b w:val="false"/>
          <w:i w:val="false"/>
          <w:color w:val="000000"/>
          <w:sz w:val="28"/>
        </w:rPr>
        <w:t>
      On the bypass sheet when submitting the certificate, the signature of the person responsible for issuing the service certificate is put.</w:t>
      </w:r>
    </w:p>
    <w:bookmarkEnd w:id="29"/>
    <w:bookmarkStart w:name="z36" w:id="30"/>
    <w:p>
      <w:pPr>
        <w:spacing w:after="0"/>
        <w:ind w:left="0"/>
        <w:jc w:val="both"/>
      </w:pPr>
      <w:r>
        <w:rPr>
          <w:rFonts w:ascii="Times New Roman"/>
          <w:b w:val="false"/>
          <w:i w:val="false"/>
          <w:color w:val="000000"/>
          <w:sz w:val="28"/>
        </w:rPr>
        <w:t>
      15. Service certificates handed over by employees upon dismissal or damage, once a year are subject to destruction with the preparation of an appropriate act of destruction in any form.</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for issuance of a </w:t>
            </w:r>
            <w:r>
              <w:br/>
            </w:r>
            <w:r>
              <w:rPr>
                <w:rFonts w:ascii="Times New Roman"/>
                <w:b w:val="false"/>
                <w:i w:val="false"/>
                <w:color w:val="000000"/>
                <w:sz w:val="20"/>
              </w:rPr>
              <w:t xml:space="preserve">service certificate of the Ministry </w:t>
            </w:r>
            <w:r>
              <w:br/>
            </w:r>
            <w:r>
              <w:rPr>
                <w:rFonts w:ascii="Times New Roman"/>
                <w:b w:val="false"/>
                <w:i w:val="false"/>
                <w:color w:val="000000"/>
                <w:sz w:val="20"/>
              </w:rPr>
              <w:t xml:space="preserve">of Information and Social </w:t>
            </w:r>
            <w:r>
              <w:br/>
            </w:r>
            <w:r>
              <w:rPr>
                <w:rFonts w:ascii="Times New Roman"/>
                <w:b w:val="false"/>
                <w:i w:val="false"/>
                <w:color w:val="000000"/>
                <w:sz w:val="20"/>
              </w:rPr>
              <w:t>Development of the</w:t>
            </w:r>
            <w:r>
              <w:br/>
            </w:r>
            <w:r>
              <w:rPr>
                <w:rFonts w:ascii="Times New Roman"/>
                <w:b w:val="false"/>
                <w:i w:val="false"/>
                <w:color w:val="000000"/>
                <w:sz w:val="20"/>
              </w:rPr>
              <w:t xml:space="preserv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 w:id="31"/>
    <w:p>
      <w:pPr>
        <w:spacing w:after="0"/>
        <w:ind w:left="0"/>
        <w:jc w:val="left"/>
      </w:pPr>
      <w:r>
        <w:rPr>
          <w:rFonts w:ascii="Times New Roman"/>
          <w:b/>
          <w:i w:val="false"/>
          <w:color w:val="000000"/>
        </w:rPr>
        <w:t xml:space="preserve"> Register of the issuance of a service certificate of civil servants of the Ministry of Information and Social Development of the Republic of Kazakhstan</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number of the service certificate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is issued to: surname, name, patronymic (if any) of an employee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employee on receipt of the certificate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return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destruction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2"/>
    <w:p>
      <w:pPr>
        <w:spacing w:after="0"/>
        <w:ind w:left="0"/>
        <w:jc w:val="both"/>
      </w:pPr>
      <w:r>
        <w:rPr>
          <w:rFonts w:ascii="Times New Roman"/>
          <w:b w:val="false"/>
          <w:i w:val="false"/>
          <w:color w:val="000000"/>
          <w:sz w:val="28"/>
        </w:rPr>
        <w:t>
      Note: The register of the issuance of service certificates of civil servants of the Ministry of Information and Social Development of the Republic of Kazakhstan is tied up, numbered and certified by the signature of the PMD head and the seal of the Personnel Management Department of the Ministry.</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Information </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12, 2019 № 433</w:t>
            </w:r>
          </w:p>
        </w:tc>
      </w:tr>
    </w:tbl>
    <w:bookmarkStart w:name="z42" w:id="33"/>
    <w:p>
      <w:pPr>
        <w:spacing w:after="0"/>
        <w:ind w:left="0"/>
        <w:jc w:val="left"/>
      </w:pPr>
      <w:r>
        <w:rPr>
          <w:rFonts w:ascii="Times New Roman"/>
          <w:b/>
          <w:i w:val="false"/>
          <w:color w:val="000000"/>
        </w:rPr>
        <w:t xml:space="preserve"> Description of a service certificate of the Ministry of Information and Social Development of the Republic of Kazakhstan</w:t>
      </w:r>
    </w:p>
    <w:bookmarkEnd w:id="33"/>
    <w:bookmarkStart w:name="z43" w:id="34"/>
    <w:p>
      <w:pPr>
        <w:spacing w:after="0"/>
        <w:ind w:left="0"/>
        <w:jc w:val="both"/>
      </w:pPr>
      <w:r>
        <w:rPr>
          <w:rFonts w:ascii="Times New Roman"/>
          <w:b w:val="false"/>
          <w:i w:val="false"/>
          <w:color w:val="000000"/>
          <w:sz w:val="28"/>
        </w:rPr>
        <w:t>
      1. The cover of the service card consists of high-quality eco-leather or leatherette, dark blue, measuring 19 cm x 6.5 cm (unfolded).</w:t>
      </w:r>
    </w:p>
    <w:bookmarkEnd w:id="34"/>
    <w:bookmarkStart w:name="z44" w:id="35"/>
    <w:p>
      <w:pPr>
        <w:spacing w:after="0"/>
        <w:ind w:left="0"/>
        <w:jc w:val="both"/>
      </w:pPr>
      <w:r>
        <w:rPr>
          <w:rFonts w:ascii="Times New Roman"/>
          <w:b w:val="false"/>
          <w:i w:val="false"/>
          <w:color w:val="000000"/>
          <w:sz w:val="28"/>
        </w:rPr>
        <w:t>
      2. On the front side of the service card, in the center, there is an image of the State Emblem of the Republic of Kazakhstan in golden color, below in the typographic font there is an inscription "KÝÁLIK".</w:t>
      </w:r>
    </w:p>
    <w:bookmarkEnd w:id="35"/>
    <w:bookmarkStart w:name="z45" w:id="36"/>
    <w:p>
      <w:pPr>
        <w:spacing w:after="0"/>
        <w:ind w:left="0"/>
        <w:jc w:val="both"/>
      </w:pPr>
      <w:r>
        <w:rPr>
          <w:rFonts w:ascii="Times New Roman"/>
          <w:b w:val="false"/>
          <w:i w:val="false"/>
          <w:color w:val="000000"/>
          <w:sz w:val="28"/>
        </w:rPr>
        <w:t>
      3. The white background on the inside of the service certificate shall bear a protective blue tangir using a hidden sun shape and a soaring eagle in a circle.</w:t>
      </w:r>
    </w:p>
    <w:bookmarkEnd w:id="36"/>
    <w:bookmarkStart w:name="z46" w:id="37"/>
    <w:p>
      <w:pPr>
        <w:spacing w:after="0"/>
        <w:ind w:left="0"/>
        <w:jc w:val="both"/>
      </w:pPr>
      <w:r>
        <w:rPr>
          <w:rFonts w:ascii="Times New Roman"/>
          <w:b w:val="false"/>
          <w:i w:val="false"/>
          <w:color w:val="000000"/>
          <w:sz w:val="28"/>
        </w:rPr>
        <w:t xml:space="preserve">
      The service certificate of the Ministry of Information and Social Development of the Republic of Kazakhstan (hereinafter the Ministry) shall bear the inscriptions “QAZAQSTAN RESPÝBLIKASY AQPARAT JÁNE QOǴAMDYQ DAMÝ MINISTRLIGI”, </w:t>
      </w:r>
    </w:p>
    <w:bookmarkEnd w:id="37"/>
    <w:bookmarkStart w:name="z47" w:id="38"/>
    <w:p>
      <w:pPr>
        <w:spacing w:after="0"/>
        <w:ind w:left="0"/>
        <w:jc w:val="both"/>
      </w:pPr>
      <w:r>
        <w:rPr>
          <w:rFonts w:ascii="Times New Roman"/>
          <w:b w:val="false"/>
          <w:i w:val="false"/>
          <w:color w:val="000000"/>
          <w:sz w:val="28"/>
        </w:rPr>
        <w:t>
      “MINISTRY OF INFORMATION AND SOCIAL DEVELOPMENT OF THE REPUBLIC OF KAZAKHSTAN” on its upper part.</w:t>
      </w:r>
    </w:p>
    <w:bookmarkEnd w:id="38"/>
    <w:bookmarkStart w:name="z48" w:id="39"/>
    <w:p>
      <w:pPr>
        <w:spacing w:after="0"/>
        <w:ind w:left="0"/>
        <w:jc w:val="both"/>
      </w:pPr>
      <w:r>
        <w:rPr>
          <w:rFonts w:ascii="Times New Roman"/>
          <w:b w:val="false"/>
          <w:i w:val="false"/>
          <w:color w:val="000000"/>
          <w:sz w:val="28"/>
        </w:rPr>
        <w:t>
      The service certificate of the committees of the Ministry shall include the inscriptions “AQPARAT KOMITETI”, “INFORMATION COMMITTEE”, “AZAMATTYQ QOǴAM ISTERI KOMITETI”, “COMMITTEE ON CIVIL PROPERTY” as an additional line in the service certificate, “JASTAR JÁNE OTBASY ISTERI KOMITETI”, “COMMITTEE FOR YOUTH AND FAMILY AFFAIRS”, “DIN ISTERI KOMITETI", "COMMITTEE FOR RELIGIOUS AFFAIRS”, “ETNOSARALYQ QATYNASTARDY DAMYTÝ KOMITETI”, “COMMITTEE FOR DEVELOPMENT OF INTERETHNIC RELATIONS”. On the left side: 3x4 cm photograph (full-face, colour), service certificate number, text in the national language, signed by the minister and stamped with the official seal. On the right side: the image of the National Emblem of the Republic of Kazakhstan, under the emblem is an azure-coloured inscription “QAZAQSTAN”, the number of the service certificate and text in the Russian language. The validity period of the certificate (issued for a maximum of two years) shall be indicated below).</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reworded by Order № 283 of the Acting Minister of Information and Social Development of the Republic of Kazakhstan dated 10.08.2021 (shall take effect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Information </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12, 2019 № 433</w:t>
            </w:r>
          </w:p>
        </w:tc>
      </w:tr>
    </w:tbl>
    <w:bookmarkStart w:name="z51" w:id="40"/>
    <w:p>
      <w:pPr>
        <w:spacing w:after="0"/>
        <w:ind w:left="0"/>
        <w:jc w:val="left"/>
      </w:pPr>
      <w:r>
        <w:rPr>
          <w:rFonts w:ascii="Times New Roman"/>
          <w:b/>
          <w:i w:val="false"/>
          <w:color w:val="000000"/>
        </w:rPr>
        <w:t xml:space="preserve"> List of certain invalidated orders</w:t>
      </w:r>
    </w:p>
    <w:bookmarkEnd w:id="40"/>
    <w:bookmarkStart w:name="z52"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order</w:t>
      </w:r>
      <w:r>
        <w:rPr>
          <w:rFonts w:ascii="Times New Roman"/>
          <w:b w:val="false"/>
          <w:i w:val="false"/>
          <w:color w:val="000000"/>
          <w:sz w:val="28"/>
        </w:rPr>
        <w:t xml:space="preserve"> of the Minister of Information and Communications of the Republic of Kazakhstan dated October 17, 2016 № 210 "On approval of the Rules for issuance of a service certificate of the Ministry of Information and Communications of the Republic of Kazakhstan and its description" (registered with the Register of State Registration of Regulatory Legal Acts under № 14433, published on December 5, 2016 in "Adilet" Information and Legal System of Regulatory Legal Acts of the Republic of Kazakhstan);</w:t>
      </w:r>
    </w:p>
    <w:bookmarkEnd w:id="41"/>
    <w:bookmarkStart w:name="z53"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order</w:t>
      </w:r>
      <w:r>
        <w:rPr>
          <w:rFonts w:ascii="Times New Roman"/>
          <w:b w:val="false"/>
          <w:i w:val="false"/>
          <w:color w:val="000000"/>
          <w:sz w:val="28"/>
        </w:rPr>
        <w:t xml:space="preserve"> of the Minister of Religious Affairs and Civil Society of the Republic of Kazakhstan dated February 23, 2017 № 18 "On approval of the Rules for issuance of a service certificate of the Ministry of Social Development of the Republic of Kazakhstan and its description" (registered with the Register of State Registration of Regulatory Legal Acts under № 14913, published on March 30, 2017 in the Reference Control Bank of Regulatory Legal Acts of the Republic of Kazakhstan);</w:t>
      </w:r>
    </w:p>
    <w:bookmarkEnd w:id="42"/>
    <w:bookmarkStart w:name="z54"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order</w:t>
      </w:r>
      <w:r>
        <w:rPr>
          <w:rFonts w:ascii="Times New Roman"/>
          <w:b w:val="false"/>
          <w:i w:val="false"/>
          <w:color w:val="000000"/>
          <w:sz w:val="28"/>
        </w:rPr>
        <w:t xml:space="preserve"> of the Minister registered with the Register of State Registration of Regulatory Legal Acts under № of the Republic of Kazakhstan dated November 29, 2018 № 01-01/79 "On amendments to the orders of the Minister of Religious Affairs and Civil Society of the Republic of Kazakhstan dated February 23, 2017 № 18 " On approval of the Rules for issuance of a service certificate of the Ministry of Social Development of the Republic of Kazakhstan and its description " and dated March 12, 2018 № 22 "On approval of the Methodology for assessing the activities of administrative civil servants of corps "B" of the Ministry of Religious Affairs and Civil Society of the Republic of Kazakhstan" (registered with the Register of State Registration of Regulatory Legal Acts under № 17859, published on December 12, 2018 in the Reference Control Bank of Regulatory Legal Acts of the Republic of Kazakhstan).</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