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f27232" w14:textId="af272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conduct of technical testing</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 of the Republic of Kazakhstan dated September 6, 2019 № ҚР ДСМ-124. Registered with the Ministry of Justice of the Republic of Kazakhstan on September 10, 2019 № 19356. The footnote. Abrogated by Order of the Minister of Health of the Republic of Kazakhstan dated 21.12.2020 № KR DSM-298/2020.</w:t>
      </w:r>
    </w:p>
    <w:p>
      <w:pPr>
        <w:spacing w:after="0"/>
        <w:ind w:left="0"/>
        <w:jc w:val="both"/>
      </w:pPr>
      <w:bookmarkStart w:name="z2" w:id="0"/>
      <w:r>
        <w:rPr>
          <w:rFonts w:ascii="Times New Roman"/>
          <w:b w:val="false"/>
          <w:i w:val="false"/>
          <w:color w:val="ff0000"/>
          <w:sz w:val="28"/>
        </w:rPr>
        <w:t>
      Unofficial translation</w:t>
      </w:r>
    </w:p>
    <w:bookmarkEnd w:id="0"/>
    <w:p>
      <w:pPr>
        <w:spacing w:after="0"/>
        <w:ind w:left="0"/>
        <w:jc w:val="both"/>
      </w:pPr>
      <w:r>
        <w:rPr>
          <w:rFonts w:ascii="Times New Roman"/>
          <w:b w:val="false"/>
          <w:i w:val="false"/>
          <w:color w:val="000000"/>
          <w:sz w:val="28"/>
        </w:rPr>
        <w:t>
      Footnote. Abrogated by Order of the Minister of Health of the Republic of Kazakhstan dated 21.12.2020 № KR DSM-298/2020 (effective ten calendar days after the date of its first official publication).</w:t>
      </w:r>
    </w:p>
    <w:p>
      <w:pPr>
        <w:spacing w:after="0"/>
        <w:ind w:left="0"/>
        <w:jc w:val="both"/>
      </w:pPr>
      <w:r>
        <w:rPr>
          <w:rFonts w:ascii="Times New Roman"/>
          <w:b w:val="false"/>
          <w:i w:val="false"/>
          <w:color w:val="000000"/>
          <w:sz w:val="28"/>
        </w:rPr>
        <w:t>
      In accordance with clause 3 of article 73 of the Code of the Republic of Kazakhstan dated September 18, 2009 "On public health and health care system" I HEREBY ORDER:</w:t>
      </w:r>
    </w:p>
    <w:bookmarkStart w:name="z3" w:id="1"/>
    <w:p>
      <w:pPr>
        <w:spacing w:after="0"/>
        <w:ind w:left="0"/>
        <w:jc w:val="both"/>
      </w:pPr>
      <w:r>
        <w:rPr>
          <w:rFonts w:ascii="Times New Roman"/>
          <w:b w:val="false"/>
          <w:i w:val="false"/>
          <w:color w:val="000000"/>
          <w:sz w:val="28"/>
        </w:rPr>
        <w:t>
      1. To approve the attached Rules for the conduct of technical testing.</w:t>
      </w:r>
    </w:p>
    <w:bookmarkEnd w:id="1"/>
    <w:bookmarkStart w:name="z4" w:id="2"/>
    <w:p>
      <w:pPr>
        <w:spacing w:after="0"/>
        <w:ind w:left="0"/>
        <w:jc w:val="both"/>
      </w:pPr>
      <w:r>
        <w:rPr>
          <w:rFonts w:ascii="Times New Roman"/>
          <w:b w:val="false"/>
          <w:i w:val="false"/>
          <w:color w:val="000000"/>
          <w:sz w:val="28"/>
        </w:rPr>
        <w:t>
      2. The Committee for Quality and Safety Control of Goods and Services of the Ministry of Health of the Republic of Kazakhstan in accordance with the procedure established by the law shall ensure:</w:t>
      </w:r>
    </w:p>
    <w:bookmarkEnd w:id="2"/>
    <w:bookmarkStart w:name="z5" w:id="3"/>
    <w:p>
      <w:pPr>
        <w:spacing w:after="0"/>
        <w:ind w:left="0"/>
        <w:jc w:val="both"/>
      </w:pPr>
      <w:r>
        <w:rPr>
          <w:rFonts w:ascii="Times New Roman"/>
          <w:b w:val="false"/>
          <w:i w:val="false"/>
          <w:color w:val="000000"/>
          <w:sz w:val="28"/>
        </w:rPr>
        <w:t xml:space="preserve">
      1) state registration of this order with the Ministry of Justice of the Republic of Kazakhstan; </w:t>
      </w:r>
    </w:p>
    <w:bookmarkEnd w:id="3"/>
    <w:bookmarkStart w:name="z6" w:id="4"/>
    <w:p>
      <w:pPr>
        <w:spacing w:after="0"/>
        <w:ind w:left="0"/>
        <w:jc w:val="both"/>
      </w:pPr>
      <w:r>
        <w:rPr>
          <w:rFonts w:ascii="Times New Roman"/>
          <w:b w:val="false"/>
          <w:i w:val="false"/>
          <w:color w:val="000000"/>
          <w:sz w:val="28"/>
        </w:rPr>
        <w:t>
      2) posting this order on the Internet resource of the Ministry of Health of the Republic of Kazakhstan after its official publication;</w:t>
      </w:r>
    </w:p>
    <w:bookmarkEnd w:id="4"/>
    <w:bookmarkStart w:name="z7" w:id="5"/>
    <w:p>
      <w:pPr>
        <w:spacing w:after="0"/>
        <w:ind w:left="0"/>
        <w:jc w:val="both"/>
      </w:pPr>
      <w:r>
        <w:rPr>
          <w:rFonts w:ascii="Times New Roman"/>
          <w:b w:val="false"/>
          <w:i w:val="false"/>
          <w:color w:val="000000"/>
          <w:sz w:val="28"/>
        </w:rPr>
        <w:t>
      3) within ten calendar days from the state registration of this order, submission to the Department of Legal Service of the Ministry of Health of the Republic of Kazakhstan of information about implementation of measures, stipulated by sub-clauses 1) and 2) of this clause.</w:t>
      </w:r>
    </w:p>
    <w:bookmarkEnd w:id="5"/>
    <w:bookmarkStart w:name="z8" w:id="6"/>
    <w:p>
      <w:pPr>
        <w:spacing w:after="0"/>
        <w:ind w:left="0"/>
        <w:jc w:val="both"/>
      </w:pPr>
      <w:r>
        <w:rPr>
          <w:rFonts w:ascii="Times New Roman"/>
          <w:b w:val="false"/>
          <w:i w:val="false"/>
          <w:color w:val="000000"/>
          <w:sz w:val="28"/>
        </w:rPr>
        <w:t>
      3. Control over execution of this order shall be entrusted to the vice-minister of Health of the Republic of Kazakhstan Nadyrov К.Т.</w:t>
      </w:r>
    </w:p>
    <w:bookmarkEnd w:id="6"/>
    <w:bookmarkStart w:name="z9" w:id="7"/>
    <w:p>
      <w:pPr>
        <w:spacing w:after="0"/>
        <w:ind w:left="0"/>
        <w:jc w:val="both"/>
      </w:pPr>
      <w:r>
        <w:rPr>
          <w:rFonts w:ascii="Times New Roman"/>
          <w:b w:val="false"/>
          <w:i w:val="false"/>
          <w:color w:val="000000"/>
          <w:sz w:val="28"/>
        </w:rPr>
        <w:t>
      4. This order shall come into force upon expiry of ten calendar days after the date of its first official publication.</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Ye. Birtanov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 by the order of the</w:t>
            </w:r>
            <w:r>
              <w:br/>
            </w:r>
            <w:r>
              <w:rPr>
                <w:rFonts w:ascii="Times New Roman"/>
                <w:b w:val="false"/>
                <w:i w:val="false"/>
                <w:color w:val="000000"/>
                <w:sz w:val="20"/>
              </w:rPr>
              <w:t>Minister of Health of the</w:t>
            </w:r>
            <w:r>
              <w:br/>
            </w:r>
            <w:r>
              <w:rPr>
                <w:rFonts w:ascii="Times New Roman"/>
                <w:b w:val="false"/>
                <w:i w:val="false"/>
                <w:color w:val="000000"/>
                <w:sz w:val="20"/>
              </w:rPr>
              <w:t>Republic of Kazakhstan</w:t>
            </w:r>
            <w:r>
              <w:br/>
            </w:r>
            <w:r>
              <w:rPr>
                <w:rFonts w:ascii="Times New Roman"/>
                <w:b w:val="false"/>
                <w:i w:val="false"/>
                <w:color w:val="000000"/>
                <w:sz w:val="20"/>
              </w:rPr>
              <w:t>dated September 6,</w:t>
            </w:r>
            <w:r>
              <w:br/>
            </w:r>
            <w:r>
              <w:rPr>
                <w:rFonts w:ascii="Times New Roman"/>
                <w:b w:val="false"/>
                <w:i w:val="false"/>
                <w:color w:val="000000"/>
                <w:sz w:val="20"/>
              </w:rPr>
              <w:t>2019 no. ДСМ-124</w:t>
            </w:r>
          </w:p>
        </w:tc>
      </w:tr>
    </w:tbl>
    <w:bookmarkStart w:name="z11" w:id="8"/>
    <w:p>
      <w:pPr>
        <w:spacing w:after="0"/>
        <w:ind w:left="0"/>
        <w:jc w:val="left"/>
      </w:pPr>
      <w:r>
        <w:rPr>
          <w:rFonts w:ascii="Times New Roman"/>
          <w:b/>
          <w:i w:val="false"/>
          <w:color w:val="000000"/>
        </w:rPr>
        <w:t xml:space="preserve"> Rules for the conduct of technical testing</w:t>
      </w:r>
      <w:r>
        <w:br/>
      </w:r>
      <w:r>
        <w:rPr>
          <w:rFonts w:ascii="Times New Roman"/>
          <w:b/>
          <w:i w:val="false"/>
          <w:color w:val="000000"/>
        </w:rPr>
        <w:t>Chapter 1. General provisions</w:t>
      </w:r>
    </w:p>
    <w:bookmarkEnd w:id="8"/>
    <w:bookmarkStart w:name="z12" w:id="9"/>
    <w:p>
      <w:pPr>
        <w:spacing w:after="0"/>
        <w:ind w:left="0"/>
        <w:jc w:val="both"/>
      </w:pPr>
      <w:r>
        <w:rPr>
          <w:rFonts w:ascii="Times New Roman"/>
          <w:b w:val="false"/>
          <w:i w:val="false"/>
          <w:color w:val="000000"/>
          <w:sz w:val="28"/>
        </w:rPr>
        <w:t>
      1. These Rules for the conduct of technical testing (hereinafter referred to as the Rules) have been developed in accordance with clause 3 of article 73 Кодекса of the Republic of Kazakhstan dated September 18, 2009 "On public health and health care system" and shall determine the procedure for the conduct of technical testing.</w:t>
      </w:r>
    </w:p>
    <w:bookmarkEnd w:id="9"/>
    <w:bookmarkStart w:name="z13" w:id="10"/>
    <w:p>
      <w:pPr>
        <w:spacing w:after="0"/>
        <w:ind w:left="0"/>
        <w:jc w:val="both"/>
      </w:pPr>
      <w:r>
        <w:rPr>
          <w:rFonts w:ascii="Times New Roman"/>
          <w:b w:val="false"/>
          <w:i w:val="false"/>
          <w:color w:val="000000"/>
          <w:sz w:val="28"/>
        </w:rPr>
        <w:t>
      2. Technical testing of medical devices shall be carried out in the form of testing and (or) assessment and analysis of data for verification of quality and safety when their use in accordance with designation, provided for by the documentation of the manufacturer of a medical device.</w:t>
      </w:r>
    </w:p>
    <w:bookmarkEnd w:id="10"/>
    <w:bookmarkStart w:name="z14" w:id="11"/>
    <w:p>
      <w:pPr>
        <w:spacing w:after="0"/>
        <w:ind w:left="0"/>
        <w:jc w:val="both"/>
      </w:pPr>
      <w:r>
        <w:rPr>
          <w:rFonts w:ascii="Times New Roman"/>
          <w:b w:val="false"/>
          <w:i w:val="false"/>
          <w:color w:val="000000"/>
          <w:sz w:val="28"/>
        </w:rPr>
        <w:t>
      Chapter 2. Procedure for the conduct of technical testing</w:t>
      </w:r>
    </w:p>
    <w:bookmarkEnd w:id="11"/>
    <w:bookmarkStart w:name="z15" w:id="12"/>
    <w:p>
      <w:pPr>
        <w:spacing w:after="0"/>
        <w:ind w:left="0"/>
        <w:jc w:val="both"/>
      </w:pPr>
      <w:r>
        <w:rPr>
          <w:rFonts w:ascii="Times New Roman"/>
          <w:b w:val="false"/>
          <w:i w:val="false"/>
          <w:color w:val="000000"/>
          <w:sz w:val="28"/>
        </w:rPr>
        <w:t>
      3. For conducting technical testing, the manufacturer of a medical device or his official representative shall provide to the testing laboratory:</w:t>
      </w:r>
    </w:p>
    <w:bookmarkEnd w:id="12"/>
    <w:bookmarkStart w:name="z16" w:id="13"/>
    <w:p>
      <w:pPr>
        <w:spacing w:after="0"/>
        <w:ind w:left="0"/>
        <w:jc w:val="both"/>
      </w:pPr>
      <w:r>
        <w:rPr>
          <w:rFonts w:ascii="Times New Roman"/>
          <w:b w:val="false"/>
          <w:i w:val="false"/>
          <w:color w:val="000000"/>
          <w:sz w:val="28"/>
        </w:rPr>
        <w:t>
      1) application for the conduct of technical testing of medical devices in the form according to Annex 1 to these Rules;</w:t>
      </w:r>
    </w:p>
    <w:bookmarkEnd w:id="13"/>
    <w:bookmarkStart w:name="z17" w:id="14"/>
    <w:p>
      <w:pPr>
        <w:spacing w:after="0"/>
        <w:ind w:left="0"/>
        <w:jc w:val="both"/>
      </w:pPr>
      <w:r>
        <w:rPr>
          <w:rFonts w:ascii="Times New Roman"/>
          <w:b w:val="false"/>
          <w:i w:val="false"/>
          <w:color w:val="000000"/>
          <w:sz w:val="28"/>
        </w:rPr>
        <w:t>
      2) regulatory documents for medical devices indicating the list of standards to which medical devices correspond;</w:t>
      </w:r>
    </w:p>
    <w:bookmarkEnd w:id="14"/>
    <w:bookmarkStart w:name="z18" w:id="15"/>
    <w:p>
      <w:pPr>
        <w:spacing w:after="0"/>
        <w:ind w:left="0"/>
        <w:jc w:val="both"/>
      </w:pPr>
      <w:r>
        <w:rPr>
          <w:rFonts w:ascii="Times New Roman"/>
          <w:b w:val="false"/>
          <w:i w:val="false"/>
          <w:color w:val="000000"/>
          <w:sz w:val="28"/>
        </w:rPr>
        <w:t>
      3) technical and operational documentation for a medical product (working drawings, tables and diagrams, technical regulatory documents for putting products into production);</w:t>
      </w:r>
    </w:p>
    <w:bookmarkEnd w:id="15"/>
    <w:bookmarkStart w:name="z19" w:id="16"/>
    <w:p>
      <w:pPr>
        <w:spacing w:after="0"/>
        <w:ind w:left="0"/>
        <w:jc w:val="both"/>
      </w:pPr>
      <w:r>
        <w:rPr>
          <w:rFonts w:ascii="Times New Roman"/>
          <w:b w:val="false"/>
          <w:i w:val="false"/>
          <w:color w:val="000000"/>
          <w:sz w:val="28"/>
        </w:rPr>
        <w:t>
      4) a technical testing program for a medical device developed by the applicant;</w:t>
      </w:r>
    </w:p>
    <w:bookmarkEnd w:id="16"/>
    <w:bookmarkStart w:name="z20" w:id="17"/>
    <w:p>
      <w:pPr>
        <w:spacing w:after="0"/>
        <w:ind w:left="0"/>
        <w:jc w:val="both"/>
      </w:pPr>
      <w:r>
        <w:rPr>
          <w:rFonts w:ascii="Times New Roman"/>
          <w:b w:val="false"/>
          <w:i w:val="false"/>
          <w:color w:val="000000"/>
          <w:sz w:val="28"/>
        </w:rPr>
        <w:t>
      5) copies of protocols of technical testing of a medical device (if available);</w:t>
      </w:r>
    </w:p>
    <w:bookmarkEnd w:id="17"/>
    <w:bookmarkStart w:name="z21" w:id="18"/>
    <w:p>
      <w:pPr>
        <w:spacing w:after="0"/>
        <w:ind w:left="0"/>
        <w:jc w:val="both"/>
      </w:pPr>
      <w:r>
        <w:rPr>
          <w:rFonts w:ascii="Times New Roman"/>
          <w:b w:val="false"/>
          <w:i w:val="false"/>
          <w:color w:val="000000"/>
          <w:sz w:val="28"/>
        </w:rPr>
        <w:t>
      6) data on marking and packaging of a medical device;</w:t>
      </w:r>
    </w:p>
    <w:bookmarkEnd w:id="18"/>
    <w:bookmarkStart w:name="z22" w:id="19"/>
    <w:p>
      <w:pPr>
        <w:spacing w:after="0"/>
        <w:ind w:left="0"/>
        <w:jc w:val="both"/>
      </w:pPr>
      <w:r>
        <w:rPr>
          <w:rFonts w:ascii="Times New Roman"/>
          <w:b w:val="false"/>
          <w:i w:val="false"/>
          <w:color w:val="000000"/>
          <w:sz w:val="28"/>
        </w:rPr>
        <w:t>
      7) samples of medical devices.</w:t>
      </w:r>
    </w:p>
    <w:bookmarkEnd w:id="19"/>
    <w:bookmarkStart w:name="z23" w:id="20"/>
    <w:p>
      <w:pPr>
        <w:spacing w:after="0"/>
        <w:ind w:left="0"/>
        <w:jc w:val="both"/>
      </w:pPr>
      <w:r>
        <w:rPr>
          <w:rFonts w:ascii="Times New Roman"/>
          <w:b w:val="false"/>
          <w:i w:val="false"/>
          <w:color w:val="000000"/>
          <w:sz w:val="28"/>
        </w:rPr>
        <w:t>
      4. Technical testing of a medical device shall include:</w:t>
      </w:r>
    </w:p>
    <w:bookmarkEnd w:id="20"/>
    <w:bookmarkStart w:name="z24" w:id="21"/>
    <w:p>
      <w:pPr>
        <w:spacing w:after="0"/>
        <w:ind w:left="0"/>
        <w:jc w:val="both"/>
      </w:pPr>
      <w:r>
        <w:rPr>
          <w:rFonts w:ascii="Times New Roman"/>
          <w:b w:val="false"/>
          <w:i w:val="false"/>
          <w:color w:val="000000"/>
          <w:sz w:val="28"/>
        </w:rPr>
        <w:t>
      1) analysis of regulatory, technical and operational documentation for a medical device, technical testing programs, as well as protocols of previous testing and decision-making on conducting technical testing;</w:t>
      </w:r>
    </w:p>
    <w:bookmarkEnd w:id="21"/>
    <w:bookmarkStart w:name="z25" w:id="22"/>
    <w:p>
      <w:pPr>
        <w:spacing w:after="0"/>
        <w:ind w:left="0"/>
        <w:jc w:val="both"/>
      </w:pPr>
      <w:r>
        <w:rPr>
          <w:rFonts w:ascii="Times New Roman"/>
          <w:b w:val="false"/>
          <w:i w:val="false"/>
          <w:color w:val="000000"/>
          <w:sz w:val="28"/>
        </w:rPr>
        <w:t>
      2) selection of samples and identification of a medical device;</w:t>
      </w:r>
    </w:p>
    <w:bookmarkEnd w:id="22"/>
    <w:bookmarkStart w:name="z26" w:id="23"/>
    <w:p>
      <w:pPr>
        <w:spacing w:after="0"/>
        <w:ind w:left="0"/>
        <w:jc w:val="both"/>
      </w:pPr>
      <w:r>
        <w:rPr>
          <w:rFonts w:ascii="Times New Roman"/>
          <w:b w:val="false"/>
          <w:i w:val="false"/>
          <w:color w:val="000000"/>
          <w:sz w:val="28"/>
        </w:rPr>
        <w:t>
      3) conducting technical testing of a medical device in accordance with a technical testing program for a medical device developed by the applicant;</w:t>
      </w:r>
    </w:p>
    <w:bookmarkEnd w:id="23"/>
    <w:bookmarkStart w:name="z27" w:id="24"/>
    <w:p>
      <w:pPr>
        <w:spacing w:after="0"/>
        <w:ind w:left="0"/>
        <w:jc w:val="both"/>
      </w:pPr>
      <w:r>
        <w:rPr>
          <w:rFonts w:ascii="Times New Roman"/>
          <w:b w:val="false"/>
          <w:i w:val="false"/>
          <w:color w:val="000000"/>
          <w:sz w:val="28"/>
        </w:rPr>
        <w:t>
      4) execution and issuance of the medical device technical testing report to the applicant.</w:t>
      </w:r>
    </w:p>
    <w:bookmarkEnd w:id="24"/>
    <w:bookmarkStart w:name="z28" w:id="25"/>
    <w:p>
      <w:pPr>
        <w:spacing w:after="0"/>
        <w:ind w:left="0"/>
        <w:jc w:val="both"/>
      </w:pPr>
      <w:r>
        <w:rPr>
          <w:rFonts w:ascii="Times New Roman"/>
          <w:b w:val="false"/>
          <w:i w:val="false"/>
          <w:color w:val="000000"/>
          <w:sz w:val="28"/>
        </w:rPr>
        <w:t>
      5. The testing laboratory within 10 calendar days from the date of application for the technical testing of a medical device shall analyze the documents submitted by the applicant.</w:t>
      </w:r>
    </w:p>
    <w:bookmarkEnd w:id="25"/>
    <w:bookmarkStart w:name="z29" w:id="26"/>
    <w:p>
      <w:pPr>
        <w:spacing w:after="0"/>
        <w:ind w:left="0"/>
        <w:jc w:val="both"/>
      </w:pPr>
      <w:r>
        <w:rPr>
          <w:rFonts w:ascii="Times New Roman"/>
          <w:b w:val="false"/>
          <w:i w:val="false"/>
          <w:color w:val="000000"/>
          <w:sz w:val="28"/>
        </w:rPr>
        <w:t>
      In case of making decision on conducting technical testing of a medical device, the testing laboratory shall enter into a corresponding agreement with the applicant in accordance with the Civil Code of the Republic of Kazakhstan dated December 27, 1994.</w:t>
      </w:r>
    </w:p>
    <w:bookmarkEnd w:id="26"/>
    <w:bookmarkStart w:name="z30" w:id="27"/>
    <w:p>
      <w:pPr>
        <w:spacing w:after="0"/>
        <w:ind w:left="0"/>
        <w:jc w:val="both"/>
      </w:pPr>
      <w:r>
        <w:rPr>
          <w:rFonts w:ascii="Times New Roman"/>
          <w:b w:val="false"/>
          <w:i w:val="false"/>
          <w:color w:val="000000"/>
          <w:sz w:val="28"/>
        </w:rPr>
        <w:t>
      In case of impossibility to carry out technical testing of a medical device, the testing laboratory shall notify the applicant in writing (arbitrary) of the refusal to conduct technical testing of the medical device (indicating the reasons).</w:t>
      </w:r>
    </w:p>
    <w:bookmarkEnd w:id="27"/>
    <w:bookmarkStart w:name="z31" w:id="28"/>
    <w:p>
      <w:pPr>
        <w:spacing w:after="0"/>
        <w:ind w:left="0"/>
        <w:jc w:val="both"/>
      </w:pPr>
      <w:r>
        <w:rPr>
          <w:rFonts w:ascii="Times New Roman"/>
          <w:b w:val="false"/>
          <w:i w:val="false"/>
          <w:color w:val="000000"/>
          <w:sz w:val="28"/>
        </w:rPr>
        <w:t>
      6. Technical testing of medical devices shall be conducted on the samples of a medical device provided by the applicant.</w:t>
      </w:r>
    </w:p>
    <w:bookmarkEnd w:id="28"/>
    <w:bookmarkStart w:name="z32" w:id="29"/>
    <w:p>
      <w:pPr>
        <w:spacing w:after="0"/>
        <w:ind w:left="0"/>
        <w:jc w:val="both"/>
      </w:pPr>
      <w:r>
        <w:rPr>
          <w:rFonts w:ascii="Times New Roman"/>
          <w:b w:val="false"/>
          <w:i w:val="false"/>
          <w:color w:val="000000"/>
          <w:sz w:val="28"/>
        </w:rPr>
        <w:t>
      Selection of samples of a medical device shall be carried out by the applicant or on his instructions by the testing laboratory in the presence of the applicant.</w:t>
      </w:r>
    </w:p>
    <w:bookmarkEnd w:id="29"/>
    <w:bookmarkStart w:name="z33" w:id="30"/>
    <w:p>
      <w:pPr>
        <w:spacing w:after="0"/>
        <w:ind w:left="0"/>
        <w:jc w:val="both"/>
      </w:pPr>
      <w:r>
        <w:rPr>
          <w:rFonts w:ascii="Times New Roman"/>
          <w:b w:val="false"/>
          <w:i w:val="false"/>
          <w:color w:val="000000"/>
          <w:sz w:val="28"/>
        </w:rPr>
        <w:t>
      In case if selection of the samples of a medical device is carried out by the applicant, this information shall be specified in the application.</w:t>
      </w:r>
    </w:p>
    <w:bookmarkEnd w:id="30"/>
    <w:bookmarkStart w:name="z34" w:id="31"/>
    <w:p>
      <w:pPr>
        <w:spacing w:after="0"/>
        <w:ind w:left="0"/>
        <w:jc w:val="both"/>
      </w:pPr>
      <w:r>
        <w:rPr>
          <w:rFonts w:ascii="Times New Roman"/>
          <w:b w:val="false"/>
          <w:i w:val="false"/>
          <w:color w:val="000000"/>
          <w:sz w:val="28"/>
        </w:rPr>
        <w:t>
      In case if selection of the samples of a medical device is carried out by the testing laboratory on instructions of the applicant, the results of selection shall be executed by the act of selection of samples of a medical device in the form according to Annex 2 to these Rules.</w:t>
      </w:r>
    </w:p>
    <w:bookmarkEnd w:id="31"/>
    <w:bookmarkStart w:name="z35" w:id="32"/>
    <w:p>
      <w:pPr>
        <w:spacing w:after="0"/>
        <w:ind w:left="0"/>
        <w:jc w:val="both"/>
      </w:pPr>
      <w:r>
        <w:rPr>
          <w:rFonts w:ascii="Times New Roman"/>
          <w:b w:val="false"/>
          <w:i w:val="false"/>
          <w:color w:val="000000"/>
          <w:sz w:val="28"/>
        </w:rPr>
        <w:t>
      Conditions established in the regulatory, technical or operational documentation for a medical device shall be observed at all stages of storage, transportation and preparation for technical testing of selected samples of a medical device.</w:t>
      </w:r>
    </w:p>
    <w:bookmarkEnd w:id="32"/>
    <w:bookmarkStart w:name="z36" w:id="33"/>
    <w:p>
      <w:pPr>
        <w:spacing w:after="0"/>
        <w:ind w:left="0"/>
        <w:jc w:val="both"/>
      </w:pPr>
      <w:r>
        <w:rPr>
          <w:rFonts w:ascii="Times New Roman"/>
          <w:b w:val="false"/>
          <w:i w:val="false"/>
          <w:color w:val="000000"/>
          <w:sz w:val="28"/>
        </w:rPr>
        <w:t>
      7. Technical testing shall not be carried out in relation in vitro diagnostic medical device - (reagents, reagent kits).</w:t>
      </w:r>
    </w:p>
    <w:bookmarkEnd w:id="33"/>
    <w:bookmarkStart w:name="z37" w:id="34"/>
    <w:p>
      <w:pPr>
        <w:spacing w:after="0"/>
        <w:ind w:left="0"/>
        <w:jc w:val="both"/>
      </w:pPr>
      <w:r>
        <w:rPr>
          <w:rFonts w:ascii="Times New Roman"/>
          <w:b w:val="false"/>
          <w:i w:val="false"/>
          <w:color w:val="000000"/>
          <w:sz w:val="28"/>
        </w:rPr>
        <w:t>
      8. During the technical testing of samples of a medical device, the testing laboratory shall evaluate:</w:t>
      </w:r>
    </w:p>
    <w:bookmarkEnd w:id="34"/>
    <w:bookmarkStart w:name="z38" w:id="35"/>
    <w:p>
      <w:pPr>
        <w:spacing w:after="0"/>
        <w:ind w:left="0"/>
        <w:jc w:val="both"/>
      </w:pPr>
      <w:r>
        <w:rPr>
          <w:rFonts w:ascii="Times New Roman"/>
          <w:b w:val="false"/>
          <w:i w:val="false"/>
          <w:color w:val="000000"/>
          <w:sz w:val="28"/>
        </w:rPr>
        <w:t>
      1) compliance of a medical device with the parameters presented in regulatory, technical or operational documentation;</w:t>
      </w:r>
    </w:p>
    <w:bookmarkEnd w:id="35"/>
    <w:bookmarkStart w:name="z39" w:id="36"/>
    <w:p>
      <w:pPr>
        <w:spacing w:after="0"/>
        <w:ind w:left="0"/>
        <w:jc w:val="both"/>
      </w:pPr>
      <w:r>
        <w:rPr>
          <w:rFonts w:ascii="Times New Roman"/>
          <w:b w:val="false"/>
          <w:i w:val="false"/>
          <w:color w:val="000000"/>
          <w:sz w:val="28"/>
        </w:rPr>
        <w:t>
      2) the completeness and objectivity of the properties established by regulatory documents to be controlled during the introduction of medical devices, as well as the frequency, control plans and its methods;</w:t>
      </w:r>
    </w:p>
    <w:bookmarkEnd w:id="36"/>
    <w:bookmarkStart w:name="z40" w:id="37"/>
    <w:p>
      <w:pPr>
        <w:spacing w:after="0"/>
        <w:ind w:left="0"/>
        <w:jc w:val="both"/>
      </w:pPr>
      <w:r>
        <w:rPr>
          <w:rFonts w:ascii="Times New Roman"/>
          <w:b w:val="false"/>
          <w:i w:val="false"/>
          <w:color w:val="000000"/>
          <w:sz w:val="28"/>
        </w:rPr>
        <w:t>
      3) design and operability of medical devices in terms of safety, usability, operational and ergonomic indicators;</w:t>
      </w:r>
    </w:p>
    <w:bookmarkEnd w:id="37"/>
    <w:bookmarkStart w:name="z41" w:id="38"/>
    <w:p>
      <w:pPr>
        <w:spacing w:after="0"/>
        <w:ind w:left="0"/>
        <w:jc w:val="both"/>
      </w:pPr>
      <w:r>
        <w:rPr>
          <w:rFonts w:ascii="Times New Roman"/>
          <w:b w:val="false"/>
          <w:i w:val="false"/>
          <w:color w:val="000000"/>
          <w:sz w:val="28"/>
        </w:rPr>
        <w:t>
      4) marking and packaging of a medical device.</w:t>
      </w:r>
    </w:p>
    <w:bookmarkEnd w:id="38"/>
    <w:bookmarkStart w:name="z42" w:id="39"/>
    <w:p>
      <w:pPr>
        <w:spacing w:after="0"/>
        <w:ind w:left="0"/>
        <w:jc w:val="both"/>
      </w:pPr>
      <w:r>
        <w:rPr>
          <w:rFonts w:ascii="Times New Roman"/>
          <w:b w:val="false"/>
          <w:i w:val="false"/>
          <w:color w:val="000000"/>
          <w:sz w:val="28"/>
        </w:rPr>
        <w:t>
      9. In the presence of a group of homogeneous medical devices, technical testing shall be allowed on standard samples of medical devices produced according to one regulatory document and according to a uniform technology.</w:t>
      </w:r>
    </w:p>
    <w:bookmarkEnd w:id="39"/>
    <w:bookmarkStart w:name="z43" w:id="40"/>
    <w:p>
      <w:pPr>
        <w:spacing w:after="0"/>
        <w:ind w:left="0"/>
        <w:jc w:val="both"/>
      </w:pPr>
      <w:r>
        <w:rPr>
          <w:rFonts w:ascii="Times New Roman"/>
          <w:b w:val="false"/>
          <w:i w:val="false"/>
          <w:color w:val="000000"/>
          <w:sz w:val="28"/>
        </w:rPr>
        <w:t>
      At the same time, the selection of standard samples in composition of medical devices shall represent the whole range of a group of homogeneous medical devices, taking into account the differences in the properties of individual types of medical devices (brands, models) in this range.</w:t>
      </w:r>
    </w:p>
    <w:bookmarkEnd w:id="40"/>
    <w:bookmarkStart w:name="z44" w:id="41"/>
    <w:p>
      <w:pPr>
        <w:spacing w:after="0"/>
        <w:ind w:left="0"/>
        <w:jc w:val="both"/>
      </w:pPr>
      <w:r>
        <w:rPr>
          <w:rFonts w:ascii="Times New Roman"/>
          <w:b w:val="false"/>
          <w:i w:val="false"/>
          <w:color w:val="000000"/>
          <w:sz w:val="28"/>
        </w:rPr>
        <w:t>
      In the case of technical testing on standard samples, the protocol of technical testing shall indicate the distribution of the results of technical testing of standard samples for a specific group of homogeneous medical devices.</w:t>
      </w:r>
    </w:p>
    <w:bookmarkEnd w:id="41"/>
    <w:bookmarkStart w:name="z45" w:id="42"/>
    <w:p>
      <w:pPr>
        <w:spacing w:after="0"/>
        <w:ind w:left="0"/>
        <w:jc w:val="both"/>
      </w:pPr>
      <w:r>
        <w:rPr>
          <w:rFonts w:ascii="Times New Roman"/>
          <w:b w:val="false"/>
          <w:i w:val="false"/>
          <w:color w:val="000000"/>
          <w:sz w:val="28"/>
        </w:rPr>
        <w:t>
      10. In the case of large-sized of medical devices of 2b and 3 classes of potential risk of use, the installation of which requires special equipment, technical testing shall be carried out in the form of a technical assessment based on the analysis of technical documentation and documents demonstrating the results of technical testing carried out by the testing laboratories of the manufacturer.</w:t>
      </w:r>
    </w:p>
    <w:bookmarkEnd w:id="42"/>
    <w:bookmarkStart w:name="z46" w:id="43"/>
    <w:p>
      <w:pPr>
        <w:spacing w:after="0"/>
        <w:ind w:left="0"/>
        <w:jc w:val="both"/>
      </w:pPr>
      <w:r>
        <w:rPr>
          <w:rFonts w:ascii="Times New Roman"/>
          <w:b w:val="false"/>
          <w:i w:val="false"/>
          <w:color w:val="000000"/>
          <w:sz w:val="28"/>
        </w:rPr>
        <w:t>
      11. The duration of technical testing shall be determined by the purpose and complexity of medical devices, the completeness and quality of the documentation submitted by the applicant, but shall not exceed 30 calendar days, if the period is not determined when considering technical documentation.</w:t>
      </w:r>
    </w:p>
    <w:bookmarkEnd w:id="43"/>
    <w:bookmarkStart w:name="z47" w:id="44"/>
    <w:p>
      <w:pPr>
        <w:spacing w:after="0"/>
        <w:ind w:left="0"/>
        <w:jc w:val="both"/>
      </w:pPr>
      <w:r>
        <w:rPr>
          <w:rFonts w:ascii="Times New Roman"/>
          <w:b w:val="false"/>
          <w:i w:val="false"/>
          <w:color w:val="000000"/>
          <w:sz w:val="28"/>
        </w:rPr>
        <w:t>
      12. The results of technical tests carried out by the testing laboratory shall be made out in the form of a protocol of technical tests of a medical device in the form according to Annex 3 to these Rules.</w:t>
      </w:r>
    </w:p>
    <w:bookmarkEnd w:id="44"/>
    <w:bookmarkStart w:name="z48" w:id="45"/>
    <w:p>
      <w:pPr>
        <w:spacing w:after="0"/>
        <w:ind w:left="0"/>
        <w:jc w:val="both"/>
      </w:pPr>
      <w:r>
        <w:rPr>
          <w:rFonts w:ascii="Times New Roman"/>
          <w:b w:val="false"/>
          <w:i w:val="false"/>
          <w:color w:val="000000"/>
          <w:sz w:val="28"/>
        </w:rPr>
        <w:t>
      13. The results of technical tests of medical devices shall be considered negative if the submitted samples (sample) of a medical device do not meet the regulatory, technical or operational documentation of a the medical device and (or) the standards included in the list of standards, for compliance with which the technical testing of the medical device has been carried out.</w:t>
      </w:r>
    </w:p>
    <w:bookmarkEnd w:id="45"/>
    <w:bookmarkStart w:name="z49" w:id="46"/>
    <w:p>
      <w:pPr>
        <w:spacing w:after="0"/>
        <w:ind w:left="0"/>
        <w:jc w:val="both"/>
      </w:pPr>
      <w:r>
        <w:rPr>
          <w:rFonts w:ascii="Times New Roman"/>
          <w:b w:val="false"/>
          <w:i w:val="false"/>
          <w:color w:val="000000"/>
          <w:sz w:val="28"/>
        </w:rPr>
        <w:t>
      14. Documents for conducting technical testing of a medical device shall be kept in a testing laboratory in a systematic form 10 years from the date of completion of the technical testing.</w:t>
      </w:r>
    </w:p>
    <w:bookmarkEnd w:id="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w:t>
            </w:r>
            <w:r>
              <w:br/>
            </w:r>
            <w:r>
              <w:rPr>
                <w:rFonts w:ascii="Times New Roman"/>
                <w:b w:val="false"/>
                <w:i w:val="false"/>
                <w:color w:val="000000"/>
                <w:sz w:val="20"/>
              </w:rPr>
              <w:t>to the Rules for conduct of</w:t>
            </w:r>
            <w:r>
              <w:br/>
            </w:r>
            <w:r>
              <w:rPr>
                <w:rFonts w:ascii="Times New Roman"/>
                <w:b w:val="false"/>
                <w:i w:val="false"/>
                <w:color w:val="000000"/>
                <w:sz w:val="20"/>
              </w:rPr>
              <w:t>technical testing</w:t>
            </w:r>
            <w:r>
              <w:br/>
            </w:r>
            <w:r>
              <w:rPr>
                <w:rFonts w:ascii="Times New Roman"/>
                <w:b w:val="false"/>
                <w:i w:val="false"/>
                <w:color w:val="000000"/>
                <w:sz w:val="20"/>
              </w:rPr>
              <w:t>Form</w:t>
            </w:r>
          </w:p>
        </w:tc>
      </w:tr>
    </w:tbl>
    <w:bookmarkStart w:name="z51" w:id="47"/>
    <w:p>
      <w:pPr>
        <w:spacing w:after="0"/>
        <w:ind w:left="0"/>
        <w:jc w:val="left"/>
      </w:pPr>
      <w:r>
        <w:rPr>
          <w:rFonts w:ascii="Times New Roman"/>
          <w:b/>
          <w:i w:val="false"/>
          <w:color w:val="000000"/>
        </w:rPr>
        <w:t xml:space="preserve"> Application for the conduct of technical testing</w:t>
      </w:r>
    </w:p>
    <w:bookmarkEnd w:id="47"/>
    <w:bookmarkStart w:name="z52" w:id="48"/>
    <w:p>
      <w:pPr>
        <w:spacing w:after="0"/>
        <w:ind w:left="0"/>
        <w:jc w:val="both"/>
      </w:pPr>
      <w:r>
        <w:rPr>
          <w:rFonts w:ascii="Times New Roman"/>
          <w:b w:val="false"/>
          <w:i w:val="false"/>
          <w:color w:val="000000"/>
          <w:sz w:val="28"/>
        </w:rPr>
        <w:t>
      1. Information about a medical device:</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medical device (indicating a model, brand)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Purpose and scope of application of the medical device as determined by the manufacturer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depending on the degree of the potential risk of use (mark as necessary)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Class 1</w:t>
            </w:r>
          </w:p>
          <w:p>
            <w:pPr>
              <w:spacing w:after="20"/>
              <w:ind w:left="20"/>
              <w:jc w:val="both"/>
            </w:pPr>
            <w:r>
              <w:rPr>
                <w:rFonts w:ascii="Times New Roman"/>
                <w:b w:val="false"/>
                <w:i w:val="false"/>
                <w:color w:val="000000"/>
                <w:sz w:val="20"/>
              </w:rPr>
              <w:t xml:space="preserve">
Class 2а </w:t>
            </w:r>
          </w:p>
          <w:p>
            <w:pPr>
              <w:spacing w:after="20"/>
              <w:ind w:left="20"/>
              <w:jc w:val="both"/>
            </w:pPr>
            <w:r>
              <w:rPr>
                <w:rFonts w:ascii="Times New Roman"/>
                <w:b w:val="false"/>
                <w:i w:val="false"/>
                <w:color w:val="000000"/>
                <w:sz w:val="20"/>
              </w:rPr>
              <w:t xml:space="preserve">
Class 2б </w:t>
            </w:r>
          </w:p>
          <w:p>
            <w:pPr>
              <w:spacing w:after="20"/>
              <w:ind w:left="20"/>
              <w:jc w:val="both"/>
            </w:pPr>
            <w:r>
              <w:rPr>
                <w:rFonts w:ascii="Times New Roman"/>
                <w:b w:val="false"/>
                <w:i w:val="false"/>
                <w:color w:val="000000"/>
                <w:sz w:val="20"/>
              </w:rPr>
              <w:t>
Class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44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444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44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445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Nomenclature code of the Global Medical Device Nomenclature (if available)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 of the Medical Device Nomenclature of the Republic of Kazakhstan (if available)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Presence of a medical preparation in the composition (mark as necessary)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444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444500" cy="368300"/>
                          </a:xfrm>
                          <a:prstGeom prst="rect">
                            <a:avLst/>
                          </a:prstGeom>
                        </pic:spPr>
                      </pic:pic>
                    </a:graphicData>
                  </a:graphic>
                </wp:inline>
              </w:drawing>
            </w:r>
          </w:p>
          <w:p>
            <w:pPr>
              <w:spacing w:after="20"/>
              <w:ind w:left="20"/>
              <w:jc w:val="both"/>
            </w:pPr>
          </w:p>
          <w:p>
            <w:pPr>
              <w:spacing w:after="20"/>
              <w:ind w:left="20"/>
              <w:jc w:val="both"/>
            </w:pPr>
          </w:p>
        </w:tc>
      </w:tr>
    </w:tbl>
    <w:bookmarkStart w:name="z53" w:id="49"/>
    <w:p>
      <w:pPr>
        <w:spacing w:after="0"/>
        <w:ind w:left="0"/>
        <w:jc w:val="both"/>
      </w:pPr>
      <w:r>
        <w:rPr>
          <w:rFonts w:ascii="Times New Roman"/>
          <w:b w:val="false"/>
          <w:i w:val="false"/>
          <w:color w:val="000000"/>
          <w:sz w:val="28"/>
        </w:rPr>
        <w:t>
      2. Information about the completion of the medical device (indicating a model, brand):</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Main unit (if available)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Appliance (if available)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Additional components (if available)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Software (if available)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Expendable materials (if available)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4" w:id="50"/>
    <w:p>
      <w:pPr>
        <w:spacing w:after="0"/>
        <w:ind w:left="0"/>
        <w:jc w:val="both"/>
      </w:pPr>
      <w:r>
        <w:rPr>
          <w:rFonts w:ascii="Times New Roman"/>
          <w:b w:val="false"/>
          <w:i w:val="false"/>
          <w:color w:val="000000"/>
          <w:sz w:val="28"/>
        </w:rPr>
        <w:t>
      3. Information about the samples of the medical device</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 type (mark as necessary)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Primary</w:t>
            </w:r>
          </w:p>
          <w:p>
            <w:pPr>
              <w:spacing w:after="20"/>
              <w:ind w:left="20"/>
              <w:jc w:val="both"/>
            </w:pPr>
            <w:r>
              <w:rPr>
                <w:rFonts w:ascii="Times New Roman"/>
                <w:b w:val="false"/>
                <w:i w:val="false"/>
                <w:color w:val="000000"/>
                <w:sz w:val="20"/>
              </w:rPr>
              <w:t>
Secondary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444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4500" cy="3683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Package material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units in a package (if necessary)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Shelf life / Warranty period</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Transportation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Storage conditions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need for selection of samples by testing laboratory specialists (mark as necessary):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Yes</w:t>
            </w:r>
          </w:p>
          <w:p>
            <w:pPr>
              <w:spacing w:after="20"/>
              <w:ind w:left="20"/>
              <w:jc w:val="both"/>
            </w:pPr>
            <w:r>
              <w:rPr>
                <w:rFonts w:ascii="Times New Roman"/>
                <w:b w:val="false"/>
                <w:i w:val="false"/>
                <w:color w:val="000000"/>
                <w:sz w:val="20"/>
              </w:rPr>
              <w:t>
No</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4500" cy="3683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r>
              <w:drawing>
                <wp:inline distT="0" distB="0" distL="0" distR="0">
                  <wp:extent cx="4445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444500" cy="368300"/>
                          </a:xfrm>
                          <a:prstGeom prst="rect">
                            <a:avLst/>
                          </a:prstGeom>
                        </pic:spPr>
                      </pic:pic>
                    </a:graphicData>
                  </a:graphic>
                </wp:inline>
              </w:drawing>
            </w:r>
          </w:p>
          <w:p>
            <w:pPr>
              <w:spacing w:after="20"/>
              <w:ind w:left="20"/>
              <w:jc w:val="both"/>
            </w:pPr>
          </w:p>
          <w:p>
            <w:pPr>
              <w:spacing w:after="20"/>
              <w:ind w:left="20"/>
              <w:jc w:val="both"/>
            </w:pPr>
          </w:p>
        </w:tc>
      </w:tr>
    </w:tbl>
    <w:bookmarkStart w:name="z55" w:id="51"/>
    <w:p>
      <w:pPr>
        <w:spacing w:after="0"/>
        <w:ind w:left="0"/>
        <w:jc w:val="both"/>
      </w:pPr>
      <w:r>
        <w:rPr>
          <w:rFonts w:ascii="Times New Roman"/>
          <w:b w:val="false"/>
          <w:i w:val="false"/>
          <w:color w:val="000000"/>
          <w:sz w:val="28"/>
        </w:rPr>
        <w:t>
      4. Information about the developer/manufacturer of the medical device:</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Developer of the medical device: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Abbreviated name of the legal entity (if available)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address (location) of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numbers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of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Manufacturer of the medical device: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Abbreviated name of the legal entity (if available)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address (location) of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numbers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of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Authorized representative of the manufacturer of the medical device in the territory of the Republic of Kazakhstan:</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Abbreviated name of the legal entity (if available)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address (location) of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numbers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of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Place of manufacture of the medical device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6" w:id="52"/>
    <w:p>
      <w:pPr>
        <w:spacing w:after="0"/>
        <w:ind w:left="0"/>
        <w:jc w:val="both"/>
      </w:pPr>
      <w:r>
        <w:rPr>
          <w:rFonts w:ascii="Times New Roman"/>
          <w:b w:val="false"/>
          <w:i w:val="false"/>
          <w:color w:val="000000"/>
          <w:sz w:val="28"/>
        </w:rPr>
        <w:t>
      5. Information about the applicant (data under a power of attorney):</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Abbreviated name of the legal entity (if available)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(location) of legal entity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 numbers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of legal entity</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registered as an individual entrepreneur: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name, patronymic (if available)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Telephone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Fax</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details:</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Business Identification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Identification Number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account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Currency account</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Bank Identification Code</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57" w:id="53"/>
    <w:p>
      <w:pPr>
        <w:spacing w:after="0"/>
        <w:ind w:left="0"/>
        <w:jc w:val="both"/>
      </w:pPr>
      <w:r>
        <w:rPr>
          <w:rFonts w:ascii="Times New Roman"/>
          <w:b w:val="false"/>
          <w:i w:val="false"/>
          <w:color w:val="000000"/>
          <w:sz w:val="28"/>
        </w:rPr>
        <w:t>
      ____________________________________________________________</w:t>
      </w:r>
    </w:p>
    <w:bookmarkEnd w:id="53"/>
    <w:bookmarkStart w:name="z58" w:id="54"/>
    <w:p>
      <w:pPr>
        <w:spacing w:after="0"/>
        <w:ind w:left="0"/>
        <w:jc w:val="both"/>
      </w:pPr>
      <w:r>
        <w:rPr>
          <w:rFonts w:ascii="Times New Roman"/>
          <w:b w:val="false"/>
          <w:i w:val="false"/>
          <w:color w:val="000000"/>
          <w:sz w:val="28"/>
        </w:rPr>
        <w:t>
      (Surname, name, patronymic (if available) of the head of the legal entity or other person, authorized to act on behalf of this legal entity)</w:t>
      </w:r>
    </w:p>
    <w:bookmarkEnd w:id="54"/>
    <w:bookmarkStart w:name="z59" w:id="55"/>
    <w:p>
      <w:pPr>
        <w:spacing w:after="0"/>
        <w:ind w:left="0"/>
        <w:jc w:val="both"/>
      </w:pPr>
      <w:r>
        <w:rPr>
          <w:rFonts w:ascii="Times New Roman"/>
          <w:b w:val="false"/>
          <w:i w:val="false"/>
          <w:color w:val="000000"/>
          <w:sz w:val="28"/>
        </w:rPr>
        <w:t>
      ________________________________________________</w:t>
      </w:r>
    </w:p>
    <w:bookmarkEnd w:id="55"/>
    <w:bookmarkStart w:name="z60" w:id="56"/>
    <w:p>
      <w:pPr>
        <w:spacing w:after="0"/>
        <w:ind w:left="0"/>
        <w:jc w:val="both"/>
      </w:pPr>
      <w:r>
        <w:rPr>
          <w:rFonts w:ascii="Times New Roman"/>
          <w:b w:val="false"/>
          <w:i w:val="false"/>
          <w:color w:val="000000"/>
          <w:sz w:val="28"/>
        </w:rPr>
        <w:t>
      (Signature)</w:t>
      </w:r>
    </w:p>
    <w:bookmarkEnd w:id="56"/>
    <w:bookmarkStart w:name="z61" w:id="57"/>
    <w:p>
      <w:pPr>
        <w:spacing w:after="0"/>
        <w:ind w:left="0"/>
        <w:jc w:val="both"/>
      </w:pPr>
      <w:r>
        <w:rPr>
          <w:rFonts w:ascii="Times New Roman"/>
          <w:b w:val="false"/>
          <w:i w:val="false"/>
          <w:color w:val="000000"/>
          <w:sz w:val="28"/>
        </w:rPr>
        <w:t xml:space="preserve">
      "__" _____________ 20__ </w:t>
      </w:r>
    </w:p>
    <w:bookmarkEnd w:id="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w:t>
            </w:r>
            <w:r>
              <w:br/>
            </w:r>
            <w:r>
              <w:rPr>
                <w:rFonts w:ascii="Times New Roman"/>
                <w:b w:val="false"/>
                <w:i w:val="false"/>
                <w:color w:val="000000"/>
                <w:sz w:val="20"/>
              </w:rPr>
              <w:t>to the Rules for conduct of</w:t>
            </w:r>
            <w:r>
              <w:br/>
            </w:r>
            <w:r>
              <w:rPr>
                <w:rFonts w:ascii="Times New Roman"/>
                <w:b w:val="false"/>
                <w:i w:val="false"/>
                <w:color w:val="000000"/>
                <w:sz w:val="20"/>
              </w:rPr>
              <w:t>technical testing</w:t>
            </w:r>
            <w:r>
              <w:br/>
            </w:r>
            <w:r>
              <w:rPr>
                <w:rFonts w:ascii="Times New Roman"/>
                <w:b w:val="false"/>
                <w:i w:val="false"/>
                <w:color w:val="000000"/>
                <w:sz w:val="20"/>
              </w:rPr>
              <w:t>Form</w:t>
            </w:r>
          </w:p>
        </w:tc>
      </w:tr>
    </w:tbl>
    <w:bookmarkStart w:name="z63" w:id="58"/>
    <w:p>
      <w:pPr>
        <w:spacing w:after="0"/>
        <w:ind w:left="0"/>
        <w:jc w:val="left"/>
      </w:pPr>
      <w:r>
        <w:rPr>
          <w:rFonts w:ascii="Times New Roman"/>
          <w:b/>
          <w:i w:val="false"/>
          <w:color w:val="000000"/>
        </w:rPr>
        <w:t xml:space="preserve"> Act of selection of samples of a medical device</w:t>
      </w:r>
      <w:r>
        <w:br/>
      </w:r>
      <w:r>
        <w:rPr>
          <w:rFonts w:ascii="Times New Roman"/>
          <w:b/>
          <w:i w:val="false"/>
          <w:color w:val="000000"/>
        </w:rPr>
        <w:t xml:space="preserve">no. ______ от "___" _________ 20___ </w:t>
      </w:r>
    </w:p>
    <w:bookmarkEnd w:id="58"/>
    <w:bookmarkStart w:name="z64" w:id="59"/>
    <w:p>
      <w:pPr>
        <w:spacing w:after="0"/>
        <w:ind w:left="0"/>
        <w:jc w:val="both"/>
      </w:pPr>
      <w:r>
        <w:rPr>
          <w:rFonts w:ascii="Times New Roman"/>
          <w:b w:val="false"/>
          <w:i w:val="false"/>
          <w:color w:val="000000"/>
          <w:sz w:val="28"/>
        </w:rPr>
        <w:t>
      Applicant ________________________________________________________________</w:t>
      </w:r>
    </w:p>
    <w:bookmarkEnd w:id="59"/>
    <w:bookmarkStart w:name="z65" w:id="60"/>
    <w:p>
      <w:pPr>
        <w:spacing w:after="0"/>
        <w:ind w:left="0"/>
        <w:jc w:val="both"/>
      </w:pPr>
      <w:r>
        <w:rPr>
          <w:rFonts w:ascii="Times New Roman"/>
          <w:b w:val="false"/>
          <w:i w:val="false"/>
          <w:color w:val="000000"/>
          <w:sz w:val="28"/>
        </w:rPr>
        <w:t>
      (name of organization, address)</w:t>
      </w:r>
    </w:p>
    <w:bookmarkEnd w:id="60"/>
    <w:bookmarkStart w:name="z66" w:id="61"/>
    <w:p>
      <w:pPr>
        <w:spacing w:after="0"/>
        <w:ind w:left="0"/>
        <w:jc w:val="both"/>
      </w:pPr>
      <w:r>
        <w:rPr>
          <w:rFonts w:ascii="Times New Roman"/>
          <w:b w:val="false"/>
          <w:i w:val="false"/>
          <w:color w:val="000000"/>
          <w:sz w:val="28"/>
        </w:rPr>
        <w:t>
      Address and the place of selection of samples ______________________________________</w:t>
      </w:r>
    </w:p>
    <w:bookmarkEnd w:id="61"/>
    <w:bookmarkStart w:name="z67" w:id="62"/>
    <w:p>
      <w:pPr>
        <w:spacing w:after="0"/>
        <w:ind w:left="0"/>
        <w:jc w:val="both"/>
      </w:pPr>
      <w:r>
        <w:rPr>
          <w:rFonts w:ascii="Times New Roman"/>
          <w:b w:val="false"/>
          <w:i w:val="false"/>
          <w:color w:val="000000"/>
          <w:sz w:val="28"/>
        </w:rPr>
        <w:t>
      Selection of samples was performed by ___________________________________________</w:t>
      </w:r>
    </w:p>
    <w:bookmarkEnd w:id="62"/>
    <w:bookmarkStart w:name="z68" w:id="63"/>
    <w:p>
      <w:pPr>
        <w:spacing w:after="0"/>
        <w:ind w:left="0"/>
        <w:jc w:val="both"/>
      </w:pPr>
      <w:r>
        <w:rPr>
          <w:rFonts w:ascii="Times New Roman"/>
          <w:b w:val="false"/>
          <w:i w:val="false"/>
          <w:color w:val="000000"/>
          <w:sz w:val="28"/>
        </w:rPr>
        <w:t>
      (Surname, name, patronymic (if available) of a person, performed the selection of samples)</w:t>
      </w:r>
    </w:p>
    <w:bookmarkEnd w:id="63"/>
    <w:bookmarkStart w:name="z69" w:id="64"/>
    <w:p>
      <w:pPr>
        <w:spacing w:after="0"/>
        <w:ind w:left="0"/>
        <w:jc w:val="both"/>
      </w:pPr>
      <w:r>
        <w:rPr>
          <w:rFonts w:ascii="Times New Roman"/>
          <w:b w:val="false"/>
          <w:i w:val="false"/>
          <w:color w:val="000000"/>
          <w:sz w:val="28"/>
        </w:rPr>
        <w:t>
      The act was drawn up by ______________________________________________________</w:t>
      </w:r>
    </w:p>
    <w:bookmarkEnd w:id="64"/>
    <w:bookmarkStart w:name="z70" w:id="65"/>
    <w:p>
      <w:pPr>
        <w:spacing w:after="0"/>
        <w:ind w:left="0"/>
        <w:jc w:val="both"/>
      </w:pPr>
      <w:r>
        <w:rPr>
          <w:rFonts w:ascii="Times New Roman"/>
          <w:b w:val="false"/>
          <w:i w:val="false"/>
          <w:color w:val="000000"/>
          <w:sz w:val="28"/>
        </w:rPr>
        <w:t>
      (Surname, name, patronymic (if available) of the representative of the testing laboratory)</w:t>
      </w:r>
    </w:p>
    <w:bookmarkEnd w:id="65"/>
    <w:bookmarkStart w:name="z71" w:id="66"/>
    <w:p>
      <w:pPr>
        <w:spacing w:after="0"/>
        <w:ind w:left="0"/>
        <w:jc w:val="both"/>
      </w:pPr>
      <w:r>
        <w:rPr>
          <w:rFonts w:ascii="Times New Roman"/>
          <w:b w:val="false"/>
          <w:i w:val="false"/>
          <w:color w:val="000000"/>
          <w:sz w:val="28"/>
        </w:rPr>
        <w:t>
      In participation of ___________________________________________________________</w:t>
      </w:r>
    </w:p>
    <w:bookmarkEnd w:id="66"/>
    <w:bookmarkStart w:name="z72" w:id="67"/>
    <w:p>
      <w:pPr>
        <w:spacing w:after="0"/>
        <w:ind w:left="0"/>
        <w:jc w:val="both"/>
      </w:pPr>
      <w:r>
        <w:rPr>
          <w:rFonts w:ascii="Times New Roman"/>
          <w:b w:val="false"/>
          <w:i w:val="false"/>
          <w:color w:val="000000"/>
          <w:sz w:val="28"/>
        </w:rPr>
        <w:t>
      (Surname, name, patronymic (if available) of the applicant or his representative)</w:t>
      </w:r>
    </w:p>
    <w:bookmarkEnd w:id="67"/>
    <w:bookmarkStart w:name="z73" w:id="68"/>
    <w:p>
      <w:pPr>
        <w:spacing w:after="0"/>
        <w:ind w:left="0"/>
        <w:jc w:val="both"/>
      </w:pPr>
      <w:r>
        <w:rPr>
          <w:rFonts w:ascii="Times New Roman"/>
          <w:b w:val="false"/>
          <w:i w:val="false"/>
          <w:color w:val="000000"/>
          <w:sz w:val="28"/>
        </w:rPr>
        <w:t>
      Samples of presented products were selected in accordance with ___________________</w:t>
      </w:r>
    </w:p>
    <w:bookmarkEnd w:id="68"/>
    <w:bookmarkStart w:name="z74" w:id="69"/>
    <w:p>
      <w:pPr>
        <w:spacing w:after="0"/>
        <w:ind w:left="0"/>
        <w:jc w:val="both"/>
      </w:pPr>
      <w:r>
        <w:rPr>
          <w:rFonts w:ascii="Times New Roman"/>
          <w:b w:val="false"/>
          <w:i w:val="false"/>
          <w:color w:val="000000"/>
          <w:sz w:val="28"/>
        </w:rPr>
        <w:t>
      __________________________________________________________________________</w:t>
      </w:r>
    </w:p>
    <w:bookmarkEnd w:id="69"/>
    <w:bookmarkStart w:name="z75" w:id="70"/>
    <w:p>
      <w:pPr>
        <w:spacing w:after="0"/>
        <w:ind w:left="0"/>
        <w:jc w:val="both"/>
      </w:pPr>
      <w:r>
        <w:rPr>
          <w:rFonts w:ascii="Times New Roman"/>
          <w:b w:val="false"/>
          <w:i w:val="false"/>
          <w:color w:val="000000"/>
          <w:sz w:val="28"/>
        </w:rPr>
        <w:t>
      (name of the regulatory document)</w:t>
      </w:r>
    </w:p>
    <w:bookmarkEnd w:id="70"/>
    <w:bookmarkStart w:name="z76" w:id="71"/>
    <w:p>
      <w:pPr>
        <w:spacing w:after="0"/>
        <w:ind w:left="0"/>
        <w:jc w:val="both"/>
      </w:pPr>
      <w:r>
        <w:rPr>
          <w:rFonts w:ascii="Times New Roman"/>
          <w:b w:val="false"/>
          <w:i w:val="false"/>
          <w:color w:val="000000"/>
          <w:sz w:val="28"/>
        </w:rPr>
        <w:t>
      For conducting technical testing of a medical device ___________________</w:t>
      </w:r>
    </w:p>
    <w:bookmarkEnd w:id="71"/>
    <w:bookmarkStart w:name="z77" w:id="72"/>
    <w:p>
      <w:pPr>
        <w:spacing w:after="0"/>
        <w:ind w:left="0"/>
        <w:jc w:val="both"/>
      </w:pPr>
      <w:r>
        <w:rPr>
          <w:rFonts w:ascii="Times New Roman"/>
          <w:b w:val="false"/>
          <w:i w:val="false"/>
          <w:color w:val="000000"/>
          <w:sz w:val="28"/>
        </w:rPr>
        <w:t>
      _________________________________________________________________________</w:t>
      </w:r>
    </w:p>
    <w:bookmarkEnd w:id="72"/>
    <w:bookmarkStart w:name="z78" w:id="73"/>
    <w:p>
      <w:pPr>
        <w:spacing w:after="0"/>
        <w:ind w:left="0"/>
        <w:jc w:val="both"/>
      </w:pPr>
      <w:r>
        <w:rPr>
          <w:rFonts w:ascii="Times New Roman"/>
          <w:b w:val="false"/>
          <w:i w:val="false"/>
          <w:color w:val="000000"/>
          <w:sz w:val="28"/>
        </w:rPr>
        <w:t>
      (name of a medical device)</w:t>
      </w:r>
    </w:p>
    <w:bookmarkEnd w:id="73"/>
    <w:bookmarkStart w:name="z79" w:id="74"/>
    <w:p>
      <w:pPr>
        <w:spacing w:after="0"/>
        <w:ind w:left="0"/>
        <w:jc w:val="both"/>
      </w:pPr>
      <w:r>
        <w:rPr>
          <w:rFonts w:ascii="Times New Roman"/>
          <w:b w:val="false"/>
          <w:i w:val="false"/>
          <w:color w:val="000000"/>
          <w:sz w:val="28"/>
        </w:rPr>
        <w:t>
      Manufacturer of a medical device _________________________________________</w:t>
      </w:r>
    </w:p>
    <w:bookmarkEnd w:id="74"/>
    <w:bookmarkStart w:name="z80" w:id="75"/>
    <w:p>
      <w:pPr>
        <w:spacing w:after="0"/>
        <w:ind w:left="0"/>
        <w:jc w:val="both"/>
      </w:pPr>
      <w:r>
        <w:rPr>
          <w:rFonts w:ascii="Times New Roman"/>
          <w:b w:val="false"/>
          <w:i w:val="false"/>
          <w:color w:val="000000"/>
          <w:sz w:val="28"/>
        </w:rPr>
        <w:t>
      (full name, country, address)</w:t>
      </w:r>
    </w:p>
    <w:bookmarkEnd w:id="75"/>
    <w:bookmarkStart w:name="z81" w:id="76"/>
    <w:p>
      <w:pPr>
        <w:spacing w:after="0"/>
        <w:ind w:left="0"/>
        <w:jc w:val="both"/>
      </w:pPr>
      <w:r>
        <w:rPr>
          <w:rFonts w:ascii="Times New Roman"/>
          <w:b w:val="false"/>
          <w:i w:val="false"/>
          <w:color w:val="000000"/>
          <w:sz w:val="28"/>
        </w:rPr>
        <w:t>
      The visual inspection established: _______________________________________________</w:t>
      </w:r>
    </w:p>
    <w:bookmarkEnd w:id="76"/>
    <w:bookmarkStart w:name="z82" w:id="77"/>
    <w:p>
      <w:pPr>
        <w:spacing w:after="0"/>
        <w:ind w:left="0"/>
        <w:jc w:val="both"/>
      </w:pPr>
      <w:r>
        <w:rPr>
          <w:rFonts w:ascii="Times New Roman"/>
          <w:b w:val="false"/>
          <w:i w:val="false"/>
          <w:color w:val="000000"/>
          <w:sz w:val="28"/>
        </w:rPr>
        <w:t>
      Storage conditions __________________________________________________________</w:t>
      </w:r>
    </w:p>
    <w:bookmarkEnd w:id="77"/>
    <w:bookmarkStart w:name="z83" w:id="78"/>
    <w:p>
      <w:pPr>
        <w:spacing w:after="0"/>
        <w:ind w:left="0"/>
        <w:jc w:val="both"/>
      </w:pPr>
      <w:r>
        <w:rPr>
          <w:rFonts w:ascii="Times New Roman"/>
          <w:b w:val="false"/>
          <w:i w:val="false"/>
          <w:color w:val="000000"/>
          <w:sz w:val="28"/>
        </w:rPr>
        <w:t>
      type and condition of tare, package, containers _____________________________________</w:t>
      </w:r>
    </w:p>
    <w:bookmarkEnd w:id="78"/>
    <w:bookmarkStart w:name="z84" w:id="79"/>
    <w:p>
      <w:pPr>
        <w:spacing w:after="0"/>
        <w:ind w:left="0"/>
        <w:jc w:val="both"/>
      </w:pPr>
      <w:r>
        <w:rPr>
          <w:rFonts w:ascii="Times New Roman"/>
          <w:b w:val="false"/>
          <w:i w:val="false"/>
          <w:color w:val="000000"/>
          <w:sz w:val="28"/>
        </w:rPr>
        <w:t>
      marking on package and labels _____________________________________________</w:t>
      </w:r>
    </w:p>
    <w:bookmarkEnd w:id="79"/>
    <w:bookmarkStart w:name="z85" w:id="80"/>
    <w:p>
      <w:pPr>
        <w:spacing w:after="0"/>
        <w:ind w:left="0"/>
        <w:jc w:val="both"/>
      </w:pPr>
      <w:r>
        <w:rPr>
          <w:rFonts w:ascii="Times New Roman"/>
          <w:b w:val="false"/>
          <w:i w:val="false"/>
          <w:color w:val="000000"/>
          <w:sz w:val="28"/>
        </w:rPr>
        <w:t>
       Samples were selected from the products presented under the name of:</w:t>
      </w:r>
    </w:p>
    <w:bookmarkEnd w:id="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medical device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Measuring unit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manufacture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Expiry date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selected samples of a medical device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 w:id="81"/>
    <w:p>
      <w:pPr>
        <w:spacing w:after="0"/>
        <w:ind w:left="0"/>
        <w:jc w:val="both"/>
      </w:pPr>
      <w:r>
        <w:rPr>
          <w:rFonts w:ascii="Times New Roman"/>
          <w:b w:val="false"/>
          <w:i w:val="false"/>
          <w:color w:val="000000"/>
          <w:sz w:val="28"/>
        </w:rPr>
        <w:t xml:space="preserve">
      Representative of the testing laboratory: </w:t>
      </w:r>
    </w:p>
    <w:bookmarkEnd w:id="81"/>
    <w:bookmarkStart w:name="z87" w:id="82"/>
    <w:p>
      <w:pPr>
        <w:spacing w:after="0"/>
        <w:ind w:left="0"/>
        <w:jc w:val="both"/>
      </w:pPr>
      <w:r>
        <w:rPr>
          <w:rFonts w:ascii="Times New Roman"/>
          <w:b w:val="false"/>
          <w:i w:val="false"/>
          <w:color w:val="000000"/>
          <w:sz w:val="28"/>
        </w:rPr>
        <w:t>
      ____________ ________________________________________</w:t>
      </w:r>
    </w:p>
    <w:bookmarkEnd w:id="82"/>
    <w:bookmarkStart w:name="z88" w:id="83"/>
    <w:p>
      <w:pPr>
        <w:spacing w:after="0"/>
        <w:ind w:left="0"/>
        <w:jc w:val="both"/>
      </w:pPr>
      <w:r>
        <w:rPr>
          <w:rFonts w:ascii="Times New Roman"/>
          <w:b w:val="false"/>
          <w:i w:val="false"/>
          <w:color w:val="000000"/>
          <w:sz w:val="28"/>
        </w:rPr>
        <w:t>
      (signature) (Surname, name, patronymic (if available)</w:t>
      </w:r>
    </w:p>
    <w:bookmarkEnd w:id="83"/>
    <w:bookmarkStart w:name="z89" w:id="84"/>
    <w:p>
      <w:pPr>
        <w:spacing w:after="0"/>
        <w:ind w:left="0"/>
        <w:jc w:val="both"/>
      </w:pPr>
      <w:r>
        <w:rPr>
          <w:rFonts w:ascii="Times New Roman"/>
          <w:b w:val="false"/>
          <w:i w:val="false"/>
          <w:color w:val="000000"/>
          <w:sz w:val="28"/>
        </w:rPr>
        <w:t>
      Applicant</w:t>
      </w:r>
    </w:p>
    <w:bookmarkEnd w:id="84"/>
    <w:bookmarkStart w:name="z90" w:id="85"/>
    <w:p>
      <w:pPr>
        <w:spacing w:after="0"/>
        <w:ind w:left="0"/>
        <w:jc w:val="both"/>
      </w:pPr>
      <w:r>
        <w:rPr>
          <w:rFonts w:ascii="Times New Roman"/>
          <w:b w:val="false"/>
          <w:i w:val="false"/>
          <w:color w:val="000000"/>
          <w:sz w:val="28"/>
        </w:rPr>
        <w:t>
      ____________ __________________________________________</w:t>
      </w:r>
    </w:p>
    <w:bookmarkEnd w:id="85"/>
    <w:bookmarkStart w:name="z91" w:id="86"/>
    <w:p>
      <w:pPr>
        <w:spacing w:after="0"/>
        <w:ind w:left="0"/>
        <w:jc w:val="both"/>
      </w:pPr>
      <w:r>
        <w:rPr>
          <w:rFonts w:ascii="Times New Roman"/>
          <w:b w:val="false"/>
          <w:i w:val="false"/>
          <w:color w:val="000000"/>
          <w:sz w:val="28"/>
        </w:rPr>
        <w:t>
      (signature) (Surname, name, patronymic (if available)</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3</w:t>
            </w:r>
            <w:r>
              <w:br/>
            </w:r>
            <w:r>
              <w:rPr>
                <w:rFonts w:ascii="Times New Roman"/>
                <w:b w:val="false"/>
                <w:i w:val="false"/>
                <w:color w:val="000000"/>
                <w:sz w:val="20"/>
              </w:rPr>
              <w:t>to the Rules for conduct of</w:t>
            </w:r>
            <w:r>
              <w:br/>
            </w:r>
            <w:r>
              <w:rPr>
                <w:rFonts w:ascii="Times New Roman"/>
                <w:b w:val="false"/>
                <w:i w:val="false"/>
                <w:color w:val="000000"/>
                <w:sz w:val="20"/>
              </w:rPr>
              <w:t>technical testing</w:t>
            </w:r>
            <w:r>
              <w:br/>
            </w:r>
            <w:r>
              <w:rPr>
                <w:rFonts w:ascii="Times New Roman"/>
                <w:b w:val="false"/>
                <w:i w:val="false"/>
                <w:color w:val="000000"/>
                <w:sz w:val="20"/>
              </w:rPr>
              <w:t>Form</w:t>
            </w:r>
          </w:p>
        </w:tc>
      </w:tr>
    </w:tbl>
    <w:bookmarkStart w:name="z93" w:id="87"/>
    <w:p>
      <w:pPr>
        <w:spacing w:after="0"/>
        <w:ind w:left="0"/>
        <w:jc w:val="both"/>
      </w:pPr>
      <w:r>
        <w:rPr>
          <w:rFonts w:ascii="Times New Roman"/>
          <w:b w:val="false"/>
          <w:i w:val="false"/>
          <w:color w:val="000000"/>
          <w:sz w:val="28"/>
        </w:rPr>
        <w:t>
      _____________________________________________________________________</w:t>
      </w:r>
    </w:p>
    <w:bookmarkEnd w:id="87"/>
    <w:bookmarkStart w:name="z94" w:id="88"/>
    <w:p>
      <w:pPr>
        <w:spacing w:after="0"/>
        <w:ind w:left="0"/>
        <w:jc w:val="both"/>
      </w:pPr>
      <w:r>
        <w:rPr>
          <w:rFonts w:ascii="Times New Roman"/>
          <w:b w:val="false"/>
          <w:i w:val="false"/>
          <w:color w:val="000000"/>
          <w:sz w:val="28"/>
        </w:rPr>
        <w:t>
      (name of the testing laboratory)</w:t>
      </w:r>
    </w:p>
    <w:bookmarkEnd w:id="88"/>
    <w:bookmarkStart w:name="z95" w:id="89"/>
    <w:p>
      <w:pPr>
        <w:spacing w:after="0"/>
        <w:ind w:left="0"/>
        <w:jc w:val="both"/>
      </w:pPr>
      <w:r>
        <w:rPr>
          <w:rFonts w:ascii="Times New Roman"/>
          <w:b w:val="false"/>
          <w:i w:val="false"/>
          <w:color w:val="000000"/>
          <w:sz w:val="28"/>
        </w:rPr>
        <w:t>
      ______________________________________________________________________</w:t>
      </w:r>
    </w:p>
    <w:bookmarkEnd w:id="89"/>
    <w:bookmarkStart w:name="z96" w:id="90"/>
    <w:p>
      <w:pPr>
        <w:spacing w:after="0"/>
        <w:ind w:left="0"/>
        <w:jc w:val="both"/>
      </w:pPr>
      <w:r>
        <w:rPr>
          <w:rFonts w:ascii="Times New Roman"/>
          <w:b w:val="false"/>
          <w:i w:val="false"/>
          <w:color w:val="000000"/>
          <w:sz w:val="28"/>
        </w:rPr>
        <w:t>
      (testing laboratory accreditation certificate, number, validity)</w:t>
      </w:r>
    </w:p>
    <w:bookmarkEnd w:id="90"/>
    <w:bookmarkStart w:name="z97" w:id="91"/>
    <w:p>
      <w:pPr>
        <w:spacing w:after="0"/>
        <w:ind w:left="0"/>
        <w:jc w:val="both"/>
      </w:pPr>
      <w:r>
        <w:rPr>
          <w:rFonts w:ascii="Times New Roman"/>
          <w:b w:val="false"/>
          <w:i w:val="false"/>
          <w:color w:val="000000"/>
          <w:sz w:val="28"/>
        </w:rPr>
        <w:t>
      ________________________________________________________________________</w:t>
      </w:r>
    </w:p>
    <w:bookmarkEnd w:id="91"/>
    <w:bookmarkStart w:name="z98" w:id="92"/>
    <w:p>
      <w:pPr>
        <w:spacing w:after="0"/>
        <w:ind w:left="0"/>
        <w:jc w:val="both"/>
      </w:pPr>
      <w:r>
        <w:rPr>
          <w:rFonts w:ascii="Times New Roman"/>
          <w:b w:val="false"/>
          <w:i w:val="false"/>
          <w:color w:val="000000"/>
          <w:sz w:val="28"/>
        </w:rPr>
        <w:t>
      (address, telephone of the testing laboratory)</w:t>
      </w:r>
    </w:p>
    <w:bookmarkEnd w:id="92"/>
    <w:bookmarkStart w:name="z99" w:id="93"/>
    <w:p>
      <w:pPr>
        <w:spacing w:after="0"/>
        <w:ind w:left="0"/>
        <w:jc w:val="both"/>
      </w:pPr>
      <w:r>
        <w:rPr>
          <w:rFonts w:ascii="Times New Roman"/>
          <w:b w:val="false"/>
          <w:i w:val="false"/>
          <w:color w:val="000000"/>
          <w:sz w:val="28"/>
        </w:rPr>
        <w:t>
      Head of the testing laboratory ________________ ___________________</w:t>
      </w:r>
    </w:p>
    <w:bookmarkEnd w:id="93"/>
    <w:bookmarkStart w:name="z100" w:id="94"/>
    <w:p>
      <w:pPr>
        <w:spacing w:after="0"/>
        <w:ind w:left="0"/>
        <w:jc w:val="both"/>
      </w:pPr>
      <w:r>
        <w:rPr>
          <w:rFonts w:ascii="Times New Roman"/>
          <w:b w:val="false"/>
          <w:i w:val="false"/>
          <w:color w:val="000000"/>
          <w:sz w:val="28"/>
        </w:rPr>
        <w:t>
      (signature) (initials, surname)</w:t>
      </w:r>
    </w:p>
    <w:bookmarkEnd w:id="94"/>
    <w:bookmarkStart w:name="z101" w:id="95"/>
    <w:p>
      <w:pPr>
        <w:spacing w:after="0"/>
        <w:ind w:left="0"/>
        <w:jc w:val="both"/>
      </w:pPr>
      <w:r>
        <w:rPr>
          <w:rFonts w:ascii="Times New Roman"/>
          <w:b w:val="false"/>
          <w:i w:val="false"/>
          <w:color w:val="000000"/>
          <w:sz w:val="28"/>
        </w:rPr>
        <w:t>
      Seal</w:t>
      </w:r>
    </w:p>
    <w:bookmarkEnd w:id="95"/>
    <w:bookmarkStart w:name="z102" w:id="96"/>
    <w:p>
      <w:pPr>
        <w:spacing w:after="0"/>
        <w:ind w:left="0"/>
        <w:jc w:val="both"/>
      </w:pPr>
      <w:r>
        <w:rPr>
          <w:rFonts w:ascii="Times New Roman"/>
          <w:b w:val="false"/>
          <w:i w:val="false"/>
          <w:color w:val="000000"/>
          <w:sz w:val="28"/>
        </w:rPr>
        <w:t>
      Medical device technical testing report</w:t>
      </w:r>
    </w:p>
    <w:bookmarkEnd w:id="96"/>
    <w:bookmarkStart w:name="z103" w:id="97"/>
    <w:p>
      <w:pPr>
        <w:spacing w:after="0"/>
        <w:ind w:left="0"/>
        <w:jc w:val="both"/>
      </w:pPr>
      <w:r>
        <w:rPr>
          <w:rFonts w:ascii="Times New Roman"/>
          <w:b w:val="false"/>
          <w:i w:val="false"/>
          <w:color w:val="000000"/>
          <w:sz w:val="28"/>
        </w:rPr>
        <w:t xml:space="preserve">
      no. _______ dated "__" ________________ </w:t>
      </w:r>
    </w:p>
    <w:bookmarkEnd w:id="97"/>
    <w:bookmarkStart w:name="z104" w:id="98"/>
    <w:p>
      <w:pPr>
        <w:spacing w:after="0"/>
        <w:ind w:left="0"/>
        <w:jc w:val="both"/>
      </w:pPr>
      <w:r>
        <w:rPr>
          <w:rFonts w:ascii="Times New Roman"/>
          <w:b w:val="false"/>
          <w:i w:val="false"/>
          <w:color w:val="000000"/>
          <w:sz w:val="28"/>
        </w:rPr>
        <w:t>
      Page ___/Number of sheets ______________</w:t>
      </w:r>
    </w:p>
    <w:bookmarkEnd w:id="98"/>
    <w:bookmarkStart w:name="z105" w:id="99"/>
    <w:p>
      <w:pPr>
        <w:spacing w:after="0"/>
        <w:ind w:left="0"/>
        <w:jc w:val="both"/>
      </w:pPr>
      <w:r>
        <w:rPr>
          <w:rFonts w:ascii="Times New Roman"/>
          <w:b w:val="false"/>
          <w:i w:val="false"/>
          <w:color w:val="000000"/>
          <w:sz w:val="28"/>
        </w:rPr>
        <w:t>
      Applicant ________________________________________________________</w:t>
      </w:r>
    </w:p>
    <w:bookmarkEnd w:id="99"/>
    <w:bookmarkStart w:name="z106" w:id="100"/>
    <w:p>
      <w:pPr>
        <w:spacing w:after="0"/>
        <w:ind w:left="0"/>
        <w:jc w:val="both"/>
      </w:pPr>
      <w:r>
        <w:rPr>
          <w:rFonts w:ascii="Times New Roman"/>
          <w:b w:val="false"/>
          <w:i w:val="false"/>
          <w:color w:val="000000"/>
          <w:sz w:val="28"/>
        </w:rPr>
        <w:t>
      Name of products __________________________________________________</w:t>
      </w:r>
    </w:p>
    <w:bookmarkEnd w:id="100"/>
    <w:bookmarkStart w:name="z107" w:id="101"/>
    <w:p>
      <w:pPr>
        <w:spacing w:after="0"/>
        <w:ind w:left="0"/>
        <w:jc w:val="both"/>
      </w:pPr>
      <w:r>
        <w:rPr>
          <w:rFonts w:ascii="Times New Roman"/>
          <w:b w:val="false"/>
          <w:i w:val="false"/>
          <w:color w:val="000000"/>
          <w:sz w:val="28"/>
        </w:rPr>
        <w:t>
      Type of testing ____________________________________________________</w:t>
      </w:r>
    </w:p>
    <w:bookmarkEnd w:id="101"/>
    <w:bookmarkStart w:name="z108" w:id="102"/>
    <w:p>
      <w:pPr>
        <w:spacing w:after="0"/>
        <w:ind w:left="0"/>
        <w:jc w:val="both"/>
      </w:pPr>
      <w:r>
        <w:rPr>
          <w:rFonts w:ascii="Times New Roman"/>
          <w:b w:val="false"/>
          <w:i w:val="false"/>
          <w:color w:val="000000"/>
          <w:sz w:val="28"/>
        </w:rPr>
        <w:t>
      Grounds _________________________________________________________</w:t>
      </w:r>
    </w:p>
    <w:bookmarkEnd w:id="102"/>
    <w:bookmarkStart w:name="z109" w:id="103"/>
    <w:p>
      <w:pPr>
        <w:spacing w:after="0"/>
        <w:ind w:left="0"/>
        <w:jc w:val="both"/>
      </w:pPr>
      <w:r>
        <w:rPr>
          <w:rFonts w:ascii="Times New Roman"/>
          <w:b w:val="false"/>
          <w:i w:val="false"/>
          <w:color w:val="000000"/>
          <w:sz w:val="28"/>
        </w:rPr>
        <w:t>
      Manufacturer _____________________________________________________</w:t>
      </w:r>
    </w:p>
    <w:bookmarkEnd w:id="103"/>
    <w:bookmarkStart w:name="z110" w:id="104"/>
    <w:p>
      <w:pPr>
        <w:spacing w:after="0"/>
        <w:ind w:left="0"/>
        <w:jc w:val="both"/>
      </w:pPr>
      <w:r>
        <w:rPr>
          <w:rFonts w:ascii="Times New Roman"/>
          <w:b w:val="false"/>
          <w:i w:val="false"/>
          <w:color w:val="000000"/>
          <w:sz w:val="28"/>
        </w:rPr>
        <w:t>
      Series, batch_______________________ Date of manufacture _____________</w:t>
      </w:r>
    </w:p>
    <w:bookmarkEnd w:id="104"/>
    <w:bookmarkStart w:name="z111" w:id="105"/>
    <w:p>
      <w:pPr>
        <w:spacing w:after="0"/>
        <w:ind w:left="0"/>
        <w:jc w:val="both"/>
      </w:pPr>
      <w:r>
        <w:rPr>
          <w:rFonts w:ascii="Times New Roman"/>
          <w:b w:val="false"/>
          <w:i w:val="false"/>
          <w:color w:val="000000"/>
          <w:sz w:val="28"/>
        </w:rPr>
        <w:t>
      Expiry date (life time) _____________________________________________</w:t>
      </w:r>
    </w:p>
    <w:bookmarkEnd w:id="105"/>
    <w:bookmarkStart w:name="z112" w:id="106"/>
    <w:p>
      <w:pPr>
        <w:spacing w:after="0"/>
        <w:ind w:left="0"/>
        <w:jc w:val="both"/>
      </w:pPr>
      <w:r>
        <w:rPr>
          <w:rFonts w:ascii="Times New Roman"/>
          <w:b w:val="false"/>
          <w:i w:val="false"/>
          <w:color w:val="000000"/>
          <w:sz w:val="28"/>
        </w:rPr>
        <w:t>
      Amount of samples _______________________________________________</w:t>
      </w:r>
    </w:p>
    <w:bookmarkEnd w:id="106"/>
    <w:bookmarkStart w:name="z113" w:id="107"/>
    <w:p>
      <w:pPr>
        <w:spacing w:after="0"/>
        <w:ind w:left="0"/>
        <w:jc w:val="both"/>
      </w:pPr>
      <w:r>
        <w:rPr>
          <w:rFonts w:ascii="Times New Roman"/>
          <w:b w:val="false"/>
          <w:i w:val="false"/>
          <w:color w:val="000000"/>
          <w:sz w:val="28"/>
        </w:rPr>
        <w:t>
      Dates of beginning and end of testing _________________________________</w:t>
      </w:r>
    </w:p>
    <w:bookmarkEnd w:id="107"/>
    <w:bookmarkStart w:name="z114" w:id="108"/>
    <w:p>
      <w:pPr>
        <w:spacing w:after="0"/>
        <w:ind w:left="0"/>
        <w:jc w:val="both"/>
      </w:pPr>
      <w:r>
        <w:rPr>
          <w:rFonts w:ascii="Times New Roman"/>
          <w:b w:val="false"/>
          <w:i w:val="false"/>
          <w:color w:val="000000"/>
          <w:sz w:val="28"/>
        </w:rPr>
        <w:t>
      Standard for compliance with which the testing was conducted _____________</w:t>
      </w:r>
    </w:p>
    <w:bookmarkEnd w:id="108"/>
    <w:bookmarkStart w:name="z115" w:id="109"/>
    <w:p>
      <w:pPr>
        <w:spacing w:after="0"/>
        <w:ind w:left="0"/>
        <w:jc w:val="both"/>
      </w:pPr>
      <w:r>
        <w:rPr>
          <w:rFonts w:ascii="Times New Roman"/>
          <w:b w:val="false"/>
          <w:i w:val="false"/>
          <w:color w:val="000000"/>
          <w:sz w:val="28"/>
        </w:rPr>
        <w:t>
      Testing methods __________________________________________________</w:t>
      </w:r>
    </w:p>
    <w:bookmarkEnd w:id="109"/>
    <w:bookmarkStart w:name="z116" w:id="110"/>
    <w:p>
      <w:pPr>
        <w:spacing w:after="0"/>
        <w:ind w:left="0"/>
        <w:jc w:val="both"/>
      </w:pPr>
      <w:r>
        <w:rPr>
          <w:rFonts w:ascii="Times New Roman"/>
          <w:b w:val="false"/>
          <w:i w:val="false"/>
          <w:color w:val="000000"/>
          <w:sz w:val="28"/>
        </w:rPr>
        <w:t>
      Testing results:</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indicator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Standard requirements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Actual findings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Temperature (°C) and humidity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7" w:id="111"/>
    <w:p>
      <w:pPr>
        <w:spacing w:after="0"/>
        <w:ind w:left="0"/>
        <w:jc w:val="both"/>
      </w:pPr>
      <w:r>
        <w:rPr>
          <w:rFonts w:ascii="Times New Roman"/>
          <w:b w:val="false"/>
          <w:i w:val="false"/>
          <w:color w:val="000000"/>
          <w:sz w:val="28"/>
        </w:rPr>
        <w:t>
      Conclusion: the samples presented ______________________________________________</w:t>
      </w:r>
    </w:p>
    <w:bookmarkEnd w:id="111"/>
    <w:bookmarkStart w:name="z118" w:id="112"/>
    <w:p>
      <w:pPr>
        <w:spacing w:after="0"/>
        <w:ind w:left="0"/>
        <w:jc w:val="both"/>
      </w:pPr>
      <w:r>
        <w:rPr>
          <w:rFonts w:ascii="Times New Roman"/>
          <w:b w:val="false"/>
          <w:i w:val="false"/>
          <w:color w:val="000000"/>
          <w:sz w:val="28"/>
        </w:rPr>
        <w:t xml:space="preserve">
      (comply with, do not comply with the requirements - indicate as necessary) </w:t>
      </w:r>
    </w:p>
    <w:bookmarkEnd w:id="112"/>
    <w:bookmarkStart w:name="z119" w:id="113"/>
    <w:p>
      <w:pPr>
        <w:spacing w:after="0"/>
        <w:ind w:left="0"/>
        <w:jc w:val="both"/>
      </w:pPr>
      <w:r>
        <w:rPr>
          <w:rFonts w:ascii="Times New Roman"/>
          <w:b w:val="false"/>
          <w:i w:val="false"/>
          <w:color w:val="000000"/>
          <w:sz w:val="28"/>
        </w:rPr>
        <w:t>
      Laboratory specialist ___________ ____________________________</w:t>
      </w:r>
    </w:p>
    <w:bookmarkEnd w:id="113"/>
    <w:bookmarkStart w:name="z120" w:id="114"/>
    <w:p>
      <w:pPr>
        <w:spacing w:after="0"/>
        <w:ind w:left="0"/>
        <w:jc w:val="both"/>
      </w:pPr>
      <w:r>
        <w:rPr>
          <w:rFonts w:ascii="Times New Roman"/>
          <w:b w:val="false"/>
          <w:i w:val="false"/>
          <w:color w:val="000000"/>
          <w:sz w:val="28"/>
        </w:rPr>
        <w:t xml:space="preserve">
       (signature) (initials, surname) </w:t>
      </w:r>
    </w:p>
    <w:bookmarkEnd w:id="114"/>
    <w:bookmarkStart w:name="z121" w:id="115"/>
    <w:p>
      <w:pPr>
        <w:spacing w:after="0"/>
        <w:ind w:left="0"/>
        <w:jc w:val="both"/>
      </w:pPr>
      <w:r>
        <w:rPr>
          <w:rFonts w:ascii="Times New Roman"/>
          <w:b w:val="false"/>
          <w:i w:val="false"/>
          <w:color w:val="000000"/>
          <w:sz w:val="28"/>
        </w:rPr>
        <w:t>
      Laboratory specialist ___________ ____________________________</w:t>
      </w:r>
    </w:p>
    <w:bookmarkEnd w:id="115"/>
    <w:bookmarkStart w:name="z122" w:id="116"/>
    <w:p>
      <w:pPr>
        <w:spacing w:after="0"/>
        <w:ind w:left="0"/>
        <w:jc w:val="both"/>
      </w:pPr>
      <w:r>
        <w:rPr>
          <w:rFonts w:ascii="Times New Roman"/>
          <w:b w:val="false"/>
          <w:i w:val="false"/>
          <w:color w:val="000000"/>
          <w:sz w:val="28"/>
        </w:rPr>
        <w:t>
       (signature) (initials, surname)</w:t>
      </w:r>
    </w:p>
    <w:bookmarkEnd w:id="116"/>
    <w:bookmarkStart w:name="z123" w:id="117"/>
    <w:p>
      <w:pPr>
        <w:spacing w:after="0"/>
        <w:ind w:left="0"/>
        <w:jc w:val="both"/>
      </w:pPr>
      <w:r>
        <w:rPr>
          <w:rFonts w:ascii="Times New Roman"/>
          <w:b w:val="false"/>
          <w:i w:val="false"/>
          <w:color w:val="000000"/>
          <w:sz w:val="28"/>
        </w:rPr>
        <w:t>
      The technical testing report shall apply only to samples including standard, subjected to technical testing.</w:t>
      </w:r>
    </w:p>
    <w:bookmarkEnd w:id="117"/>
    <w:bookmarkStart w:name="z124" w:id="118"/>
    <w:p>
      <w:pPr>
        <w:spacing w:after="0"/>
        <w:ind w:left="0"/>
        <w:jc w:val="both"/>
      </w:pPr>
      <w:r>
        <w:rPr>
          <w:rFonts w:ascii="Times New Roman"/>
          <w:b w:val="false"/>
          <w:i w:val="false"/>
          <w:color w:val="000000"/>
          <w:sz w:val="28"/>
        </w:rPr>
        <w:t>
      Reproduction in whole or in part without permission of the testing laboratory is prohibited.</w:t>
      </w:r>
    </w:p>
    <w:bookmarkEnd w:id="118"/>
    <w:bookmarkStart w:name="z125" w:id="119"/>
    <w:p>
      <w:pPr>
        <w:spacing w:after="0"/>
        <w:ind w:left="0"/>
        <w:jc w:val="both"/>
      </w:pPr>
      <w:r>
        <w:rPr>
          <w:rFonts w:ascii="Times New Roman"/>
          <w:b w:val="false"/>
          <w:i w:val="false"/>
          <w:color w:val="000000"/>
          <w:sz w:val="28"/>
        </w:rPr>
        <w:t>
      ______________________________________________________________</w:t>
      </w:r>
    </w:p>
    <w:bookmarkEnd w:id="119"/>
    <w:bookmarkStart w:name="z126" w:id="120"/>
    <w:p>
      <w:pPr>
        <w:spacing w:after="0"/>
        <w:ind w:left="0"/>
        <w:jc w:val="both"/>
      </w:pPr>
      <w:r>
        <w:rPr>
          <w:rFonts w:ascii="Times New Roman"/>
          <w:b w:val="false"/>
          <w:i w:val="false"/>
          <w:color w:val="000000"/>
          <w:sz w:val="28"/>
        </w:rPr>
        <w:t>
      (record of the distribution of the results of technical testing of standard samples for a specific list of homogeneous products (if available))</w:t>
      </w:r>
    </w:p>
    <w:bookmarkEnd w:id="120"/>
    <w:bookmarkStart w:name="z127" w:id="121"/>
    <w:p>
      <w:pPr>
        <w:spacing w:after="0"/>
        <w:ind w:left="0"/>
        <w:jc w:val="both"/>
      </w:pPr>
      <w:r>
        <w:rPr>
          <w:rFonts w:ascii="Times New Roman"/>
          <w:b w:val="false"/>
          <w:i w:val="false"/>
          <w:color w:val="000000"/>
          <w:sz w:val="28"/>
        </w:rPr>
        <w:t>
      ______________________________________________________________</w:t>
      </w:r>
    </w:p>
    <w:bookmarkEnd w:id="12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1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header.xml" Type="http://schemas.openxmlformats.org/officeDocument/2006/relationships/header" Id="rId1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