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95bd" w14:textId="23c9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a service certificate of the Ministry of Healthcare of the Republic of Kazakhstan and its description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March 19, 2019 № KR MHC-12. Registered in the Ministry of Justice of the Republic of Kazakhstan on March 29, 2019 № 18441.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4 of Article 30 of the Law of the Republic of Kazakhstan dated November 23, 2015 "On the Civil Service of the Republic of Kazakhstan", </w:t>
      </w:r>
      <w:r>
        <w:rPr>
          <w:rFonts w:ascii="Times New Roman"/>
          <w:b/>
          <w:i w:val="false"/>
          <w:color w:val="000000"/>
          <w:sz w:val="28"/>
        </w:rPr>
        <w:t>I ORDER</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To approve: </w:t>
      </w:r>
    </w:p>
    <w:bookmarkEnd w:id="1"/>
    <w:bookmarkStart w:name="z3" w:id="2"/>
    <w:p>
      <w:pPr>
        <w:spacing w:after="0"/>
        <w:ind w:left="0"/>
        <w:jc w:val="both"/>
      </w:pPr>
      <w:r>
        <w:rPr>
          <w:rFonts w:ascii="Times New Roman"/>
          <w:b w:val="false"/>
          <w:i w:val="false"/>
          <w:color w:val="000000"/>
          <w:sz w:val="28"/>
        </w:rPr>
        <w:t>
      1) The Rules for issuing a service certificate of the Ministry of Healthсare of the Republic of Kazakhstan in accordance with Appendix 1 to this order;</w:t>
      </w:r>
    </w:p>
    <w:bookmarkEnd w:id="2"/>
    <w:bookmarkStart w:name="z4" w:id="3"/>
    <w:p>
      <w:pPr>
        <w:spacing w:after="0"/>
        <w:ind w:left="0"/>
        <w:jc w:val="both"/>
      </w:pPr>
      <w:r>
        <w:rPr>
          <w:rFonts w:ascii="Times New Roman"/>
          <w:b w:val="false"/>
          <w:i w:val="false"/>
          <w:color w:val="000000"/>
          <w:sz w:val="28"/>
        </w:rPr>
        <w:t>
      2) description of the service certificate of the Ministry of Healthсare of the Republic of Kazakhstan in accordance with Appendix 2 to this order.</w:t>
      </w:r>
    </w:p>
    <w:bookmarkEnd w:id="3"/>
    <w:bookmarkStart w:name="z5" w:id="4"/>
    <w:p>
      <w:pPr>
        <w:spacing w:after="0"/>
        <w:ind w:left="0"/>
        <w:jc w:val="both"/>
      </w:pPr>
      <w:r>
        <w:rPr>
          <w:rFonts w:ascii="Times New Roman"/>
          <w:b w:val="false"/>
          <w:i w:val="false"/>
          <w:color w:val="000000"/>
          <w:sz w:val="28"/>
        </w:rPr>
        <w:t xml:space="preserve">
      2. The Department of personnel management of the Ministry of the Republic of Kazakhstan in the manner established by the legislation shall ensure: </w:t>
      </w:r>
    </w:p>
    <w:bookmarkEnd w:id="4"/>
    <w:bookmarkStart w:name="z6" w:id="5"/>
    <w:p>
      <w:pPr>
        <w:spacing w:after="0"/>
        <w:ind w:left="0"/>
        <w:jc w:val="both"/>
      </w:pPr>
      <w:r>
        <w:rPr>
          <w:rFonts w:ascii="Times New Roman"/>
          <w:b w:val="false"/>
          <w:i w:val="false"/>
          <w:color w:val="000000"/>
          <w:sz w:val="28"/>
        </w:rPr>
        <w:t>
      1) state registration of this order in the Ministry of Justice of the Republic of Kazakhstan;</w:t>
      </w:r>
    </w:p>
    <w:bookmarkEnd w:id="5"/>
    <w:bookmarkStart w:name="z7" w:id="6"/>
    <w:p>
      <w:pPr>
        <w:spacing w:after="0"/>
        <w:ind w:left="0"/>
        <w:jc w:val="both"/>
      </w:pPr>
      <w:r>
        <w:rPr>
          <w:rFonts w:ascii="Times New Roman"/>
          <w:b w:val="false"/>
          <w:i w:val="false"/>
          <w:color w:val="000000"/>
          <w:sz w:val="28"/>
        </w:rPr>
        <w:t>
      2) within ten calendar days from the date of state registration of this order in the Ministry of Justice of the Republic of Kazakhstan, sending its copy in paper and electronic form in the Kazakh and Russian languages to the Republican state enterprise on the right of economic management "Republican Center for Legal Information" for official publication and inclusion to the Standard control bank of regulatory legal acts of the Republic of Kazakhstan;</w:t>
      </w:r>
    </w:p>
    <w:bookmarkEnd w:id="6"/>
    <w:bookmarkStart w:name="z8" w:id="7"/>
    <w:p>
      <w:pPr>
        <w:spacing w:after="0"/>
        <w:ind w:left="0"/>
        <w:jc w:val="both"/>
      </w:pPr>
      <w:r>
        <w:rPr>
          <w:rFonts w:ascii="Times New Roman"/>
          <w:b w:val="false"/>
          <w:i w:val="false"/>
          <w:color w:val="000000"/>
          <w:sz w:val="28"/>
        </w:rPr>
        <w:t xml:space="preserve">
      3) placement of this order on the Internet resource of the Ministry of Healthcare of the Republic of Kazakhstan; </w:t>
      </w:r>
    </w:p>
    <w:bookmarkEnd w:id="7"/>
    <w:bookmarkStart w:name="z9" w:id="8"/>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on implementation of measures provided for in subparagraphs 1), 2) and 3) of this paragraph to the Department of legal service of the Ministry of Healthcare of the Republic of Kazakhstan. </w:t>
      </w:r>
    </w:p>
    <w:bookmarkEnd w:id="8"/>
    <w:bookmarkStart w:name="z10" w:id="9"/>
    <w:p>
      <w:pPr>
        <w:spacing w:after="0"/>
        <w:ind w:left="0"/>
        <w:jc w:val="both"/>
      </w:pPr>
      <w:r>
        <w:rPr>
          <w:rFonts w:ascii="Times New Roman"/>
          <w:b w:val="false"/>
          <w:i w:val="false"/>
          <w:color w:val="000000"/>
          <w:sz w:val="28"/>
        </w:rPr>
        <w:t>
      3. Control over execution of this order shall be assigned to the chief of staff of the Ministry of Healthcare of the Republic of Kazakhstan.</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w:t>
            </w:r>
            <w:r>
              <w:br/>
            </w:r>
            <w:r>
              <w:rPr>
                <w:rFonts w:ascii="Times New Roman"/>
                <w:b w:val="false"/>
                <w:i w:val="false"/>
                <w:color w:val="000000"/>
                <w:sz w:val="20"/>
              </w:rPr>
              <w:t xml:space="preserve">of Healthcare of the Republic of </w:t>
            </w:r>
            <w:r>
              <w:br/>
            </w:r>
            <w:r>
              <w:rPr>
                <w:rFonts w:ascii="Times New Roman"/>
                <w:b w:val="false"/>
                <w:i w:val="false"/>
                <w:color w:val="000000"/>
                <w:sz w:val="20"/>
              </w:rPr>
              <w:t>Kazakhstan dated March 19, 2019</w:t>
            </w:r>
            <w:r>
              <w:br/>
            </w:r>
            <w:r>
              <w:rPr>
                <w:rFonts w:ascii="Times New Roman"/>
                <w:b w:val="false"/>
                <w:i w:val="false"/>
                <w:color w:val="000000"/>
                <w:sz w:val="20"/>
              </w:rPr>
              <w:t xml:space="preserve"> № KR MHC-12</w:t>
            </w:r>
          </w:p>
        </w:tc>
      </w:tr>
    </w:tbl>
    <w:bookmarkStart w:name="z15" w:id="11"/>
    <w:p>
      <w:pPr>
        <w:spacing w:after="0"/>
        <w:ind w:left="0"/>
        <w:jc w:val="left"/>
      </w:pPr>
      <w:r>
        <w:rPr>
          <w:rFonts w:ascii="Times New Roman"/>
          <w:b/>
          <w:i w:val="false"/>
          <w:color w:val="000000"/>
        </w:rPr>
        <w:t xml:space="preserve"> Rules for issuing a service certificate of the Ministry of Healthcare of the Republic of Kazakhstan</w:t>
      </w:r>
    </w:p>
    <w:bookmarkEnd w:id="11"/>
    <w:bookmarkStart w:name="z16" w:id="12"/>
    <w:p>
      <w:pPr>
        <w:spacing w:after="0"/>
        <w:ind w:left="0"/>
        <w:jc w:val="left"/>
      </w:pPr>
      <w:r>
        <w:rPr>
          <w:rFonts w:ascii="Times New Roman"/>
          <w:b/>
          <w:i w:val="false"/>
          <w:color w:val="000000"/>
        </w:rPr>
        <w:t xml:space="preserve"> Chapter 1. General provisions </w:t>
      </w:r>
    </w:p>
    <w:bookmarkEnd w:id="12"/>
    <w:bookmarkStart w:name="z17" w:id="13"/>
    <w:p>
      <w:pPr>
        <w:spacing w:after="0"/>
        <w:ind w:left="0"/>
        <w:jc w:val="both"/>
      </w:pPr>
      <w:r>
        <w:rPr>
          <w:rFonts w:ascii="Times New Roman"/>
          <w:b w:val="false"/>
          <w:i w:val="false"/>
          <w:color w:val="000000"/>
          <w:sz w:val="28"/>
        </w:rPr>
        <w:t>
      1. These Rules for issuing a service certificate of the Ministry of Healthcare of the Republic of Kazakhstan (hereinafter – the Rules) shall determine the Rules for issuing a service certificate of the Ministry of Healthcare of the Republic of Kazakhstan (hereinafter – the Ministry).</w:t>
      </w:r>
    </w:p>
    <w:bookmarkEnd w:id="13"/>
    <w:bookmarkStart w:name="z18" w:id="14"/>
    <w:p>
      <w:pPr>
        <w:spacing w:after="0"/>
        <w:ind w:left="0"/>
        <w:jc w:val="both"/>
      </w:pPr>
      <w:r>
        <w:rPr>
          <w:rFonts w:ascii="Times New Roman"/>
          <w:b w:val="false"/>
          <w:i w:val="false"/>
          <w:color w:val="000000"/>
          <w:sz w:val="28"/>
        </w:rPr>
        <w:t>
      2. A service certificate of an administrative civil servant of corps “A”, a head of subordinate organization (hereinafter referred to as the Service certificate) is a document confirming their position and official powers.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3. A service certificate corresponds to the description approved by the Ministry.</w:t>
      </w:r>
    </w:p>
    <w:bookmarkEnd w:id="15"/>
    <w:bookmarkStart w:name="z21" w:id="16"/>
    <w:p>
      <w:pPr>
        <w:spacing w:after="0"/>
        <w:ind w:left="0"/>
        <w:jc w:val="both"/>
      </w:pPr>
      <w:r>
        <w:rPr>
          <w:rFonts w:ascii="Times New Roman"/>
          <w:b w:val="false"/>
          <w:i w:val="false"/>
          <w:color w:val="000000"/>
          <w:sz w:val="28"/>
        </w:rPr>
        <w:t>
      4. A certificate without proper registration, with an expired validity period, blotches and erasures shall be considered invalid.</w:t>
      </w:r>
    </w:p>
    <w:bookmarkEnd w:id="16"/>
    <w:bookmarkStart w:name="z22" w:id="17"/>
    <w:p>
      <w:pPr>
        <w:spacing w:after="0"/>
        <w:ind w:left="0"/>
        <w:jc w:val="left"/>
      </w:pPr>
      <w:r>
        <w:rPr>
          <w:rFonts w:ascii="Times New Roman"/>
          <w:b/>
          <w:i w:val="false"/>
          <w:color w:val="000000"/>
        </w:rPr>
        <w:t xml:space="preserve"> Chapter 2. Rules for issuing a service certificate</w:t>
      </w:r>
    </w:p>
    <w:bookmarkEnd w:id="17"/>
    <w:bookmarkStart w:name="z23" w:id="18"/>
    <w:p>
      <w:pPr>
        <w:spacing w:after="0"/>
        <w:ind w:left="0"/>
        <w:jc w:val="both"/>
      </w:pPr>
      <w:r>
        <w:rPr>
          <w:rFonts w:ascii="Times New Roman"/>
          <w:b w:val="false"/>
          <w:i w:val="false"/>
          <w:color w:val="000000"/>
          <w:sz w:val="28"/>
        </w:rPr>
        <w:t>
      5. A service certificate shall be issued signed by the Minister of Healthcare of the Republic of Kazakhstan – to the chief of staff of the Ministry of Healthcare of the Republic of Kazakhstan, chairmen of Committees, heads of subordinate organizations.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Service certificates shall be issued to the employees upon appointment to a position, changing a position, expiration, loss, or damage of a previously issued certificate.</w:t>
      </w:r>
    </w:p>
    <w:bookmarkEnd w:id="19"/>
    <w:bookmarkStart w:name="z26" w:id="20"/>
    <w:p>
      <w:pPr>
        <w:spacing w:after="0"/>
        <w:ind w:left="0"/>
        <w:jc w:val="both"/>
      </w:pPr>
      <w:r>
        <w:rPr>
          <w:rFonts w:ascii="Times New Roman"/>
          <w:b w:val="false"/>
          <w:i w:val="false"/>
          <w:color w:val="000000"/>
          <w:sz w:val="28"/>
        </w:rPr>
        <w:t>
      Persons first employed for registration and obtaining a new service certificate must submit to the HR department (further – HR) a colour photograph of size 3 x 4 cm, a photo is pasted into the service certificate.</w:t>
      </w:r>
    </w:p>
    <w:bookmarkEnd w:id="20"/>
    <w:bookmarkStart w:name="z27" w:id="21"/>
    <w:p>
      <w:pPr>
        <w:spacing w:after="0"/>
        <w:ind w:left="0"/>
        <w:jc w:val="both"/>
      </w:pPr>
      <w:r>
        <w:rPr>
          <w:rFonts w:ascii="Times New Roman"/>
          <w:b w:val="false"/>
          <w:i w:val="false"/>
          <w:color w:val="000000"/>
          <w:sz w:val="28"/>
        </w:rPr>
        <w:t>
      When receiving a service certificate, the employees sign in the registration journal for issuing a service certificate of an administrative civil servant of corps “A”, the head of a subordinate organization of the Ministry of Healthcare of the Republic of Kazakhstan in the form according to Appendix 2 to these Rules (hereinafter referred to as the registration journal).</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7. Service certificates and registration journal shall be stored in the safe of HR department.</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8. When presenting a service certificate, the HR department provides an explanation on its use and the procedure for its storage.</w:t>
      </w:r>
    </w:p>
    <w:bookmarkEnd w:id="23"/>
    <w:bookmarkStart w:name="z32" w:id="24"/>
    <w:p>
      <w:pPr>
        <w:spacing w:after="0"/>
        <w:ind w:left="0"/>
        <w:jc w:val="both"/>
      </w:pPr>
      <w:r>
        <w:rPr>
          <w:rFonts w:ascii="Times New Roman"/>
          <w:b w:val="false"/>
          <w:i w:val="false"/>
          <w:color w:val="000000"/>
          <w:sz w:val="28"/>
        </w:rPr>
        <w:t>
      When replacing a service certificate provided for in paragraph 6 of these Rules, a previously issued service certificate shall be withdrawn by the employees of the HR department responsible for issuing a service certificate.</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9. Annually, as of January 1, the HR department verifies the compliance of service certificates with their registration details.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10. General control over the procedure for filling out, registration, accounting, issuance, storage and destruction of service certificates shall be carried out by the employees of the HR department.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11. In case of loss or damage of a service certificate, its owner shall immediately notify the HR department in written (in any format) form, submit an advertisement to the media.</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12. For each fact of loss or damage of a service certificate, as well as transferring it to other persons or using it for other purposes, the HR department shall conduct an internal investigation within ten working days from the date of issuance of the order on conducting an internal investigation, as a result of which the disciplinary commission of the Ministry considers an issue on bringing the guilty persons to disciplinary responsibility.</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13. Lost service certificates shall be declared invalid through the mass media, and the HR department is informed thereof. A new service certificate instead of the lost one shall be issued by the HR department after an internal investigation."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14. Upon dismissal, an employee passes the service certificate to the HR. On the bypass sheet, when passing the certificate, the signature of the person responsible for issuing the service certificate shall be put.</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 as amended by the order of the Minister of Healthcare of the Republic of Kazakhstan dated 15.03.2021 No. ҚР ДСМ-22 (shall be enforced upon expiry of ten calendar days after the date of its first official publication).</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15. Service certificates passed by the employees upon dismissal or damage, once a year shall be subject to destruction with drawing up a corresponding act of destruction in any form.</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issuing a service </w:t>
            </w:r>
            <w:r>
              <w:br/>
            </w:r>
            <w:r>
              <w:rPr>
                <w:rFonts w:ascii="Times New Roman"/>
                <w:b w:val="false"/>
                <w:i w:val="false"/>
                <w:color w:val="000000"/>
                <w:sz w:val="20"/>
              </w:rPr>
              <w:t xml:space="preserve">certificate of the Ministry of </w:t>
            </w:r>
            <w:r>
              <w:br/>
            </w:r>
            <w:r>
              <w:rPr>
                <w:rFonts w:ascii="Times New Roman"/>
                <w:b w:val="false"/>
                <w:i w:val="false"/>
                <w:color w:val="000000"/>
                <w:sz w:val="20"/>
              </w:rPr>
              <w:t xml:space="preserve">Healthcare of the Republic of </w:t>
            </w:r>
            <w:r>
              <w:br/>
            </w:r>
            <w:r>
              <w:rPr>
                <w:rFonts w:ascii="Times New Roman"/>
                <w:b w:val="false"/>
                <w:i w:val="false"/>
                <w:color w:val="000000"/>
                <w:sz w:val="20"/>
              </w:rPr>
              <w:t>Kazakhstan</w:t>
            </w:r>
          </w:p>
        </w:tc>
      </w:tr>
    </w:tbl>
    <w:bookmarkStart w:name="z48" w:id="32"/>
    <w:p>
      <w:pPr>
        <w:spacing w:after="0"/>
        <w:ind w:left="0"/>
        <w:jc w:val="left"/>
      </w:pPr>
      <w:r>
        <w:rPr>
          <w:rFonts w:ascii="Times New Roman"/>
          <w:b/>
          <w:i w:val="false"/>
          <w:color w:val="000000"/>
        </w:rPr>
        <w:t xml:space="preserve"> Registration journal of issuing a service certificate of an administrative civil servant of corps “A”, head of subordinate organization of the Ministry of Healthcare of the Republic of Kazakhstan </w:t>
      </w:r>
    </w:p>
    <w:bookmarkEnd w:id="32"/>
    <w:bookmarkStart w:name="z49" w:id="33"/>
    <w:p>
      <w:pPr>
        <w:spacing w:after="0"/>
        <w:ind w:left="0"/>
        <w:jc w:val="both"/>
      </w:pPr>
      <w:r>
        <w:rPr>
          <w:rFonts w:ascii="Times New Roman"/>
          <w:b w:val="false"/>
          <w:i w:val="false"/>
          <w:color w:val="ff0000"/>
          <w:sz w:val="28"/>
        </w:rPr>
        <w:t>
      Footnote. Appendix - as amended by the order of the Minister of Healthcare of the Republic of Kazakhstan dated 15.03.2021 No. ҚР ДСМ-22 (shall be enforced upon expiry of ten calendar days after the date of its first official publication).</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No.of a service certificate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Issued to</w:t>
            </w:r>
          </w:p>
          <w:bookmarkEnd w:id="34"/>
          <w:p>
            <w:pPr>
              <w:spacing w:after="20"/>
              <w:ind w:left="20"/>
              <w:jc w:val="both"/>
            </w:pPr>
            <w:r>
              <w:rPr>
                <w:rFonts w:ascii="Times New Roman"/>
                <w:b w:val="false"/>
                <w:i w:val="false"/>
                <w:color w:val="000000"/>
                <w:sz w:val="20"/>
              </w:rPr>
              <w:t>
Surname, name, patronymic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and position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employee in obtaining the certificate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return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destruction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5"/>
    <w:p>
      <w:pPr>
        <w:spacing w:after="0"/>
        <w:ind w:left="0"/>
        <w:jc w:val="both"/>
      </w:pPr>
      <w:r>
        <w:rPr>
          <w:rFonts w:ascii="Times New Roman"/>
          <w:b w:val="false"/>
          <w:i w:val="false"/>
          <w:color w:val="000000"/>
          <w:sz w:val="28"/>
        </w:rPr>
        <w:t>
      Note: Registration journal of issuing a service certificate of an administrative civil servant of corps “A”, head of subordinate organization of the Ministry of Healthcare of the Republic of Kazakhstan shall be laced, numbered and certified with the signature and a seal of the employee of the HR department.</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 xml:space="preserve">Republic of Kazakhstan dated </w:t>
            </w:r>
            <w:r>
              <w:br/>
            </w:r>
            <w:r>
              <w:rPr>
                <w:rFonts w:ascii="Times New Roman"/>
                <w:b w:val="false"/>
                <w:i w:val="false"/>
                <w:color w:val="000000"/>
                <w:sz w:val="20"/>
              </w:rPr>
              <w:t>March 19, 2019 No.ҚР ДСМ-12</w:t>
            </w:r>
          </w:p>
        </w:tc>
      </w:tr>
    </w:tbl>
    <w:bookmarkStart w:name="z53" w:id="36"/>
    <w:p>
      <w:pPr>
        <w:spacing w:after="0"/>
        <w:ind w:left="0"/>
        <w:jc w:val="left"/>
      </w:pPr>
      <w:r>
        <w:rPr>
          <w:rFonts w:ascii="Times New Roman"/>
          <w:b/>
          <w:i w:val="false"/>
          <w:color w:val="000000"/>
        </w:rPr>
        <w:t xml:space="preserve"> Description of a service certificate of the Ministry of Healthcare of the Republic of Kazakhstan</w:t>
      </w:r>
    </w:p>
    <w:bookmarkEnd w:id="36"/>
    <w:bookmarkStart w:name="z54" w:id="37"/>
    <w:p>
      <w:pPr>
        <w:spacing w:after="0"/>
        <w:ind w:left="0"/>
        <w:jc w:val="both"/>
      </w:pPr>
      <w:r>
        <w:rPr>
          <w:rFonts w:ascii="Times New Roman"/>
          <w:b w:val="false"/>
          <w:i w:val="false"/>
          <w:color w:val="ff0000"/>
          <w:sz w:val="28"/>
        </w:rPr>
        <w:t>
      Footnote. Appendix 2 - as amended by the order of the Minister of Healthcare of the Republic of Kazakhstan dated 15.03.2021 No. ҚР ДСМ-22 (shall be enforced upon expiry of ten calendar days after the date of its first official publication).</w:t>
      </w:r>
    </w:p>
    <w:bookmarkEnd w:id="37"/>
    <w:bookmarkStart w:name="z55" w:id="38"/>
    <w:p>
      <w:pPr>
        <w:spacing w:after="0"/>
        <w:ind w:left="0"/>
        <w:jc w:val="both"/>
      </w:pPr>
      <w:r>
        <w:rPr>
          <w:rFonts w:ascii="Times New Roman"/>
          <w:b w:val="false"/>
          <w:i w:val="false"/>
          <w:color w:val="000000"/>
          <w:sz w:val="28"/>
        </w:rPr>
        <w:t>
      1. The cover of a service certificate consists of a high-quality leather substitute in turquoise color, size 19.5 cm x 6.5 cm (in the unfolded state).</w:t>
      </w:r>
    </w:p>
    <w:bookmarkEnd w:id="38"/>
    <w:bookmarkStart w:name="z56" w:id="39"/>
    <w:p>
      <w:pPr>
        <w:spacing w:after="0"/>
        <w:ind w:left="0"/>
        <w:jc w:val="both"/>
      </w:pPr>
      <w:r>
        <w:rPr>
          <w:rFonts w:ascii="Times New Roman"/>
          <w:b w:val="false"/>
          <w:i w:val="false"/>
          <w:color w:val="000000"/>
          <w:sz w:val="28"/>
        </w:rPr>
        <w:t>
      2. An image of the State Emblem of the Republic of Kazakhstan of golden color is on the front side of the card at the centre, below an inscription with the printed font is made "ҚАЗАҚСТАН РЕСПУБЛИКАСЫ ДЕНСАУЛЫҚ САҚТАУ МИНИСТРЛІГІ".</w:t>
      </w:r>
    </w:p>
    <w:bookmarkEnd w:id="39"/>
    <w:bookmarkStart w:name="z57" w:id="40"/>
    <w:p>
      <w:pPr>
        <w:spacing w:after="0"/>
        <w:ind w:left="0"/>
        <w:jc w:val="both"/>
      </w:pPr>
      <w:r>
        <w:rPr>
          <w:rFonts w:ascii="Times New Roman"/>
          <w:b w:val="false"/>
          <w:i w:val="false"/>
          <w:color w:val="000000"/>
          <w:sz w:val="28"/>
        </w:rPr>
        <w:t>
      3. On the inside of the certificate, a blue protective tangir is depicted on a white background using the State Emblem of the Republic of Kazakhstan. In the upper part there are inscriptions “ҚАЗАҚСТАН РЕСПУБЛИКАСЫ ДЕНСАУЛЫҚ САҚТАУ МИНИСТРЛІГІ”, “MINISTRY OF HEALTH OF THE REPUBLIC OF KAZAKHSTAN”; separated from the text by a red chop stripe.</w:t>
      </w:r>
    </w:p>
    <w:bookmarkEnd w:id="40"/>
    <w:bookmarkStart w:name="z58" w:id="41"/>
    <w:p>
      <w:pPr>
        <w:spacing w:after="0"/>
        <w:ind w:left="0"/>
        <w:jc w:val="both"/>
      </w:pPr>
      <w:r>
        <w:rPr>
          <w:rFonts w:ascii="Times New Roman"/>
          <w:b w:val="false"/>
          <w:i w:val="false"/>
          <w:color w:val="000000"/>
          <w:sz w:val="28"/>
        </w:rPr>
        <w:t>
      4. On the left side: photo (full face, color) size 3.5 x 4.5 cm, number of a service certificate, surname, name, patronymic, position of an employee in the Kazakh language, certified by the signature of the Minister of Healthcare of the Republic of Kazakhstan and the official seal.</w:t>
      </w:r>
    </w:p>
    <w:bookmarkEnd w:id="41"/>
    <w:bookmarkStart w:name="z59" w:id="42"/>
    <w:p>
      <w:pPr>
        <w:spacing w:after="0"/>
        <w:ind w:left="0"/>
        <w:jc w:val="both"/>
      </w:pPr>
      <w:r>
        <w:rPr>
          <w:rFonts w:ascii="Times New Roman"/>
          <w:b w:val="false"/>
          <w:i w:val="false"/>
          <w:color w:val="000000"/>
          <w:sz w:val="28"/>
        </w:rPr>
        <w:t>
      5. On the right side: an image of the State Emblem of the Republic of Kazakhstan under the emblem there is a black inscription "ҚАЗАҚСТАН РЕСПУБЛИКАСЫ/ THE REPUBLIC OF KAZAKHSTAN", number of a service certificate, surname, name, patronymic, position of an employee in the Russian language. The validity period of the certificate (issued for a period of two years) is indicated below.</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