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b554" w14:textId="d74b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qualification requirements for categories of posts of the economic investigation service of financial monitoring authorities of the Finance Ministry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February 28, 2019 № 151. Registered in the Ministry of Justice of the Republic of Kazakhstan on March 1, 2019 № 18361. Lost force by order of the Chairman of the Agency of the Republic of Kazakhstan for Financial Monitoring dated December 4, 2024 № 7 (shall be enforced upon the expiration of ten calendar days after the day of its first official publication).</w:t>
      </w:r>
    </w:p>
    <w:p>
      <w:pPr>
        <w:spacing w:after="0"/>
        <w:ind w:left="0"/>
        <w:jc w:val="both"/>
      </w:pPr>
      <w:bookmarkStart w:name="z40"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Lost force by order of the Chairman of the Agency of the Republic of Kazakhstan for Financial Monitoring dated December 4, 2024 № 7 (shall be enforced upon the expiration of ten calendar days after the day of its first official publication).</w:t>
      </w:r>
    </w:p>
    <w:p>
      <w:pPr>
        <w:spacing w:after="0"/>
        <w:ind w:left="0"/>
        <w:jc w:val="both"/>
      </w:pPr>
      <w:r>
        <w:rPr>
          <w:rFonts w:ascii="Times New Roman"/>
          <w:b w:val="false"/>
          <w:i w:val="false"/>
          <w:color w:val="000000"/>
          <w:sz w:val="28"/>
        </w:rPr>
        <w:t xml:space="preserve">
      In accordance with paragraph 3 of Article 29 of the Law of the Republic of Kazakhstan dated January 6, 2011 “On law enforcement service”, </w:t>
      </w:r>
      <w:r>
        <w:rPr>
          <w:rFonts w:ascii="Times New Roman"/>
          <w:b/>
          <w:i w:val="false"/>
          <w:color w:val="000000"/>
          <w:sz w:val="28"/>
        </w:rPr>
        <w:t>I HEREBY ORDER</w:t>
      </w:r>
      <w:r>
        <w:rPr>
          <w:rFonts w:ascii="Times New Roman"/>
          <w:b w:val="false"/>
          <w:i w:val="false"/>
          <w:color w:val="000000"/>
          <w:sz w:val="28"/>
        </w:rPr>
        <w:t>:</w:t>
      </w:r>
    </w:p>
    <w:bookmarkStart w:name="z41" w:id="1"/>
    <w:p>
      <w:pPr>
        <w:spacing w:after="0"/>
        <w:ind w:left="0"/>
        <w:jc w:val="both"/>
      </w:pPr>
      <w:r>
        <w:rPr>
          <w:rFonts w:ascii="Times New Roman"/>
          <w:b w:val="false"/>
          <w:i w:val="false"/>
          <w:color w:val="000000"/>
          <w:sz w:val="28"/>
        </w:rPr>
        <w:t xml:space="preserve">
      1. To approve the attached qualification requirements for the categories of posts of the economic investigation service of the financial monitoring authorities of the Finance Ministry of the Republic of Kazakhstan. </w:t>
      </w:r>
    </w:p>
    <w:bookmarkEnd w:id="1"/>
    <w:bookmarkStart w:name="z42" w:id="2"/>
    <w:p>
      <w:pPr>
        <w:spacing w:after="0"/>
        <w:ind w:left="0"/>
        <w:jc w:val="both"/>
      </w:pPr>
      <w:r>
        <w:rPr>
          <w:rFonts w:ascii="Times New Roman"/>
          <w:b w:val="false"/>
          <w:i w:val="false"/>
          <w:color w:val="000000"/>
          <w:sz w:val="28"/>
        </w:rPr>
        <w:t xml:space="preserve">
      2. The Committee for financial monitoring of the Finance Ministry of the Republic of Kazakhstan, in the manner prescribed by law, to ensure: </w:t>
      </w:r>
    </w:p>
    <w:bookmarkEnd w:id="2"/>
    <w:bookmarkStart w:name="z43"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44" w:id="4"/>
    <w:p>
      <w:pPr>
        <w:spacing w:after="0"/>
        <w:ind w:left="0"/>
        <w:jc w:val="both"/>
      </w:pPr>
      <w:r>
        <w:rPr>
          <w:rFonts w:ascii="Times New Roman"/>
          <w:b w:val="false"/>
          <w:i w:val="false"/>
          <w:color w:val="000000"/>
          <w:sz w:val="28"/>
        </w:rPr>
        <w:t>
      2) within ten calendar days from the date of registration of this order, its sending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w:t>
      </w:r>
    </w:p>
    <w:bookmarkEnd w:id="4"/>
    <w:bookmarkStart w:name="z45" w:id="5"/>
    <w:p>
      <w:pPr>
        <w:spacing w:after="0"/>
        <w:ind w:left="0"/>
        <w:jc w:val="both"/>
      </w:pPr>
      <w:r>
        <w:rPr>
          <w:rFonts w:ascii="Times New Roman"/>
          <w:b w:val="false"/>
          <w:i w:val="false"/>
          <w:color w:val="000000"/>
          <w:sz w:val="28"/>
        </w:rPr>
        <w:t>
      3) placement of this order on the Internet resource of the Finance Ministry of the Republic of Kazakhstan;</w:t>
      </w:r>
    </w:p>
    <w:bookmarkEnd w:id="5"/>
    <w:bookmarkStart w:name="z46" w:id="6"/>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to the Department of Legal Services of the Finance Ministry of the Republic of Kazakhstan on implementation of measures provided for in subparagraphs 1), 2) and 3) of this paragraph.</w:t>
      </w:r>
    </w:p>
    <w:bookmarkEnd w:id="6"/>
    <w:bookmarkStart w:name="z47" w:id="7"/>
    <w:p>
      <w:pPr>
        <w:spacing w:after="0"/>
        <w:ind w:left="0"/>
        <w:jc w:val="both"/>
      </w:pPr>
      <w:r>
        <w:rPr>
          <w:rFonts w:ascii="Times New Roman"/>
          <w:b w:val="false"/>
          <w:i w:val="false"/>
          <w:color w:val="000000"/>
          <w:sz w:val="28"/>
        </w:rPr>
        <w:t xml:space="preserve">
      3. This order shall come into force from the day of its first official publication. </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 Minister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Finance Minister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Finance Minister of</w:t>
            </w:r>
            <w:r>
              <w:br/>
            </w:r>
            <w:r>
              <w:rPr>
                <w:rFonts w:ascii="Times New Roman"/>
                <w:b w:val="false"/>
                <w:i w:val="false"/>
                <w:color w:val="000000"/>
                <w:sz w:val="20"/>
              </w:rPr>
              <w:t>the Republic of</w:t>
            </w:r>
            <w:r>
              <w:br/>
            </w:r>
            <w:r>
              <w:rPr>
                <w:rFonts w:ascii="Times New Roman"/>
                <w:b w:val="false"/>
                <w:i w:val="false"/>
                <w:color w:val="000000"/>
                <w:sz w:val="20"/>
              </w:rPr>
              <w:t>Kazakhstan dated</w:t>
            </w:r>
            <w:r>
              <w:br/>
            </w:r>
            <w:r>
              <w:rPr>
                <w:rFonts w:ascii="Times New Roman"/>
                <w:b w:val="false"/>
                <w:i w:val="false"/>
                <w:color w:val="000000"/>
                <w:sz w:val="20"/>
              </w:rPr>
              <w:t>February 28,</w:t>
            </w:r>
            <w:r>
              <w:br/>
            </w:r>
            <w:r>
              <w:rPr>
                <w:rFonts w:ascii="Times New Roman"/>
                <w:b w:val="false"/>
                <w:i w:val="false"/>
                <w:color w:val="000000"/>
                <w:sz w:val="20"/>
              </w:rPr>
              <w:t xml:space="preserve">2019 № 151 </w:t>
            </w:r>
          </w:p>
        </w:tc>
      </w:tr>
    </w:tbl>
    <w:bookmarkStart w:name="z14" w:id="8"/>
    <w:p>
      <w:pPr>
        <w:spacing w:after="0"/>
        <w:ind w:left="0"/>
        <w:jc w:val="left"/>
      </w:pPr>
      <w:r>
        <w:rPr>
          <w:rFonts w:ascii="Times New Roman"/>
          <w:b/>
          <w:i w:val="false"/>
          <w:color w:val="000000"/>
        </w:rPr>
        <w:t xml:space="preserve"> Qualification requirements for the categories of posts of the economic investigation</w:t>
      </w:r>
      <w:r>
        <w:br/>
      </w:r>
      <w:r>
        <w:rPr>
          <w:rFonts w:ascii="Times New Roman"/>
          <w:b/>
          <w:i w:val="false"/>
          <w:color w:val="000000"/>
        </w:rPr>
        <w:t>service of the financial monitoring authorities of the Finance Ministry</w:t>
      </w:r>
      <w:r>
        <w:br/>
      </w:r>
      <w:r>
        <w:rPr>
          <w:rFonts w:ascii="Times New Roman"/>
          <w:b/>
          <w:i w:val="false"/>
          <w:color w:val="000000"/>
        </w:rPr>
        <w:t xml:space="preserve">of the Republic of Kazakhstan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Seniority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 experience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requirements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Qualification requirements for the categories of posts of the economic investigation service of the central apparatus of the Committee for Financial Monitoring of the Finance Ministry of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Vice-chairman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At least ten years of work experience in law enforcement, special state bodies or in military service, including at least four years of work experience in senior positions;</w:t>
            </w:r>
          </w:p>
          <w:bookmarkEnd w:id="9"/>
          <w:p>
            <w:pPr>
              <w:spacing w:after="20"/>
              <w:ind w:left="20"/>
              <w:jc w:val="both"/>
            </w:pPr>
            <w:r>
              <w:rPr>
                <w:rFonts w:ascii="Times New Roman"/>
                <w:b w:val="false"/>
                <w:i w:val="false"/>
                <w:color w:val="000000"/>
                <w:sz w:val="20"/>
              </w:rPr>
              <w:t>
or at least eleven years of service in the public service, including at least five years in senior positions;</w:t>
            </w:r>
          </w:p>
          <w:p>
            <w:pPr>
              <w:spacing w:after="20"/>
              <w:ind w:left="20"/>
              <w:jc w:val="both"/>
            </w:pPr>
            <w:r>
              <w:rPr>
                <w:rFonts w:ascii="Times New Roman"/>
                <w:b w:val="false"/>
                <w:i w:val="false"/>
                <w:color w:val="000000"/>
                <w:sz w:val="20"/>
              </w:rPr>
              <w:t xml:space="preserve">
or at least twelve years of work experience in areas corresponding to the functional areas of a particular position in this category, including at least six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At least eight years of work experience in law enforcement, special state bodies or in military service, including at least two years of work experience in senior positions;</w:t>
            </w:r>
          </w:p>
          <w:bookmarkEnd w:id="10"/>
          <w:p>
            <w:pPr>
              <w:spacing w:after="20"/>
              <w:ind w:left="20"/>
              <w:jc w:val="both"/>
            </w:pPr>
            <w:r>
              <w:rPr>
                <w:rFonts w:ascii="Times New Roman"/>
                <w:b w:val="false"/>
                <w:i w:val="false"/>
                <w:color w:val="000000"/>
                <w:sz w:val="20"/>
              </w:rPr>
              <w:t>
or at least ten years of service in the public service, including at least four years in senior positions;</w:t>
            </w:r>
          </w:p>
          <w:p>
            <w:pPr>
              <w:spacing w:after="20"/>
              <w:ind w:left="20"/>
              <w:jc w:val="both"/>
            </w:pPr>
            <w:r>
              <w:rPr>
                <w:rFonts w:ascii="Times New Roman"/>
                <w:b w:val="false"/>
                <w:i w:val="false"/>
                <w:color w:val="000000"/>
                <w:sz w:val="20"/>
              </w:rPr>
              <w:t xml:space="preserve">
or at least eleven years of work experience in areas corresponding to the functional areas of a particular position in this category, including at least five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directorate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The presence of at least six years of service in law enforcement, special state bodies or in military service, including at least one year in senior positions;</w:t>
            </w:r>
          </w:p>
          <w:bookmarkEnd w:id="11"/>
          <w:p>
            <w:pPr>
              <w:spacing w:after="20"/>
              <w:ind w:left="20"/>
              <w:jc w:val="both"/>
            </w:pPr>
            <w:r>
              <w:rPr>
                <w:rFonts w:ascii="Times New Roman"/>
                <w:b w:val="false"/>
                <w:i w:val="false"/>
                <w:color w:val="000000"/>
                <w:sz w:val="20"/>
              </w:rPr>
              <w:t>
or at least nine years of service in the public service, including at least three years in senior positions;</w:t>
            </w:r>
          </w:p>
          <w:p>
            <w:pPr>
              <w:spacing w:after="20"/>
              <w:ind w:left="20"/>
              <w:jc w:val="both"/>
            </w:pPr>
            <w:r>
              <w:rPr>
                <w:rFonts w:ascii="Times New Roman"/>
                <w:b w:val="false"/>
                <w:i w:val="false"/>
                <w:color w:val="000000"/>
                <w:sz w:val="20"/>
              </w:rPr>
              <w:t xml:space="preserve">
or at least ten years of work experience in areas corresponding to the functional areas of a particular position in this category, including at least four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head of directorate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The presence of at least four years of service in law enforcement, special state bodies or in military service, including at least one year in senior positions, or at least one year in positions of the following subordinate category;</w:t>
            </w:r>
          </w:p>
          <w:bookmarkEnd w:id="12"/>
          <w:p>
            <w:pPr>
              <w:spacing w:after="20"/>
              <w:ind w:left="20"/>
              <w:jc w:val="both"/>
            </w:pPr>
            <w:r>
              <w:rPr>
                <w:rFonts w:ascii="Times New Roman"/>
                <w:b w:val="false"/>
                <w:i w:val="false"/>
                <w:color w:val="000000"/>
                <w:sz w:val="20"/>
              </w:rPr>
              <w:t>
or at least seven years of service in the public service, including at least two years in senior positions;</w:t>
            </w:r>
          </w:p>
          <w:p>
            <w:pPr>
              <w:spacing w:after="20"/>
              <w:ind w:left="20"/>
              <w:jc w:val="both"/>
            </w:pPr>
            <w:r>
              <w:rPr>
                <w:rFonts w:ascii="Times New Roman"/>
                <w:b w:val="false"/>
                <w:i w:val="false"/>
                <w:color w:val="000000"/>
                <w:sz w:val="20"/>
              </w:rPr>
              <w:t xml:space="preserve">
or at least nine years of work experience in the areas, corresponding to the functional areas of a particular position in this category, including at least three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Major case investigator, investigator (interrogator) for particularly important cases, senior investigator, senior detective (interrogator), senior specialist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At least three years of service in law enforcement, special state bodies or in military service;</w:t>
            </w:r>
          </w:p>
          <w:bookmarkEnd w:id="13"/>
          <w:p>
            <w:pPr>
              <w:spacing w:after="20"/>
              <w:ind w:left="20"/>
              <w:jc w:val="both"/>
            </w:pPr>
            <w:r>
              <w:rPr>
                <w:rFonts w:ascii="Times New Roman"/>
                <w:b w:val="false"/>
                <w:i w:val="false"/>
                <w:color w:val="000000"/>
                <w:sz w:val="20"/>
              </w:rPr>
              <w:t>
or at least four years of service in the public service;</w:t>
            </w:r>
          </w:p>
          <w:p>
            <w:pPr>
              <w:spacing w:after="20"/>
              <w:ind w:left="20"/>
              <w:jc w:val="both"/>
            </w:pPr>
            <w:r>
              <w:rPr>
                <w:rFonts w:ascii="Times New Roman"/>
                <w:b w:val="false"/>
                <w:i w:val="false"/>
                <w:color w:val="000000"/>
                <w:sz w:val="20"/>
              </w:rPr>
              <w:t>
or at least five years of work experience in areas corresponding to the functional areas of a particular position in this category;</w:t>
            </w:r>
          </w:p>
          <w:p>
            <w:pPr>
              <w:spacing w:after="20"/>
              <w:ind w:left="20"/>
              <w:jc w:val="both"/>
            </w:pPr>
            <w:r>
              <w:rPr>
                <w:rFonts w:ascii="Times New Roman"/>
                <w:b w:val="false"/>
                <w:i w:val="false"/>
                <w:color w:val="000000"/>
                <w:sz w:val="20"/>
              </w:rPr>
              <w:t xml:space="preserve">
or at least two years of experience in state bodies upon completion of training in postgraduate programs on the basis of a state order in educational institutions under the President of the Republic of Kazakhstan or in foreign higher educational institutions in priority specialties approved by the Republican Commission for training of personnel abroad.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Investigator, investigator (interrogator), specialist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At least two years of service in law enforcement, special state bodies or in military service;</w:t>
            </w:r>
          </w:p>
          <w:bookmarkEnd w:id="14"/>
          <w:p>
            <w:pPr>
              <w:spacing w:after="20"/>
              <w:ind w:left="20"/>
              <w:jc w:val="both"/>
            </w:pPr>
            <w:r>
              <w:rPr>
                <w:rFonts w:ascii="Times New Roman"/>
                <w:b w:val="false"/>
                <w:i w:val="false"/>
                <w:color w:val="000000"/>
                <w:sz w:val="20"/>
              </w:rPr>
              <w:t>
or at least three years of service in the public service;</w:t>
            </w:r>
          </w:p>
          <w:p>
            <w:pPr>
              <w:spacing w:after="20"/>
              <w:ind w:left="20"/>
              <w:jc w:val="both"/>
            </w:pPr>
            <w:r>
              <w:rPr>
                <w:rFonts w:ascii="Times New Roman"/>
                <w:b w:val="false"/>
                <w:i w:val="false"/>
                <w:color w:val="000000"/>
                <w:sz w:val="20"/>
              </w:rPr>
              <w:t>
or at least four years of work experience in areas corresponding to the functional areas of a particular position in this category;</w:t>
            </w:r>
          </w:p>
          <w:p>
            <w:pPr>
              <w:spacing w:after="20"/>
              <w:ind w:left="20"/>
              <w:jc w:val="both"/>
            </w:pPr>
            <w:r>
              <w:rPr>
                <w:rFonts w:ascii="Times New Roman"/>
                <w:b w:val="false"/>
                <w:i w:val="false"/>
                <w:color w:val="000000"/>
                <w:sz w:val="20"/>
              </w:rPr>
              <w:t xml:space="preserve">
or at least one year of experience in state bodies upon completion of training in postgraduate education programs on the basis of a state order in educational institutions under the President of the Republic of Kazakhstan or in foreign higher educational institutions in priority specialties approved by the Republican Commission for training of personnel abroad.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Qualification requirements for the categories of posts of the economic investigation service of the territorial bodies of the Committee for Financial Monitoring of the Finance Ministry of the Republic of Kazakhstan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department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The presence of at least ten years of service in law enforcement, special state bodies or in military service, including at least four years in senior positions;</w:t>
            </w:r>
          </w:p>
          <w:bookmarkEnd w:id="15"/>
          <w:p>
            <w:pPr>
              <w:spacing w:after="20"/>
              <w:ind w:left="20"/>
              <w:jc w:val="both"/>
            </w:pPr>
            <w:r>
              <w:rPr>
                <w:rFonts w:ascii="Times New Roman"/>
                <w:b w:val="false"/>
                <w:i w:val="false"/>
                <w:color w:val="000000"/>
                <w:sz w:val="20"/>
              </w:rPr>
              <w:t>
or at least eleven years of service in the public service, including at least five years in senior positions;</w:t>
            </w:r>
          </w:p>
          <w:p>
            <w:pPr>
              <w:spacing w:after="20"/>
              <w:ind w:left="20"/>
              <w:jc w:val="both"/>
            </w:pPr>
            <w:r>
              <w:rPr>
                <w:rFonts w:ascii="Times New Roman"/>
                <w:b w:val="false"/>
                <w:i w:val="false"/>
                <w:color w:val="000000"/>
                <w:sz w:val="20"/>
              </w:rPr>
              <w:t xml:space="preserve">
or at least twelve years of work experience in areas corresponding to the functional areas of a particular position in this category, including at least six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Head of department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The presence of at least seven years of service in law enforcement, special state bodies or in military service, including at least two years of seniority in senior positions or at least one year of seniority in senior positions in the central office of law enforcement, special state bodies, or at least one year of work in senior positions in the territorial law enforcement, special state body;</w:t>
            </w:r>
          </w:p>
          <w:bookmarkEnd w:id="16"/>
          <w:p>
            <w:pPr>
              <w:spacing w:after="20"/>
              <w:ind w:left="20"/>
              <w:jc w:val="both"/>
            </w:pPr>
            <w:r>
              <w:rPr>
                <w:rFonts w:ascii="Times New Roman"/>
                <w:b w:val="false"/>
                <w:i w:val="false"/>
                <w:color w:val="000000"/>
                <w:sz w:val="20"/>
              </w:rPr>
              <w:t>
or at least nine years of service in the public service, including at least four years in senior positions;</w:t>
            </w:r>
          </w:p>
          <w:p>
            <w:pPr>
              <w:spacing w:after="20"/>
              <w:ind w:left="20"/>
              <w:jc w:val="both"/>
            </w:pPr>
            <w:r>
              <w:rPr>
                <w:rFonts w:ascii="Times New Roman"/>
                <w:b w:val="false"/>
                <w:i w:val="false"/>
                <w:color w:val="000000"/>
                <w:sz w:val="20"/>
              </w:rPr>
              <w:t xml:space="preserve">
or at least eleven years of work experience in areas corresponding to the functional areas of a particular position in this category, including at least five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directorate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The presence of at least six years of service in law enforcement, special state bodies or in military service, including at least one year of work experience in positions in the central apparatus of law enforcement, special state bodies or at least one year in senior positions in territorial law enforcement, special state body;</w:t>
            </w:r>
          </w:p>
          <w:bookmarkEnd w:id="17"/>
          <w:p>
            <w:pPr>
              <w:spacing w:after="20"/>
              <w:ind w:left="20"/>
              <w:jc w:val="both"/>
            </w:pPr>
            <w:r>
              <w:rPr>
                <w:rFonts w:ascii="Times New Roman"/>
                <w:b w:val="false"/>
                <w:i w:val="false"/>
                <w:color w:val="000000"/>
                <w:sz w:val="20"/>
              </w:rPr>
              <w:t>
or at least eight years of service in the public service, including at least three years in senior positions;</w:t>
            </w:r>
          </w:p>
          <w:p>
            <w:pPr>
              <w:spacing w:after="20"/>
              <w:ind w:left="20"/>
              <w:jc w:val="both"/>
            </w:pPr>
            <w:r>
              <w:rPr>
                <w:rFonts w:ascii="Times New Roman"/>
                <w:b w:val="false"/>
                <w:i w:val="false"/>
                <w:color w:val="000000"/>
                <w:sz w:val="20"/>
              </w:rPr>
              <w:t xml:space="preserve">
or at least ten years of work experience in areas corresponding to the functional areas of a particular position in this category, including at least four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head of directorate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The presence of at least five years of service in law enforcement, special state bodies or in military service, including at least one year in senior positions, or at least one year in positions of the following subordinate category;</w:t>
            </w:r>
          </w:p>
          <w:bookmarkEnd w:id="18"/>
          <w:p>
            <w:pPr>
              <w:spacing w:after="20"/>
              <w:ind w:left="20"/>
              <w:jc w:val="both"/>
            </w:pPr>
            <w:r>
              <w:rPr>
                <w:rFonts w:ascii="Times New Roman"/>
                <w:b w:val="false"/>
                <w:i w:val="false"/>
                <w:color w:val="000000"/>
                <w:sz w:val="20"/>
              </w:rPr>
              <w:t>
or at least seven years of service in the public service, including at least one year in senior positions;</w:t>
            </w:r>
          </w:p>
          <w:p>
            <w:pPr>
              <w:spacing w:after="20"/>
              <w:ind w:left="20"/>
              <w:jc w:val="both"/>
            </w:pPr>
            <w:r>
              <w:rPr>
                <w:rFonts w:ascii="Times New Roman"/>
                <w:b w:val="false"/>
                <w:i w:val="false"/>
                <w:color w:val="000000"/>
                <w:sz w:val="20"/>
              </w:rPr>
              <w:t xml:space="preserve">
or at least eight years of work experience in areas corresponding to the functional areas of a particular position in this category, including at least two years in senior positions.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Major case investigator, investigator (interrogator) for particularly important cases, senior investigator, senior detective (interrogator), senior specialist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At least two years of service in law enforcement, special state bodies or in military service;</w:t>
            </w:r>
          </w:p>
          <w:bookmarkEnd w:id="19"/>
          <w:p>
            <w:pPr>
              <w:spacing w:after="20"/>
              <w:ind w:left="20"/>
              <w:jc w:val="both"/>
            </w:pPr>
            <w:r>
              <w:rPr>
                <w:rFonts w:ascii="Times New Roman"/>
                <w:b w:val="false"/>
                <w:i w:val="false"/>
                <w:color w:val="000000"/>
                <w:sz w:val="20"/>
              </w:rPr>
              <w:t>
or at least four years of service in the public service;</w:t>
            </w:r>
          </w:p>
          <w:p>
            <w:pPr>
              <w:spacing w:after="20"/>
              <w:ind w:left="20"/>
              <w:jc w:val="both"/>
            </w:pPr>
            <w:r>
              <w:rPr>
                <w:rFonts w:ascii="Times New Roman"/>
                <w:b w:val="false"/>
                <w:i w:val="false"/>
                <w:color w:val="000000"/>
                <w:sz w:val="20"/>
              </w:rPr>
              <w:t xml:space="preserve">
or at least five years of work experience in areas corresponding to the functional areas of a particular position in this category.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Investigator, investigator (interrogator), specialist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professional education, corresponding to the functional areas of a particular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work experience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required knowledge and skills necessary to perform functional duties in this 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Suitability for health reasons for law enforcement activities.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