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ec61" w14:textId="f32e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clearing activities on transactions with financial instruments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254. Registered with the Ministry of Justice of the Republic of Kazakhstan on November 29, 2018 No. 17822.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pursuance of the Law of the Republic of Kazakhstan "On Securities Market",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Agency of the Republic of Kazakhstan for Regulation and Development of Financial Market dated 26.06.2023 No. 63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the implementation of clearing activities on transactions with financial instruments.</w:t>
      </w:r>
    </w:p>
    <w:p>
      <w:pPr>
        <w:spacing w:after="0"/>
        <w:ind w:left="0"/>
        <w:jc w:val="both"/>
      </w:pPr>
      <w:r>
        <w:rPr>
          <w:rFonts w:ascii="Times New Roman"/>
          <w:b w:val="false"/>
          <w:i w:val="false"/>
          <w:color w:val="000000"/>
          <w:sz w:val="28"/>
        </w:rPr>
        <w:t>
      2. The normative legal acts of the Republic of Kazakhstan, as well as structural elements of some normative legal acts of the Republic of Kazakhstan shall be declared to be no longer in force according to the list in compliance with the appendix to this resolution.</w:t>
      </w:r>
    </w:p>
    <w:p>
      <w:pPr>
        <w:spacing w:after="0"/>
        <w:ind w:left="0"/>
        <w:jc w:val="both"/>
      </w:pPr>
      <w:r>
        <w:rPr>
          <w:rFonts w:ascii="Times New Roman"/>
          <w:b w:val="false"/>
          <w:i w:val="false"/>
          <w:color w:val="000000"/>
          <w:sz w:val="28"/>
        </w:rPr>
        <w:t>
      3. The Department of Regulation of Non-Banking Financial Organizations (Kosherbayeva A.M.) in the manner established by the legislation of the Republic of Kazakhstan shall provide:</w:t>
      </w:r>
    </w:p>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its direction in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resolution on the official website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submission to the Legal Department of the information on the implementation of measures provided for in subparagraphs 2), 3) of this paragraph and item 4 of this resolution. .</w:t>
      </w:r>
    </w:p>
    <w:p>
      <w:pPr>
        <w:spacing w:after="0"/>
        <w:ind w:left="0"/>
        <w:jc w:val="both"/>
      </w:pPr>
      <w:r>
        <w:rPr>
          <w:rFonts w:ascii="Times New Roman"/>
          <w:b w:val="false"/>
          <w:i w:val="false"/>
          <w:color w:val="000000"/>
          <w:sz w:val="28"/>
        </w:rPr>
        <w:t>
      4. Within ten calendar days after the state registration of this resolution, the Department on the Protection of the Rights of Consumers of Financial Services and External Communications (Terentyev A. L.) shall direct its copy for official publication in periodicals.</w:t>
      </w:r>
    </w:p>
    <w:p>
      <w:pPr>
        <w:spacing w:after="0"/>
        <w:ind w:left="0"/>
        <w:jc w:val="both"/>
      </w:pPr>
      <w:r>
        <w:rPr>
          <w:rFonts w:ascii="Times New Roman"/>
          <w:b w:val="false"/>
          <w:i w:val="false"/>
          <w:color w:val="000000"/>
          <w:sz w:val="28"/>
        </w:rPr>
        <w:t>
      5. Deputy Chairman of the National Bank of the Republic of Kazakhstan Zh. B. Kurmanov shall be responsible for the control over the execution of this resolution.</w:t>
      </w:r>
    </w:p>
    <w:p>
      <w:pPr>
        <w:spacing w:after="0"/>
        <w:ind w:left="0"/>
        <w:jc w:val="both"/>
      </w:pPr>
      <w:r>
        <w:rPr>
          <w:rFonts w:ascii="Times New Roman"/>
          <w:b w:val="false"/>
          <w:i w:val="false"/>
          <w:color w:val="000000"/>
          <w:sz w:val="28"/>
        </w:rPr>
        <w:t>
      6. This resolution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Resolution № 254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Board of Directors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National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29 October 2018 </w:t>
            </w:r>
          </w:p>
        </w:tc>
      </w:tr>
    </w:tbl>
    <w:p>
      <w:pPr>
        <w:spacing w:after="0"/>
        <w:ind w:left="0"/>
        <w:jc w:val="left"/>
      </w:pPr>
      <w:r>
        <w:rPr>
          <w:rFonts w:ascii="Times New Roman"/>
          <w:b/>
          <w:i w:val="false"/>
          <w:color w:val="000000"/>
        </w:rPr>
        <w:t xml:space="preserve"> Rules for the implementation of clearing activities on transactions with financial instruments Chapter 1: General provisions</w:t>
      </w:r>
    </w:p>
    <w:p>
      <w:pPr>
        <w:spacing w:after="0"/>
        <w:ind w:left="0"/>
        <w:jc w:val="both"/>
      </w:pPr>
      <w:r>
        <w:rPr>
          <w:rFonts w:ascii="Times New Roman"/>
          <w:b w:val="false"/>
          <w:i w:val="false"/>
          <w:color w:val="000000"/>
          <w:sz w:val="28"/>
        </w:rPr>
        <w:t>
      1. The Rules for carrying out clearing activities on transactions with financial instruments (hereinafter referred to as the Rules) have been developed in pursuance of the Law of the Republic of Kazakhstan “On Securities Market” (hereinafter referred to as the Law) and determine the terms and procedure of clearing activities on transactions with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Financial Market dated 26.06.2023 No. 63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the Rules, the following concepts shall be used:</w:t>
      </w:r>
    </w:p>
    <w:p>
      <w:pPr>
        <w:spacing w:after="0"/>
        <w:ind w:left="0"/>
        <w:jc w:val="both"/>
      </w:pPr>
      <w:r>
        <w:rPr>
          <w:rFonts w:ascii="Times New Roman"/>
          <w:b w:val="false"/>
          <w:i w:val="false"/>
          <w:color w:val="000000"/>
          <w:sz w:val="28"/>
        </w:rPr>
        <w:t>
      1) Settlement organization - central depository and (or) stock exchange and (or) clearing organization and (or) other organization holding a license for transfer operations;</w:t>
      </w:r>
    </w:p>
    <w:p>
      <w:pPr>
        <w:spacing w:after="0"/>
        <w:ind w:left="0"/>
        <w:jc w:val="both"/>
      </w:pPr>
      <w:r>
        <w:rPr>
          <w:rFonts w:ascii="Times New Roman"/>
          <w:b w:val="false"/>
          <w:i w:val="false"/>
          <w:color w:val="000000"/>
          <w:sz w:val="28"/>
        </w:rPr>
        <w:t>
      2) Clearing organization - an organization holding a license for clearing activities on transactions in financial instruments and a central depository;</w:t>
      </w:r>
    </w:p>
    <w:p>
      <w:pPr>
        <w:spacing w:after="0"/>
        <w:ind w:left="0"/>
        <w:jc w:val="both"/>
      </w:pPr>
      <w:r>
        <w:rPr>
          <w:rFonts w:ascii="Times New Roman"/>
          <w:b w:val="false"/>
          <w:i w:val="false"/>
          <w:color w:val="000000"/>
          <w:sz w:val="28"/>
        </w:rPr>
        <w:t>
      3) collateral - money (tenge, foreign currency), securities and other financial instruments of clearing participants used to ensure fulfillment of obligations of the clearing participant under the trades under which clearing activities are carried out;</w:t>
      </w:r>
    </w:p>
    <w:p>
      <w:pPr>
        <w:spacing w:after="0"/>
        <w:ind w:left="0"/>
        <w:jc w:val="both"/>
      </w:pPr>
      <w:r>
        <w:rPr>
          <w:rFonts w:ascii="Times New Roman"/>
          <w:b w:val="false"/>
          <w:i w:val="false"/>
          <w:color w:val="000000"/>
          <w:sz w:val="28"/>
        </w:rPr>
        <w:t>
      4) net position (net position) - a position of the clearing participant under the trades in a financial instrument, determined as a result of offsetting of the claims and obligations of the clearing participant resulting from the trades in this financial instrument;</w:t>
      </w:r>
    </w:p>
    <w:p>
      <w:pPr>
        <w:spacing w:after="0"/>
        <w:ind w:left="0"/>
        <w:jc w:val="both"/>
      </w:pPr>
      <w:r>
        <w:rPr>
          <w:rFonts w:ascii="Times New Roman"/>
          <w:b w:val="false"/>
          <w:i w:val="false"/>
          <w:color w:val="000000"/>
          <w:sz w:val="28"/>
        </w:rPr>
        <w:t>
      5) Authorized body - authorized body on regulation, control, and supervision of the financial market and financial organizations.</w:t>
      </w:r>
    </w:p>
    <w:p>
      <w:pPr>
        <w:spacing w:after="0"/>
        <w:ind w:left="0"/>
        <w:jc w:val="both"/>
      </w:pPr>
      <w:r>
        <w:rPr>
          <w:rFonts w:ascii="Times New Roman"/>
          <w:b w:val="false"/>
          <w:i w:val="false"/>
          <w:color w:val="000000"/>
          <w:sz w:val="28"/>
        </w:rPr>
        <w:t>
      3. The organizational structure of a clearing organization shall include subdivisions, the main functions of which are:</w:t>
      </w:r>
    </w:p>
    <w:p>
      <w:pPr>
        <w:spacing w:after="0"/>
        <w:ind w:left="0"/>
        <w:jc w:val="both"/>
      </w:pPr>
      <w:r>
        <w:rPr>
          <w:rFonts w:ascii="Times New Roman"/>
          <w:b w:val="false"/>
          <w:i w:val="false"/>
          <w:color w:val="000000"/>
          <w:sz w:val="28"/>
        </w:rPr>
        <w:t>
      1) performance of clearing activities under transactions with financial instruments;</w:t>
      </w:r>
    </w:p>
    <w:p>
      <w:pPr>
        <w:spacing w:after="0"/>
        <w:ind w:left="0"/>
        <w:jc w:val="both"/>
      </w:pPr>
      <w:r>
        <w:rPr>
          <w:rFonts w:ascii="Times New Roman"/>
          <w:b w:val="false"/>
          <w:i w:val="false"/>
          <w:color w:val="000000"/>
          <w:sz w:val="28"/>
        </w:rPr>
        <w:t>
      2) investment of margin contributions and money included in the guarantee or reserve funds of the clearing organization and other collateral;</w:t>
      </w:r>
    </w:p>
    <w:p>
      <w:pPr>
        <w:spacing w:after="0"/>
        <w:ind w:left="0"/>
        <w:jc w:val="both"/>
      </w:pPr>
      <w:r>
        <w:rPr>
          <w:rFonts w:ascii="Times New Roman"/>
          <w:b w:val="false"/>
          <w:i w:val="false"/>
          <w:color w:val="000000"/>
          <w:sz w:val="28"/>
        </w:rPr>
        <w:t>
      3) processing and distribution of information on the results of clearing activities on transactions with financial instruments;</w:t>
      </w:r>
    </w:p>
    <w:p>
      <w:pPr>
        <w:spacing w:after="0"/>
        <w:ind w:left="0"/>
        <w:jc w:val="both"/>
      </w:pPr>
      <w:r>
        <w:rPr>
          <w:rFonts w:ascii="Times New Roman"/>
          <w:b w:val="false"/>
          <w:i w:val="false"/>
          <w:color w:val="000000"/>
          <w:sz w:val="28"/>
        </w:rPr>
        <w:t>
      4) software and hardware support of the clearing organization's activities;</w:t>
      </w:r>
    </w:p>
    <w:p>
      <w:pPr>
        <w:spacing w:after="0"/>
        <w:ind w:left="0"/>
        <w:jc w:val="both"/>
      </w:pPr>
      <w:r>
        <w:rPr>
          <w:rFonts w:ascii="Times New Roman"/>
          <w:b w:val="false"/>
          <w:i w:val="false"/>
          <w:color w:val="000000"/>
          <w:sz w:val="28"/>
        </w:rPr>
        <w:t>
      5) risk management of the clearing organization;</w:t>
      </w:r>
    </w:p>
    <w:p>
      <w:pPr>
        <w:spacing w:after="0"/>
        <w:ind w:left="0"/>
        <w:jc w:val="both"/>
      </w:pPr>
      <w:r>
        <w:rPr>
          <w:rFonts w:ascii="Times New Roman"/>
          <w:b w:val="false"/>
          <w:i w:val="false"/>
          <w:color w:val="000000"/>
          <w:sz w:val="28"/>
        </w:rPr>
        <w:t>
      6) monitoring of financial standing of clearing participants, as well as their compliance with the clearing organization's rules;</w:t>
      </w:r>
    </w:p>
    <w:p>
      <w:pPr>
        <w:spacing w:after="0"/>
        <w:ind w:left="0"/>
        <w:jc w:val="both"/>
      </w:pPr>
      <w:r>
        <w:rPr>
          <w:rFonts w:ascii="Times New Roman"/>
          <w:b w:val="false"/>
          <w:i w:val="false"/>
          <w:color w:val="000000"/>
          <w:sz w:val="28"/>
        </w:rPr>
        <w:t>
      7) organization of settlements (payments) on  transactions with financial instruments (if the clearing organization has a license for transfer operations);</w:t>
      </w:r>
    </w:p>
    <w:p>
      <w:pPr>
        <w:spacing w:after="0"/>
        <w:ind w:left="0"/>
        <w:jc w:val="both"/>
      </w:pPr>
      <w:r>
        <w:rPr>
          <w:rFonts w:ascii="Times New Roman"/>
          <w:b w:val="false"/>
          <w:i w:val="false"/>
          <w:color w:val="000000"/>
          <w:sz w:val="28"/>
        </w:rPr>
        <w:t>
      8) internal audit and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National Bank of the Republic of Kazakhstan dated  07.10.2019 No. 165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clearing organization combining the organization of trading in securities and other financial instruments with clearing activities or depositary activities with clearing activities shall ensure the availability:</w:t>
      </w:r>
    </w:p>
    <w:p>
      <w:pPr>
        <w:spacing w:after="0"/>
        <w:ind w:left="0"/>
        <w:jc w:val="both"/>
      </w:pPr>
      <w:r>
        <w:rPr>
          <w:rFonts w:ascii="Times New Roman"/>
          <w:b w:val="false"/>
          <w:i w:val="false"/>
          <w:color w:val="000000"/>
          <w:sz w:val="28"/>
        </w:rPr>
        <w:t>
      1) of a separate subdivision (subdivisions)in the organizational structure for performing functions within clearing activities on transactions with financial instruments;</w:t>
      </w:r>
    </w:p>
    <w:p>
      <w:pPr>
        <w:spacing w:after="0"/>
        <w:ind w:left="0"/>
        <w:jc w:val="both"/>
      </w:pPr>
      <w:r>
        <w:rPr>
          <w:rFonts w:ascii="Times New Roman"/>
          <w:b w:val="false"/>
          <w:i w:val="false"/>
          <w:color w:val="000000"/>
          <w:sz w:val="28"/>
        </w:rPr>
        <w:t>
      2) of separate premises at the subdivision (subdivisions) carrying out  clearing activities on  transactions with financial instruments,  as well as systems for collecting, registration and recording of information for carrying out clearing activities on transactions with financial instruments.</w:t>
      </w:r>
    </w:p>
    <w:p>
      <w:pPr>
        <w:spacing w:after="0"/>
        <w:ind w:left="0"/>
        <w:jc w:val="both"/>
      </w:pPr>
      <w:r>
        <w:rPr>
          <w:rFonts w:ascii="Times New Roman"/>
          <w:b w:val="false"/>
          <w:i w:val="false"/>
          <w:color w:val="000000"/>
          <w:sz w:val="28"/>
        </w:rPr>
        <w:t>
      The subdivision (subdivisions) carrying out clearing activities on transactions with financial instruments, and the employees of this subdivision (these subdivisions) shall not be assigned the functions of subdivisions of the stock exchange or the central depository, performing other types of professional activities in the securities market, as well as the function, specified in subparagraph 2) of paragraph 3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Board of the National Bank of the Republic of Kazakhstan dated  07.10.2019 No. 165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a clearing organization combines the activities related to the organization of trading with securities and other financial instruments with the clearing activities, it shall be allowed to combine the functions of the subdivisions specified in subparagraphs 2), 3), 4), 5), 6) and 8) of paragraph 3 of the Rules, with the subdivisions of the organizer of the trades performing similar functions.</w:t>
      </w:r>
    </w:p>
    <w:p>
      <w:pPr>
        <w:spacing w:after="0"/>
        <w:ind w:left="0"/>
        <w:jc w:val="both"/>
      </w:pPr>
      <w:r>
        <w:rPr>
          <w:rFonts w:ascii="Times New Roman"/>
          <w:b w:val="false"/>
          <w:i w:val="false"/>
          <w:color w:val="000000"/>
          <w:sz w:val="28"/>
        </w:rPr>
        <w:t>
      6. The requirements of the Rules shall apply to the clearing organization performing the functions of a central counterparty.</w:t>
      </w:r>
    </w:p>
    <w:p>
      <w:pPr>
        <w:spacing w:after="0"/>
        <w:ind w:left="0"/>
        <w:jc w:val="both"/>
      </w:pPr>
      <w:r>
        <w:rPr>
          <w:rFonts w:ascii="Times New Roman"/>
          <w:b w:val="false"/>
          <w:i w:val="false"/>
          <w:color w:val="000000"/>
          <w:sz w:val="28"/>
        </w:rPr>
        <w:t>
      6-1. The clearing organization shall accept, record and control the sufficiency of collateral within the framework of the system for ensuring the completion of settlements in the interbank system of payment cards in accordance with the internal documents of the clearing organization and the agreement concluded between the clearing organization and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6-1 pursuant to the Resolution of the Board of the Agency of the Republic of Kazakhstan for Regulation and Development of Financial Market dated 26.06.2023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Clearing Members</w:t>
      </w:r>
    </w:p>
    <w:p>
      <w:pPr>
        <w:spacing w:after="0"/>
        <w:ind w:left="0"/>
        <w:jc w:val="both"/>
      </w:pPr>
      <w:r>
        <w:rPr>
          <w:rFonts w:ascii="Times New Roman"/>
          <w:b w:val="false"/>
          <w:i w:val="false"/>
          <w:color w:val="000000"/>
          <w:sz w:val="28"/>
        </w:rPr>
        <w:t>
      7. The procedure and conditions for assignment (suspension, withdrawal) of the status of a clearing participant of the auction shall be established by the rules of the clearing organization.</w:t>
      </w:r>
    </w:p>
    <w:p>
      <w:pPr>
        <w:spacing w:after="0"/>
        <w:ind w:left="0"/>
        <w:jc w:val="both"/>
      </w:pPr>
      <w:r>
        <w:rPr>
          <w:rFonts w:ascii="Times New Roman"/>
          <w:b w:val="false"/>
          <w:i w:val="false"/>
          <w:color w:val="000000"/>
          <w:sz w:val="28"/>
        </w:rPr>
        <w:t>
      8. Clearing Members shall:</w:t>
      </w:r>
    </w:p>
    <w:p>
      <w:pPr>
        <w:spacing w:after="0"/>
        <w:ind w:left="0"/>
        <w:jc w:val="both"/>
      </w:pPr>
      <w:r>
        <w:rPr>
          <w:rFonts w:ascii="Times New Roman"/>
          <w:b w:val="false"/>
          <w:i w:val="false"/>
          <w:color w:val="000000"/>
          <w:sz w:val="28"/>
        </w:rPr>
        <w:t>
      1) provide the clearing organization with the information on their activities required for monitoring of the financial condition of the clearing participants, as well as the compliance of the clearing participants with the requirements of the clearing organization's rules to the extent, procedure, and terms stipulated by the clearing organization's rules;</w:t>
      </w:r>
    </w:p>
    <w:p>
      <w:pPr>
        <w:spacing w:after="0"/>
        <w:ind w:left="0"/>
        <w:jc w:val="both"/>
      </w:pPr>
      <w:r>
        <w:rPr>
          <w:rFonts w:ascii="Times New Roman"/>
          <w:b w:val="false"/>
          <w:i w:val="false"/>
          <w:color w:val="000000"/>
          <w:sz w:val="28"/>
        </w:rPr>
        <w:t>
      2) pay contributions and fees of the clearing organization in the manner prescribed by the clearing organization's rules.</w:t>
      </w:r>
    </w:p>
    <w:p>
      <w:pPr>
        <w:spacing w:after="0"/>
        <w:ind w:left="0"/>
        <w:jc w:val="both"/>
      </w:pPr>
      <w:r>
        <w:rPr>
          <w:rFonts w:ascii="Times New Roman"/>
          <w:b w:val="false"/>
          <w:i w:val="false"/>
          <w:color w:val="000000"/>
          <w:sz w:val="28"/>
        </w:rPr>
        <w:t>
      9. The Clearing Organization shall notify the authorized body of all cases of assignment, suspension (resumption) of validity and withdrawal of the status of the Clearing Member no later than the next business day after the occurrence of such case.</w:t>
      </w:r>
    </w:p>
    <w:p>
      <w:pPr>
        <w:spacing w:after="0"/>
        <w:ind w:left="0"/>
        <w:jc w:val="both"/>
      </w:pPr>
      <w:r>
        <w:rPr>
          <w:rFonts w:ascii="Times New Roman"/>
          <w:b w:val="false"/>
          <w:i w:val="false"/>
          <w:color w:val="000000"/>
          <w:sz w:val="28"/>
        </w:rPr>
        <w:t>
      10. The Authorized Body shall notify the Clearing Organization of suspension or termination of the Clearing Member's license on the day of sending the relevant notification to such Clearing Member.</w:t>
      </w:r>
    </w:p>
    <w:p>
      <w:pPr>
        <w:spacing w:after="0"/>
        <w:ind w:left="0"/>
        <w:jc w:val="both"/>
      </w:pPr>
      <w:r>
        <w:rPr>
          <w:rFonts w:ascii="Times New Roman"/>
          <w:b w:val="false"/>
          <w:i w:val="false"/>
          <w:color w:val="000000"/>
          <w:sz w:val="28"/>
        </w:rPr>
        <w:t>
      The Clearing Organization shall not serve (terminate service) the Clearing Member, whose license has been suspended or terminated from the date of receipt of such notification, except for the cases stipulated by subparagraph 9) of paragraph 1 of Article 48-1 of the Law of the Republic of Kazakhstan dated August 31, 1995 "On Banks and Banking Activities in the Republic of Kazakhstan" and paragraph 6 of Article 51 of the Law.</w:t>
      </w:r>
    </w:p>
    <w:p>
      <w:pPr>
        <w:spacing w:after="0"/>
        <w:ind w:left="0"/>
        <w:jc w:val="both"/>
      </w:pPr>
      <w:r>
        <w:rPr>
          <w:rFonts w:ascii="Times New Roman"/>
          <w:b w:val="false"/>
          <w:i w:val="false"/>
          <w:color w:val="000000"/>
          <w:sz w:val="28"/>
        </w:rPr>
        <w:t>
      11. The Clearing Organization shall carry out procedures to settle the fact of full or partial non-fulfillment or improper fulfillment of obligations of the Clearing Member (for the purpose of forced liquidation of its open positions, including in case of suspension or termination of the Clearing Member's license) by way of:</w:t>
      </w:r>
    </w:p>
    <w:p>
      <w:pPr>
        <w:spacing w:after="0"/>
        <w:ind w:left="0"/>
        <w:jc w:val="both"/>
      </w:pPr>
      <w:r>
        <w:rPr>
          <w:rFonts w:ascii="Times New Roman"/>
          <w:b w:val="false"/>
          <w:i w:val="false"/>
          <w:color w:val="000000"/>
          <w:sz w:val="28"/>
        </w:rPr>
        <w:t xml:space="preserve">
      1) submission of orders and conclusion of transactions with financial instruments in the trading system of the stock and (or) commodity exchange or in the unorganized securities market on behalf of this clearing participant and on behalf of bona fide clearing participants; </w:t>
      </w:r>
    </w:p>
    <w:p>
      <w:pPr>
        <w:spacing w:after="0"/>
        <w:ind w:left="0"/>
        <w:jc w:val="both"/>
      </w:pPr>
      <w:r>
        <w:rPr>
          <w:rFonts w:ascii="Times New Roman"/>
          <w:b w:val="false"/>
          <w:i w:val="false"/>
          <w:color w:val="000000"/>
          <w:sz w:val="28"/>
        </w:rPr>
        <w:t>
      2) Execution of trades on behalf of such clearing participant and bona fide clearing participants with the clearing organization without consent of such clearing participants and (or) performance of other actions in accordance with the procedure and on the terms determined by the clearing organization rules.</w:t>
      </w:r>
    </w:p>
    <w:p>
      <w:pPr>
        <w:spacing w:after="0"/>
        <w:ind w:left="0"/>
        <w:jc w:val="both"/>
      </w:pPr>
      <w:r>
        <w:rPr>
          <w:rFonts w:ascii="Times New Roman"/>
          <w:b w:val="false"/>
          <w:i w:val="false"/>
          <w:color w:val="000000"/>
          <w:sz w:val="28"/>
        </w:rPr>
        <w:t>
      Obligations of the clearing participant who allowed their full or partial non-fulfillment or improper fulfillment shall be fulfilled by the clearing organization in accordance with the rules of the clearing organization.</w:t>
      </w:r>
    </w:p>
    <w:p>
      <w:pPr>
        <w:spacing w:after="0"/>
        <w:ind w:left="0"/>
        <w:jc w:val="both"/>
      </w:pPr>
      <w:r>
        <w:rPr>
          <w:rFonts w:ascii="Times New Roman"/>
          <w:b w:val="false"/>
          <w:i w:val="false"/>
          <w:color w:val="000000"/>
          <w:sz w:val="28"/>
        </w:rPr>
        <w:t>
      12. Settlement of the fact of full or partial non-fulfillment or improper fulfillment of obligations of the clearing participant shall be carried out for all insolvent clearing participants.</w:t>
      </w:r>
    </w:p>
    <w:p>
      <w:pPr>
        <w:spacing w:after="0"/>
        <w:ind w:left="0"/>
        <w:jc w:val="both"/>
      </w:pPr>
      <w:r>
        <w:rPr>
          <w:rFonts w:ascii="Times New Roman"/>
          <w:b w:val="false"/>
          <w:i w:val="false"/>
          <w:color w:val="000000"/>
          <w:sz w:val="28"/>
        </w:rPr>
        <w:t>
      In case of settlement of the fact of full or partial non-fulfillment or improper fulfillment of the clearing participant's obligations, the procedure for use of the funds constituting the guarantee or reserve fund of the clearing organization shall be determined by the internal documents of the clearing organization.</w:t>
      </w:r>
    </w:p>
    <w:p>
      <w:pPr>
        <w:spacing w:after="0"/>
        <w:ind w:left="0"/>
        <w:jc w:val="both"/>
      </w:pPr>
      <w:r>
        <w:rPr>
          <w:rFonts w:ascii="Times New Roman"/>
          <w:b w:val="false"/>
          <w:i w:val="false"/>
          <w:color w:val="000000"/>
          <w:sz w:val="28"/>
        </w:rPr>
        <w:t>
      13. All obligations of the clearing participant of the clearing organization for transactions executed before the date of receipt of the notification of the authorized body on suspension or revocation of the clearing participant's license shall be subject to fulfillment on the terms and according to the procedure established by the rules of the clearing organization.</w:t>
      </w:r>
    </w:p>
    <w:p>
      <w:pPr>
        <w:spacing w:after="0"/>
        <w:ind w:left="0"/>
        <w:jc w:val="both"/>
      </w:pPr>
      <w:r>
        <w:rPr>
          <w:rFonts w:ascii="Times New Roman"/>
          <w:b w:val="false"/>
          <w:i w:val="false"/>
          <w:color w:val="000000"/>
          <w:sz w:val="28"/>
        </w:rPr>
        <w:t xml:space="preserve">
      14. Obligations for transactions shall be terminated by the occurrence of net obligations (net claims) of the clearing participant in respect of other clearing participants - its counterparties under the trades or central counterparty. The amount of the said net obligations (net claims) shall be calculated in accordance with the clearing organization's rules, and the relevant notice of the calculated amount shall be sent to the clearing participant in the form of an electronic document or using other means of communication, including the clearing organization's software and hardware. </w:t>
      </w:r>
    </w:p>
    <w:p>
      <w:pPr>
        <w:spacing w:after="0"/>
        <w:ind w:left="0"/>
        <w:jc w:val="both"/>
      </w:pPr>
      <w:r>
        <w:rPr>
          <w:rFonts w:ascii="Times New Roman"/>
          <w:b w:val="false"/>
          <w:i w:val="false"/>
          <w:color w:val="000000"/>
          <w:sz w:val="28"/>
        </w:rPr>
        <w:t xml:space="preserve">
      15. The Clearing Organization shall send to the Clearing Member, whose license has been suspended or terminated, as well as to its counterparties the notice of termination of obligations and (or) replacement of obligations with new obligations arising as a result of procedures for settlement of the fact of full or partial non-fulfillment or improper fulfillment of obligations of the Clearing Member no later than on the business day following the date of termination of obligations, and (or) replacement of obligations with new obligations for such transactions. </w:t>
      </w:r>
    </w:p>
    <w:p>
      <w:pPr>
        <w:spacing w:after="0"/>
        <w:ind w:left="0"/>
        <w:jc w:val="both"/>
      </w:pPr>
      <w:r>
        <w:rPr>
          <w:rFonts w:ascii="Times New Roman"/>
          <w:b w:val="false"/>
          <w:i w:val="false"/>
          <w:color w:val="000000"/>
          <w:sz w:val="28"/>
        </w:rPr>
        <w:t>
      16. Refund to the clearing participant shall be made by the clearing organization within 3 (three) business days after receipt by the clearing organization of the letter of refund from the clearing participant containing payment details.</w:t>
      </w:r>
    </w:p>
    <w:p>
      <w:pPr>
        <w:spacing w:after="0"/>
        <w:ind w:left="0"/>
        <w:jc w:val="both"/>
      </w:pPr>
      <w:r>
        <w:rPr>
          <w:rFonts w:ascii="Times New Roman"/>
          <w:b w:val="false"/>
          <w:i w:val="false"/>
          <w:color w:val="000000"/>
          <w:sz w:val="28"/>
        </w:rPr>
        <w:t>
      Refund to the clearing participant shall be made by the clearing organization in the manner and on the terms stipulated by the clearing organization's rules.</w:t>
      </w:r>
    </w:p>
    <w:p>
      <w:pPr>
        <w:spacing w:after="0"/>
        <w:ind w:left="0"/>
        <w:jc w:val="left"/>
      </w:pPr>
      <w:r>
        <w:rPr>
          <w:rFonts w:ascii="Times New Roman"/>
          <w:b/>
          <w:i w:val="false"/>
          <w:color w:val="000000"/>
        </w:rPr>
        <w:t xml:space="preserve"> Chapter 3 Clearing operations</w:t>
      </w:r>
    </w:p>
    <w:p>
      <w:pPr>
        <w:spacing w:after="0"/>
        <w:ind w:left="0"/>
        <w:jc w:val="both"/>
      </w:pPr>
      <w:r>
        <w:rPr>
          <w:rFonts w:ascii="Times New Roman"/>
          <w:b w:val="false"/>
          <w:i w:val="false"/>
          <w:color w:val="000000"/>
          <w:sz w:val="28"/>
        </w:rPr>
        <w:t>
      17. The Clearing Organization shall collect, process and store the information on the trades under which such Clearing Organization performs clearing services, its reconciliation, correction in case of discrepancies, change of details of the parties to the trade or performance of other actions in the course of settlement of default on transactions under the terms and according to the procedure determined by the Clearing Organization's rules.</w:t>
      </w:r>
    </w:p>
    <w:p>
      <w:pPr>
        <w:spacing w:after="0"/>
        <w:ind w:left="0"/>
        <w:jc w:val="both"/>
      </w:pPr>
      <w:r>
        <w:rPr>
          <w:rFonts w:ascii="Times New Roman"/>
          <w:b w:val="false"/>
          <w:i w:val="false"/>
          <w:color w:val="000000"/>
          <w:sz w:val="28"/>
        </w:rPr>
        <w:t>
      In order to carry out clearing activities on transactions with financial instruments, the clearing organization shall conclude contracts with the settlement organization, the organizer of the trades and (or) commodity exchange, the terms and conditions of which stipulate the procedure for exchange of information between the parties to the contract and performance of agreed procedures in the process of realization by the parties of their rights and obligations.</w:t>
      </w:r>
    </w:p>
    <w:p>
      <w:pPr>
        <w:spacing w:after="0"/>
        <w:ind w:left="0"/>
        <w:jc w:val="both"/>
      </w:pPr>
      <w:r>
        <w:rPr>
          <w:rFonts w:ascii="Times New Roman"/>
          <w:b w:val="false"/>
          <w:i w:val="false"/>
          <w:color w:val="000000"/>
          <w:sz w:val="28"/>
        </w:rPr>
        <w:t>
      18. The Clearing Organization shall store the information and documents related to clearing activities and shall make daily backup copies of such information.</w:t>
      </w:r>
    </w:p>
    <w:p>
      <w:pPr>
        <w:spacing w:after="0"/>
        <w:ind w:left="0"/>
        <w:jc w:val="both"/>
      </w:pPr>
      <w:r>
        <w:rPr>
          <w:rFonts w:ascii="Times New Roman"/>
          <w:b w:val="false"/>
          <w:i w:val="false"/>
          <w:color w:val="000000"/>
          <w:sz w:val="28"/>
        </w:rPr>
        <w:t>
      The backup copies shall be subject to protection against unauthorized access to the information and shall be kept in the reserve technical center of the clearing organization until their replacement with updated backup copies.</w:t>
      </w:r>
    </w:p>
    <w:p>
      <w:pPr>
        <w:spacing w:after="0"/>
        <w:ind w:left="0"/>
        <w:jc w:val="both"/>
      </w:pPr>
      <w:r>
        <w:rPr>
          <w:rFonts w:ascii="Times New Roman"/>
          <w:b w:val="false"/>
          <w:i w:val="false"/>
          <w:color w:val="000000"/>
          <w:sz w:val="28"/>
        </w:rPr>
        <w:t>
      19. The clearing organization shall ensure that the backup technical center is always ready for immediate activation. The backup technical center shall meet the following requirements:</w:t>
      </w:r>
    </w:p>
    <w:p>
      <w:pPr>
        <w:spacing w:after="0"/>
        <w:ind w:left="0"/>
        <w:jc w:val="both"/>
      </w:pPr>
      <w:r>
        <w:rPr>
          <w:rFonts w:ascii="Times New Roman"/>
          <w:b w:val="false"/>
          <w:i w:val="false"/>
          <w:color w:val="000000"/>
          <w:sz w:val="28"/>
        </w:rPr>
        <w:t>
      1) contains backup copies of the information related to the clearing activity identical to the main information;</w:t>
      </w:r>
    </w:p>
    <w:p>
      <w:pPr>
        <w:spacing w:after="0"/>
        <w:ind w:left="0"/>
        <w:jc w:val="both"/>
      </w:pPr>
      <w:r>
        <w:rPr>
          <w:rFonts w:ascii="Times New Roman"/>
          <w:b w:val="false"/>
          <w:i w:val="false"/>
          <w:color w:val="000000"/>
          <w:sz w:val="28"/>
        </w:rPr>
        <w:t>
      2) contains a copy of the software and hardware of the clearing organization used in the course of clearing activities on transatcions with financial instruments;</w:t>
      </w:r>
    </w:p>
    <w:p>
      <w:pPr>
        <w:spacing w:after="0"/>
        <w:ind w:left="0"/>
        <w:jc w:val="both"/>
      </w:pPr>
      <w:r>
        <w:rPr>
          <w:rFonts w:ascii="Times New Roman"/>
          <w:b w:val="false"/>
          <w:i w:val="false"/>
          <w:color w:val="000000"/>
          <w:sz w:val="28"/>
        </w:rPr>
        <w:t>
      3) is located at least twenty five kilometers from the clearing organization's location;</w:t>
      </w:r>
    </w:p>
    <w:p>
      <w:pPr>
        <w:spacing w:after="0"/>
        <w:ind w:left="0"/>
        <w:jc w:val="both"/>
      </w:pPr>
      <w:r>
        <w:rPr>
          <w:rFonts w:ascii="Times New Roman"/>
          <w:b w:val="false"/>
          <w:i w:val="false"/>
          <w:color w:val="000000"/>
          <w:sz w:val="28"/>
        </w:rPr>
        <w:t>
      4) is provided with the communications necessary for the performance of the clearing organization's activities;</w:t>
      </w:r>
    </w:p>
    <w:p>
      <w:pPr>
        <w:spacing w:after="0"/>
        <w:ind w:left="0"/>
        <w:jc w:val="both"/>
      </w:pPr>
      <w:r>
        <w:rPr>
          <w:rFonts w:ascii="Times New Roman"/>
          <w:b w:val="false"/>
          <w:i w:val="false"/>
          <w:color w:val="000000"/>
          <w:sz w:val="28"/>
        </w:rPr>
        <w:t>
      5) if it is impossible to perform clearing at the location of the clearing organization, it shall be possible to perform clearing no later than on the next business day after the occurrence of such a situation.</w:t>
      </w:r>
    </w:p>
    <w:p>
      <w:pPr>
        <w:spacing w:after="0"/>
        <w:ind w:left="0"/>
        <w:jc w:val="both"/>
      </w:pPr>
      <w:r>
        <w:rPr>
          <w:rFonts w:ascii="Times New Roman"/>
          <w:b w:val="false"/>
          <w:i w:val="false"/>
          <w:color w:val="000000"/>
          <w:sz w:val="28"/>
        </w:rPr>
        <w:t>
      20. The clearing organization may use the reserve center of the central depository or stock exchange.</w:t>
      </w:r>
    </w:p>
    <w:p>
      <w:pPr>
        <w:spacing w:after="0"/>
        <w:ind w:left="0"/>
        <w:jc w:val="both"/>
      </w:pPr>
      <w:r>
        <w:rPr>
          <w:rFonts w:ascii="Times New Roman"/>
          <w:b w:val="false"/>
          <w:i w:val="false"/>
          <w:color w:val="000000"/>
          <w:sz w:val="28"/>
        </w:rPr>
        <w:t>
      21. To perform clearing on transactions of clearing participants concluded in the trading system of the trading organizer and (or) on the commodity exchange, the clearing organization shall ensure reliable accounting of the parameters of such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Resolution of the Board of the National Bank of the Republic of Kazakhstan dated  07.10.2019 No. 165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Clearing Organization shall carry out its activities to reduce the risks of the participants due to the multilateral offset of obligations and claims arising from the concluded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Resolution of the Board of the National Bank of the Republic of Kazakhstan dated 07.10.2019 No. 165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procedure and conditions for making settlements on transactions with financial instruments, on which clearing activities are carried out, shall be determined by the clearing organization’s rules.</w:t>
      </w:r>
    </w:p>
    <w:p>
      <w:pPr>
        <w:spacing w:after="0"/>
        <w:ind w:left="0"/>
        <w:jc w:val="both"/>
      </w:pPr>
      <w:r>
        <w:rPr>
          <w:rFonts w:ascii="Times New Roman"/>
          <w:b w:val="false"/>
          <w:i w:val="false"/>
          <w:color w:val="000000"/>
          <w:sz w:val="28"/>
        </w:rPr>
        <w:t>
      To organize settlements (payments) on transactions with derivative financial instruments and (or) currency, the clearing organization shall open accounts for accounting of financial instruments in accordance with the requirements of the clearing organization’s internal documents.</w:t>
      </w:r>
    </w:p>
    <w:p>
      <w:pPr>
        <w:spacing w:after="0"/>
        <w:ind w:left="0"/>
        <w:jc w:val="both"/>
      </w:pPr>
      <w:r>
        <w:rPr>
          <w:rFonts w:ascii="Times New Roman"/>
          <w:b w:val="false"/>
          <w:i w:val="false"/>
          <w:color w:val="000000"/>
          <w:sz w:val="28"/>
        </w:rPr>
        <w:t>
      To perform actions in the settlement of a default on a transaction in financial instruments the clearing organization shall open accounts for the accounting of these financial instruments with settlement organizations, including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Resolution of the Board of the National Bank of the Republic of Kazakhstan dated  07.10.2019 No. 165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Claims and (or) obligations of clearing participants shall be calculated by the clearing organization and transferred to the settlement organization by transferring the order for settlements (payments) by one of the following methods:</w:t>
      </w:r>
    </w:p>
    <w:p>
      <w:pPr>
        <w:spacing w:after="0"/>
        <w:ind w:left="0"/>
        <w:jc w:val="both"/>
      </w:pPr>
      <w:r>
        <w:rPr>
          <w:rFonts w:ascii="Times New Roman"/>
          <w:b w:val="false"/>
          <w:i w:val="false"/>
          <w:color w:val="000000"/>
          <w:sz w:val="28"/>
        </w:rPr>
        <w:t>
      1) in real time on the basis of each separate trade without offsetting of claims and obligations for transactions of clearing participants in the order of their registration in the trading system of the trade organizer or at the commodity exchange;</w:t>
      </w:r>
    </w:p>
    <w:p>
      <w:pPr>
        <w:spacing w:after="0"/>
        <w:ind w:left="0"/>
        <w:jc w:val="both"/>
      </w:pPr>
      <w:r>
        <w:rPr>
          <w:rFonts w:ascii="Times New Roman"/>
          <w:b w:val="false"/>
          <w:i w:val="false"/>
          <w:color w:val="000000"/>
          <w:sz w:val="28"/>
        </w:rPr>
        <w:t>
      2) at the end of the trading session at the end of which the claims and obligations of the clearing participants are offset and their net positions are determined after the clearing session.</w:t>
      </w:r>
    </w:p>
    <w:p>
      <w:pPr>
        <w:spacing w:after="0"/>
        <w:ind w:left="0"/>
        <w:jc w:val="both"/>
      </w:pPr>
      <w:r>
        <w:rPr>
          <w:rFonts w:ascii="Times New Roman"/>
          <w:b w:val="false"/>
          <w:i w:val="false"/>
          <w:color w:val="000000"/>
          <w:sz w:val="28"/>
        </w:rPr>
        <w:t>
      26. The clearing organization shall prepare a report following the results of clearing activities for clearing participants in the manner and within the terms determined by the clearing organization's rules.</w:t>
      </w:r>
    </w:p>
    <w:p>
      <w:pPr>
        <w:spacing w:after="0"/>
        <w:ind w:left="0"/>
        <w:jc w:val="both"/>
      </w:pPr>
      <w:r>
        <w:rPr>
          <w:rFonts w:ascii="Times New Roman"/>
          <w:b w:val="false"/>
          <w:i w:val="false"/>
          <w:color w:val="000000"/>
          <w:sz w:val="28"/>
        </w:rPr>
        <w:t>
      27. The Settlement Organization on the basis of the received orders shall make calculations (payments) and notify the Clearing Organization thereof.</w:t>
      </w:r>
    </w:p>
    <w:p>
      <w:pPr>
        <w:spacing w:after="0"/>
        <w:ind w:left="0"/>
        <w:jc w:val="left"/>
      </w:pPr>
      <w:r>
        <w:rPr>
          <w:rFonts w:ascii="Times New Roman"/>
          <w:b/>
          <w:i w:val="false"/>
          <w:color w:val="000000"/>
        </w:rPr>
        <w:t xml:space="preserve"> Chapter 4. Disclosure of information on the clearing organization's activities</w:t>
      </w:r>
    </w:p>
    <w:p>
      <w:pPr>
        <w:spacing w:after="0"/>
        <w:ind w:left="0"/>
        <w:jc w:val="both"/>
      </w:pPr>
      <w:r>
        <w:rPr>
          <w:rFonts w:ascii="Times New Roman"/>
          <w:b w:val="false"/>
          <w:i w:val="false"/>
          <w:color w:val="000000"/>
          <w:sz w:val="28"/>
        </w:rPr>
        <w:t>
      28. The Clearing Organization shall ensure disclosure of information on its activities and free access to information that does not constitute a trade secret in the securities market to all interested parties by publishing (placing) the said information on a permanent basis on its Internet resource in the Kazakh and Russian languages.</w:t>
      </w:r>
    </w:p>
    <w:p>
      <w:pPr>
        <w:spacing w:after="0"/>
        <w:ind w:left="0"/>
        <w:jc w:val="both"/>
      </w:pPr>
      <w:r>
        <w:rPr>
          <w:rFonts w:ascii="Times New Roman"/>
          <w:b w:val="false"/>
          <w:i w:val="false"/>
          <w:color w:val="000000"/>
          <w:sz w:val="28"/>
        </w:rPr>
        <w:t>
      29. The following information shall be disclosed on the Clearing Organization's website:</w:t>
      </w:r>
    </w:p>
    <w:p>
      <w:pPr>
        <w:spacing w:after="0"/>
        <w:ind w:left="0"/>
        <w:jc w:val="both"/>
      </w:pPr>
      <w:r>
        <w:rPr>
          <w:rFonts w:ascii="Times New Roman"/>
          <w:b w:val="false"/>
          <w:i w:val="false"/>
          <w:color w:val="000000"/>
          <w:sz w:val="28"/>
        </w:rPr>
        <w:t>
      1) general information on the clearing organization (composition of the clearing organization's bodies, surname, name, patronymic (if any) of the clearing organization's executives, location, contact numbers);</w:t>
      </w:r>
    </w:p>
    <w:p>
      <w:pPr>
        <w:spacing w:after="0"/>
        <w:ind w:left="0"/>
        <w:jc w:val="both"/>
      </w:pPr>
      <w:r>
        <w:rPr>
          <w:rFonts w:ascii="Times New Roman"/>
          <w:b w:val="false"/>
          <w:i w:val="false"/>
          <w:color w:val="000000"/>
          <w:sz w:val="28"/>
        </w:rPr>
        <w:t>
      2) constituent documents;</w:t>
      </w:r>
    </w:p>
    <w:p>
      <w:pPr>
        <w:spacing w:after="0"/>
        <w:ind w:left="0"/>
        <w:jc w:val="both"/>
      </w:pPr>
      <w:r>
        <w:rPr>
          <w:rFonts w:ascii="Times New Roman"/>
          <w:b w:val="false"/>
          <w:i w:val="false"/>
          <w:color w:val="000000"/>
          <w:sz w:val="28"/>
        </w:rPr>
        <w:t>
      3) rules of the clearing organization;</w:t>
      </w:r>
    </w:p>
    <w:p>
      <w:pPr>
        <w:spacing w:after="0"/>
        <w:ind w:left="0"/>
        <w:jc w:val="both"/>
      </w:pPr>
      <w:r>
        <w:rPr>
          <w:rFonts w:ascii="Times New Roman"/>
          <w:b w:val="false"/>
          <w:i w:val="false"/>
          <w:color w:val="000000"/>
          <w:sz w:val="28"/>
        </w:rPr>
        <w:t>
      4) rules for investment of margin contributions and money included in the guarantee or reserve funds of the clearing organization and other collateral of clearing participants;</w:t>
      </w:r>
    </w:p>
    <w:p>
      <w:pPr>
        <w:spacing w:after="0"/>
        <w:ind w:left="0"/>
        <w:jc w:val="both"/>
      </w:pPr>
      <w:r>
        <w:rPr>
          <w:rFonts w:ascii="Times New Roman"/>
          <w:b w:val="false"/>
          <w:i w:val="false"/>
          <w:color w:val="000000"/>
          <w:sz w:val="28"/>
        </w:rPr>
        <w:t>
      5) information on clearing participants indicating the name of the clearing participant, date and number of the license issued by the authorized body, date of assignment, suspension, withdrawal of the clearing participant status, grounds for suspension, withdrawal of the clearing participant status;</w:t>
      </w:r>
    </w:p>
    <w:p>
      <w:pPr>
        <w:spacing w:after="0"/>
        <w:ind w:left="0"/>
        <w:jc w:val="both"/>
      </w:pPr>
      <w:r>
        <w:rPr>
          <w:rFonts w:ascii="Times New Roman"/>
          <w:b w:val="false"/>
          <w:i w:val="false"/>
          <w:color w:val="000000"/>
          <w:sz w:val="28"/>
        </w:rPr>
        <w:t>
      6) the results of investment of margin contributions and money included in the guarantee or reserve funds of the clearing organization and other collateral of clearing participants on an annual basis;</w:t>
      </w:r>
    </w:p>
    <w:p>
      <w:pPr>
        <w:spacing w:after="0"/>
        <w:ind w:left="0"/>
        <w:jc w:val="both"/>
      </w:pPr>
      <w:r>
        <w:rPr>
          <w:rFonts w:ascii="Times New Roman"/>
          <w:b w:val="false"/>
          <w:i w:val="false"/>
          <w:color w:val="000000"/>
          <w:sz w:val="28"/>
        </w:rPr>
        <w:t>
      7) name of the organizers of the trades and (or) commodity exchanges and other entities serviced by the clearing organization with an indication of markets, types of financial instruments and trades (trading methods) accepted for servicing by the clearing organization;</w:t>
      </w:r>
    </w:p>
    <w:p>
      <w:pPr>
        <w:spacing w:after="0"/>
        <w:ind w:left="0"/>
        <w:jc w:val="both"/>
      </w:pPr>
      <w:r>
        <w:rPr>
          <w:rFonts w:ascii="Times New Roman"/>
          <w:b w:val="false"/>
          <w:i w:val="false"/>
          <w:color w:val="000000"/>
          <w:sz w:val="28"/>
        </w:rPr>
        <w:t>
      8) name of settlement organizations;</w:t>
      </w:r>
    </w:p>
    <w:p>
      <w:pPr>
        <w:spacing w:after="0"/>
        <w:ind w:left="0"/>
        <w:jc w:val="both"/>
      </w:pPr>
      <w:r>
        <w:rPr>
          <w:rFonts w:ascii="Times New Roman"/>
          <w:b w:val="false"/>
          <w:i w:val="false"/>
          <w:color w:val="000000"/>
          <w:sz w:val="28"/>
        </w:rPr>
        <w:t>
      9) information subject to disclosure in accordance with the legislation of the Republic of Kazakhstan on the securities market, joint stock companies and clearing organization rules.</w:t>
      </w:r>
    </w:p>
    <w:p>
      <w:pPr>
        <w:spacing w:after="0"/>
        <w:ind w:left="0"/>
        <w:jc w:val="both"/>
      </w:pPr>
      <w:r>
        <w:rPr>
          <w:rFonts w:ascii="Times New Roman"/>
          <w:b w:val="false"/>
          <w:i w:val="false"/>
          <w:color w:val="000000"/>
          <w:sz w:val="28"/>
        </w:rPr>
        <w:t>
      Internal documents of the clearing organization shall determine the rules for investment of margin contributions and money included in the guarantee or reserve funds of the clearing organization and other collateral of the clearing participants.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resolution № 254of the</w:t>
            </w:r>
            <w:r>
              <w:br/>
            </w:r>
            <w:r>
              <w:rPr>
                <w:rFonts w:ascii="Times New Roman"/>
                <w:b w:val="false"/>
                <w:i w:val="false"/>
                <w:color w:val="000000"/>
                <w:sz w:val="20"/>
              </w:rPr>
              <w:t>Board of Directors</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29 October 2018 </w:t>
            </w:r>
          </w:p>
        </w:tc>
      </w:tr>
    </w:tbl>
    <w:p>
      <w:pPr>
        <w:spacing w:after="0"/>
        <w:ind w:left="0"/>
        <w:jc w:val="left"/>
      </w:pPr>
      <w:r>
        <w:rPr>
          <w:rFonts w:ascii="Times New Roman"/>
          <w:b/>
          <w:i w:val="false"/>
          <w:color w:val="000000"/>
        </w:rPr>
        <w:t xml:space="preserve"> List of normative legal acts of the Republic of Kazakhstan, as well as structural elements</w:t>
      </w:r>
      <w:r>
        <w:br/>
      </w:r>
      <w:r>
        <w:rPr>
          <w:rFonts w:ascii="Times New Roman"/>
          <w:b/>
          <w:i w:val="false"/>
          <w:color w:val="000000"/>
        </w:rPr>
        <w:t xml:space="preserve">of some normative legal acts of the Republic of Kazakhstan deemed to have lost their force </w:t>
      </w:r>
    </w:p>
    <w:p>
      <w:pPr>
        <w:spacing w:after="0"/>
        <w:ind w:left="0"/>
        <w:jc w:val="both"/>
      </w:pPr>
      <w:r>
        <w:rPr>
          <w:rFonts w:ascii="Times New Roman"/>
          <w:b w:val="false"/>
          <w:i w:val="false"/>
          <w:color w:val="000000"/>
          <w:sz w:val="28"/>
        </w:rPr>
        <w:t>
      1. Resolution of the Board of the National Bank of the Republic of Kazakhstan No. 58 dated 24 February 2012 "On Approval of the Rules of Clearing Activities on Transactions with Financial Instruments" (registered in the Register of State Registration of Regulatory Legal Acts under No. 7555, published on 23 June 2012 in Kazakhstanskaya Pravda newspaper, No. 199-200 (27018-27019).</w:t>
      </w:r>
    </w:p>
    <w:p>
      <w:pPr>
        <w:spacing w:after="0"/>
        <w:ind w:left="0"/>
        <w:jc w:val="both"/>
      </w:pPr>
      <w:r>
        <w:rPr>
          <w:rFonts w:ascii="Times New Roman"/>
          <w:b w:val="false"/>
          <w:i w:val="false"/>
          <w:color w:val="000000"/>
          <w:sz w:val="28"/>
        </w:rPr>
        <w:t xml:space="preserve">
      2. Paragraph 1 of Resolution of the Board of the National Bank of the Republic of Kazakhstan No. 205 "On Amendments and Additions to Certain Regulatory Legal Acts of the Republic of Kazakhstan on Clearing Activities with Financial Instruments" dated July 4, 2012 (registered in the Register of State Registration of Regulatory Legal Acts under No. 7870, published on October 31, 2012, in Kazakhstanskaya Pravda newspaper, No. 375-376 (27194-27195). </w:t>
      </w:r>
    </w:p>
    <w:p>
      <w:pPr>
        <w:spacing w:after="0"/>
        <w:ind w:left="0"/>
        <w:jc w:val="both"/>
      </w:pPr>
      <w:r>
        <w:rPr>
          <w:rFonts w:ascii="Times New Roman"/>
          <w:b w:val="false"/>
          <w:i w:val="false"/>
          <w:color w:val="000000"/>
          <w:sz w:val="28"/>
        </w:rPr>
        <w:t>
      3. Paragraph 5 of the List of the Regulatory Legal Acts of the Republic of Kazakhstan on the activities of the trade organizer, which are amended and supplemented, approved by Resolution № 98 of the Board of the National Bank of the Republic of Kazakhstan dated May 27, 2014 "On amendments and addenda to some regulatory legal acts of the Republic of Kazakhstan on the activities of the trade organizer" (registered in the Register of State Registration of Regulatory Legal Acts under № 9621, published on August 11, 2014 in Adilet, the Information and Legal System.</w:t>
      </w:r>
    </w:p>
    <w:p>
      <w:pPr>
        <w:spacing w:after="0"/>
        <w:ind w:left="0"/>
        <w:jc w:val="both"/>
      </w:pPr>
      <w:r>
        <w:rPr>
          <w:rFonts w:ascii="Times New Roman"/>
          <w:b w:val="false"/>
          <w:i w:val="false"/>
          <w:color w:val="000000"/>
          <w:sz w:val="28"/>
        </w:rPr>
        <w:t>
      4. Resolution of the Board of the National Bank of the Republic of Kazakhstan No. 10 dated January 28, 2016 "On Approval of the Rules for Implementation of the Activities of the Central Counterparty" (registered in the Register of State Registration of Regulatory Legal Acts under No. 13297,, published on March 14, 2016 in Adilet, the Information and Legal System).</w:t>
      </w:r>
    </w:p>
    <w:p>
      <w:pPr>
        <w:spacing w:after="0"/>
        <w:ind w:left="0"/>
        <w:jc w:val="both"/>
      </w:pPr>
      <w:r>
        <w:rPr>
          <w:rFonts w:ascii="Times New Roman"/>
          <w:b w:val="false"/>
          <w:i w:val="false"/>
          <w:color w:val="000000"/>
          <w:sz w:val="28"/>
        </w:rPr>
        <w:t xml:space="preserve">
      5. .Paragraph 4 of the List of Regulatory Legal Acts of the Republic of Kazakhstan on the issues of the financial market and financial organizations, which are amended and supplemented, approved by Decree № 12 of the Board of the National Bank of the Republic of Kazakhstan dated January 28, 2016 "On Amendments and Addenda to Some Regulatory Legal Acts of the Republic of Kazakhstan on the Financial Market and Financial Organizations" (registered in the Register of State Registration of Regulatory Legal Acts under № 13308, published on March 14, 2016 in Adilet, the Information and Legal System). </w:t>
      </w:r>
    </w:p>
    <w:p>
      <w:pPr>
        <w:spacing w:after="0"/>
        <w:ind w:left="0"/>
        <w:jc w:val="both"/>
      </w:pPr>
      <w:r>
        <w:rPr>
          <w:rFonts w:ascii="Times New Roman"/>
          <w:b w:val="false"/>
          <w:i w:val="false"/>
          <w:color w:val="000000"/>
          <w:sz w:val="28"/>
        </w:rPr>
        <w:t>
      6. Resolution of the Board of the National Bank of the Republic of Kazakhstan No. 146 dated 30 May 2016 "On Amendments and Additions to Certain Regulatory Legal Acts of the Republic of Kazakhstan on the Issues of Reduction of Permits and Simplification of Permitting Procedures" (registered in the Register of State Registration of Regulatory Legal Acts under No. 14208, published on 5 October 2016 in Adilet, the Information and Legal System).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