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6e660" w14:textId="516e6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conducting an open competitive tender to determine the expert organization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Deputy Prime Minister of the Republic of Kazakhstan - Minister of Agriculture of the Republic of Kazakhstan of October 24, 2018 № 431. Registered with the Ministry of Justice of the Republic of Kazakhstan on November 26, 2018 № 17780.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Expired by order of the Minister of agriculture of the Republic of Kazakhstan dated 31.01.2020 No. 31 (effective from 06.05.2020).</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xml:space="preserve">
      In accordance with sub-item 21-2) of article 7 of the Law of the Republic of Kazakhstan dated June 21, 2007 “On Development of Cotton Industry" </w:t>
      </w:r>
      <w:r>
        <w:rPr>
          <w:rFonts w:ascii="Times New Roman"/>
          <w:b/>
          <w:i w:val="false"/>
          <w:color w:val="000000"/>
          <w:sz w:val="28"/>
        </w:rPr>
        <w:t>I HEREBY ORDER</w:t>
      </w:r>
      <w:r>
        <w:rPr>
          <w:rFonts w:ascii="Times New Roman"/>
          <w:b w:val="false"/>
          <w:i w:val="false"/>
          <w:color w:val="000000"/>
          <w:sz w:val="28"/>
        </w:rPr>
        <w:t>:</w:t>
      </w:r>
    </w:p>
    <w:bookmarkEnd w:id="0"/>
    <w:bookmarkStart w:name="z7" w:id="1"/>
    <w:p>
      <w:pPr>
        <w:spacing w:after="0"/>
        <w:ind w:left="0"/>
        <w:jc w:val="both"/>
      </w:pPr>
      <w:r>
        <w:rPr>
          <w:rFonts w:ascii="Times New Roman"/>
          <w:b w:val="false"/>
          <w:i w:val="false"/>
          <w:color w:val="000000"/>
          <w:sz w:val="28"/>
        </w:rPr>
        <w:t>
      1. To approve the attached Rules for conducting an open competitive tender to determine the expert organization.</w:t>
      </w:r>
    </w:p>
    <w:bookmarkEnd w:id="1"/>
    <w:bookmarkStart w:name="z8" w:id="2"/>
    <w:p>
      <w:pPr>
        <w:spacing w:after="0"/>
        <w:ind w:left="0"/>
        <w:jc w:val="both"/>
      </w:pPr>
      <w:r>
        <w:rPr>
          <w:rFonts w:ascii="Times New Roman"/>
          <w:b w:val="false"/>
          <w:i w:val="false"/>
          <w:color w:val="000000"/>
          <w:sz w:val="28"/>
        </w:rPr>
        <w:t>
      2. The Department of production and processing of plant products of the Ministry of Agriculture of the Republic of Kazakhstan in accordance with the procedure established by the legislation, shall ensure:</w:t>
      </w:r>
    </w:p>
    <w:bookmarkEnd w:id="2"/>
    <w:bookmarkStart w:name="z9"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10" w:id="4"/>
    <w:p>
      <w:pPr>
        <w:spacing w:after="0"/>
        <w:ind w:left="0"/>
        <w:jc w:val="both"/>
      </w:pPr>
      <w:r>
        <w:rPr>
          <w:rFonts w:ascii="Times New Roman"/>
          <w:b w:val="false"/>
          <w:i w:val="false"/>
          <w:color w:val="000000"/>
          <w:sz w:val="28"/>
        </w:rPr>
        <w:t>
      2) within ten calendar days from the date of state registration of this order with the Ministry of Justice of the Republic of Kazakhstan, the direction hereof in Kazakh and Russian languages to the Republican State Enterprise on the Right of Economic Management "Republican Center of Legal Information of the Ministry of Justice of the Republic of Kazakhstan" for official publication and placement in the Reference Control Bank of the Regulatory Legal Acts of the Republic of Kazakhstan;</w:t>
      </w:r>
    </w:p>
    <w:bookmarkEnd w:id="4"/>
    <w:bookmarkStart w:name="z11" w:id="5"/>
    <w:p>
      <w:pPr>
        <w:spacing w:after="0"/>
        <w:ind w:left="0"/>
        <w:jc w:val="both"/>
      </w:pPr>
      <w:r>
        <w:rPr>
          <w:rFonts w:ascii="Times New Roman"/>
          <w:b w:val="false"/>
          <w:i w:val="false"/>
          <w:color w:val="000000"/>
          <w:sz w:val="28"/>
        </w:rPr>
        <w:t>
      3) within ten working days after the state registration of this joint order, direction of a copy hereof for official publication to periodical printed media;</w:t>
      </w:r>
    </w:p>
    <w:bookmarkEnd w:id="5"/>
    <w:bookmarkStart w:name="z12" w:id="6"/>
    <w:p>
      <w:pPr>
        <w:spacing w:after="0"/>
        <w:ind w:left="0"/>
        <w:jc w:val="both"/>
      </w:pPr>
      <w:r>
        <w:rPr>
          <w:rFonts w:ascii="Times New Roman"/>
          <w:b w:val="false"/>
          <w:i w:val="false"/>
          <w:color w:val="000000"/>
          <w:sz w:val="28"/>
        </w:rPr>
        <w:t>
      4) placing this order on the Internet resource of the Ministry of Agriculture of the Republic of Kazakhstan;</w:t>
      </w:r>
    </w:p>
    <w:bookmarkEnd w:id="6"/>
    <w:bookmarkStart w:name="z13" w:id="7"/>
    <w:p>
      <w:pPr>
        <w:spacing w:after="0"/>
        <w:ind w:left="0"/>
        <w:jc w:val="both"/>
      </w:pPr>
      <w:r>
        <w:rPr>
          <w:rFonts w:ascii="Times New Roman"/>
          <w:b w:val="false"/>
          <w:i w:val="false"/>
          <w:color w:val="000000"/>
          <w:sz w:val="28"/>
        </w:rPr>
        <w:t>
      5) within ten working days after the state registration of this order, reporting to the Department of Legal Services of the Ministry of Agriculture of the Republic of Kazakhstan on performance of activities, stipulated by sub-items 2) 3)and 4) of this item.</w:t>
      </w:r>
    </w:p>
    <w:bookmarkEnd w:id="7"/>
    <w:bookmarkStart w:name="z14" w:id="8"/>
    <w:p>
      <w:pPr>
        <w:spacing w:after="0"/>
        <w:ind w:left="0"/>
        <w:jc w:val="both"/>
      </w:pPr>
      <w:r>
        <w:rPr>
          <w:rFonts w:ascii="Times New Roman"/>
          <w:b w:val="false"/>
          <w:i w:val="false"/>
          <w:color w:val="000000"/>
          <w:sz w:val="28"/>
        </w:rPr>
        <w:t>
      3. Control over the execution of this order shall be entrusted to the supervising Vice-Minister of Agriculture of the Republic of Kazakhstan.</w:t>
      </w:r>
    </w:p>
    <w:bookmarkEnd w:id="8"/>
    <w:bookmarkStart w:name="z15" w:id="9"/>
    <w:p>
      <w:pPr>
        <w:spacing w:after="0"/>
        <w:ind w:left="0"/>
        <w:jc w:val="both"/>
      </w:pPr>
      <w:r>
        <w:rPr>
          <w:rFonts w:ascii="Times New Roman"/>
          <w:b w:val="false"/>
          <w:i w:val="false"/>
          <w:color w:val="000000"/>
          <w:sz w:val="28"/>
        </w:rPr>
        <w:t xml:space="preserve">
      4. This order shall be put into effect upon expiry of ten calendar days after the day of its first official publication. </w:t>
      </w:r>
    </w:p>
    <w:bookmarkEnd w:id="9"/>
    <w:tbl>
      <w:tblPr>
        <w:tblW w:w="0" w:type="auto"/>
        <w:tblCellSpacing w:w="0" w:type="auto"/>
        <w:tblBorders>
          <w:top w:val="none"/>
          <w:left w:val="none"/>
          <w:bottom w:val="none"/>
          <w:right w:val="none"/>
          <w:insideH w:val="none"/>
          <w:insideV w:val="none"/>
        </w:tblBorders>
      </w:tblPr>
      <w:tblGrid>
        <w:gridCol w:w="7790"/>
        <w:gridCol w:w="4210"/>
      </w:tblGrid>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Deputy Prime-Minister of the</w:t>
            </w:r>
            <w:r>
              <w:rPr>
                <w:rFonts w:ascii="Times New Roman"/>
                <w:b w:val="false"/>
                <w:i w:val="false"/>
                <w:color w:val="000000"/>
                <w:sz w:val="20"/>
              </w:rPr>
              <w:t>
</w:t>
            </w:r>
          </w:p>
        </w:tc>
      </w:tr>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Republic of Kazakhstan –</w:t>
            </w:r>
            <w:r>
              <w:rPr>
                <w:rFonts w:ascii="Times New Roman"/>
                <w:b w:val="false"/>
                <w:i w:val="false"/>
                <w:color w:val="000000"/>
                <w:sz w:val="20"/>
              </w:rPr>
              <w:t>
</w:t>
            </w:r>
          </w:p>
        </w:tc>
      </w:tr>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Agriculture</w:t>
            </w:r>
            <w:r>
              <w:rPr>
                <w:rFonts w:ascii="Times New Roman"/>
                <w:b w:val="false"/>
                <w:i w:val="false"/>
                <w:color w:val="000000"/>
                <w:sz w:val="20"/>
              </w:rPr>
              <w:t>
</w:t>
            </w:r>
          </w:p>
        </w:tc>
      </w:tr>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of the Republic of Kazakhstan</w:t>
            </w:r>
            <w:r>
              <w:rPr>
                <w:rFonts w:ascii="Times New Roman"/>
                <w:b w:val="false"/>
                <w:i w:val="false"/>
                <w:color w:val="000000"/>
                <w:sz w:val="20"/>
              </w:rPr>
              <w:t>
</w:t>
            </w:r>
          </w:p>
        </w:tc>
        <w:tc>
          <w:tcPr>
            <w:tcW w:w="42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U. Shukeyev</w:t>
            </w:r>
            <w:r>
              <w:rPr>
                <w:rFonts w:ascii="Times New Roman"/>
                <w:b w:val="false"/>
                <w:i w:val="false"/>
                <w:color w:val="000000"/>
                <w:sz w:val="20"/>
              </w:rPr>
              <w:t>
</w:t>
            </w:r>
          </w:p>
        </w:tc>
      </w:tr>
    </w:tbl>
    <w:bookmarkStart w:name="z20" w:id="10"/>
    <w:p>
      <w:pPr>
        <w:spacing w:after="0"/>
        <w:ind w:left="0"/>
        <w:jc w:val="both"/>
      </w:pPr>
      <w:r>
        <w:rPr>
          <w:rFonts w:ascii="Times New Roman"/>
          <w:b w:val="false"/>
          <w:i w:val="false"/>
          <w:color w:val="000000"/>
          <w:sz w:val="28"/>
        </w:rPr>
        <w:t>
      "AGREED"</w:t>
      </w:r>
    </w:p>
    <w:bookmarkEnd w:id="10"/>
    <w:bookmarkStart w:name="z21" w:id="11"/>
    <w:p>
      <w:pPr>
        <w:spacing w:after="0"/>
        <w:ind w:left="0"/>
        <w:jc w:val="both"/>
      </w:pPr>
      <w:r>
        <w:rPr>
          <w:rFonts w:ascii="Times New Roman"/>
          <w:b w:val="false"/>
          <w:i w:val="false"/>
          <w:color w:val="000000"/>
          <w:sz w:val="28"/>
        </w:rPr>
        <w:t>
      Ministry of National Economy</w:t>
      </w:r>
    </w:p>
    <w:bookmarkEnd w:id="11"/>
    <w:bookmarkStart w:name="z22" w:id="12"/>
    <w:p>
      <w:pPr>
        <w:spacing w:after="0"/>
        <w:ind w:left="0"/>
        <w:jc w:val="both"/>
      </w:pPr>
      <w:r>
        <w:rPr>
          <w:rFonts w:ascii="Times New Roman"/>
          <w:b w:val="false"/>
          <w:i w:val="false"/>
          <w:color w:val="000000"/>
          <w:sz w:val="28"/>
        </w:rPr>
        <w:t>
      of the Republic of Kazakhstan</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by the order no.431 of the of</w:t>
            </w:r>
            <w:r>
              <w:br/>
            </w:r>
            <w:r>
              <w:rPr>
                <w:rFonts w:ascii="Times New Roman"/>
                <w:b w:val="false"/>
                <w:i w:val="false"/>
                <w:color w:val="000000"/>
                <w:sz w:val="20"/>
              </w:rPr>
              <w:t xml:space="preserve">the Deputy Prime-Minister of the </w:t>
            </w:r>
            <w:r>
              <w:br/>
            </w:r>
            <w:r>
              <w:rPr>
                <w:rFonts w:ascii="Times New Roman"/>
                <w:b w:val="false"/>
                <w:i w:val="false"/>
                <w:color w:val="000000"/>
                <w:sz w:val="20"/>
              </w:rPr>
              <w:t>Republic of Kazakhstan</w:t>
            </w:r>
            <w:r>
              <w:rPr>
                <w:rFonts w:ascii="Times New Roman"/>
                <w:b w:val="false"/>
                <w:i/>
                <w:color w:val="000000"/>
                <w:sz w:val="20"/>
              </w:rPr>
              <w:t xml:space="preserve"> –</w:t>
            </w:r>
            <w:r>
              <w:br/>
            </w:r>
            <w:r>
              <w:rPr>
                <w:rFonts w:ascii="Times New Roman"/>
                <w:b w:val="false"/>
                <w:i w:val="false"/>
                <w:color w:val="000000"/>
                <w:sz w:val="20"/>
              </w:rPr>
              <w:t xml:space="preserve">Minister of Agriculture of the </w:t>
            </w:r>
            <w:r>
              <w:br/>
            </w:r>
            <w:r>
              <w:rPr>
                <w:rFonts w:ascii="Times New Roman"/>
                <w:b w:val="false"/>
                <w:i w:val="false"/>
                <w:color w:val="000000"/>
                <w:sz w:val="20"/>
              </w:rPr>
              <w:t>Republic of Kazakhstan</w:t>
            </w:r>
            <w:r>
              <w:br/>
            </w:r>
            <w:r>
              <w:rPr>
                <w:rFonts w:ascii="Times New Roman"/>
                <w:b w:val="false"/>
                <w:i w:val="false"/>
                <w:color w:val="000000"/>
                <w:sz w:val="20"/>
              </w:rPr>
              <w:t>dated October 24, 2018</w:t>
            </w:r>
          </w:p>
        </w:tc>
      </w:tr>
    </w:tbl>
    <w:bookmarkStart w:name="z25" w:id="13"/>
    <w:p>
      <w:pPr>
        <w:spacing w:after="0"/>
        <w:ind w:left="0"/>
        <w:jc w:val="left"/>
      </w:pPr>
      <w:r>
        <w:rPr>
          <w:rFonts w:ascii="Times New Roman"/>
          <w:b/>
          <w:i w:val="false"/>
          <w:color w:val="000000"/>
        </w:rPr>
        <w:t xml:space="preserve"> Rules for conducting an open competitive tender to determine the expert organization</w:t>
      </w:r>
    </w:p>
    <w:bookmarkEnd w:id="13"/>
    <w:bookmarkStart w:name="z26" w:id="14"/>
    <w:p>
      <w:pPr>
        <w:spacing w:after="0"/>
        <w:ind w:left="0"/>
        <w:jc w:val="left"/>
      </w:pPr>
      <w:r>
        <w:rPr>
          <w:rFonts w:ascii="Times New Roman"/>
          <w:b/>
          <w:i w:val="false"/>
          <w:color w:val="000000"/>
        </w:rPr>
        <w:t xml:space="preserve"> Chapter 1. General Provisions </w:t>
      </w:r>
    </w:p>
    <w:bookmarkEnd w:id="14"/>
    <w:bookmarkStart w:name="z27" w:id="15"/>
    <w:p>
      <w:pPr>
        <w:spacing w:after="0"/>
        <w:ind w:left="0"/>
        <w:jc w:val="both"/>
      </w:pPr>
      <w:r>
        <w:rPr>
          <w:rFonts w:ascii="Times New Roman"/>
          <w:b w:val="false"/>
          <w:i w:val="false"/>
          <w:color w:val="000000"/>
          <w:sz w:val="28"/>
        </w:rPr>
        <w:t>
      1. The Rules for conducting an open competitive tender to determine the expert organization (hereinafter referred to as the Rules) have been developed in accordance with sub-item разработаны in accordance with sub-item 21-2) of article 7 Of the Law of the Republic of Kazakhstan dated July 21,2007 "On Development of Cotton Industry" (hereinafter referred to as the Law) and shall establish the procedure of conducting an open competitive tender to determine the expert organization (hereinafter referred to as the expert organization) by the authorized body.</w:t>
      </w:r>
    </w:p>
    <w:bookmarkEnd w:id="15"/>
    <w:bookmarkStart w:name="z28" w:id="16"/>
    <w:p>
      <w:pPr>
        <w:spacing w:after="0"/>
        <w:ind w:left="0"/>
        <w:jc w:val="both"/>
      </w:pPr>
      <w:r>
        <w:rPr>
          <w:rFonts w:ascii="Times New Roman"/>
          <w:b w:val="false"/>
          <w:i w:val="false"/>
          <w:color w:val="000000"/>
          <w:sz w:val="28"/>
        </w:rPr>
        <w:t>
      2. These Rules shall use the following notions:</w:t>
      </w:r>
    </w:p>
    <w:bookmarkEnd w:id="16"/>
    <w:bookmarkStart w:name="z29" w:id="17"/>
    <w:p>
      <w:pPr>
        <w:spacing w:after="0"/>
        <w:ind w:left="0"/>
        <w:jc w:val="both"/>
      </w:pPr>
      <w:r>
        <w:rPr>
          <w:rFonts w:ascii="Times New Roman"/>
          <w:b w:val="false"/>
          <w:i w:val="false"/>
          <w:color w:val="000000"/>
          <w:sz w:val="28"/>
        </w:rPr>
        <w:t xml:space="preserve">
      1) the expert organization – a legal entity, performing expertise of the quality of cotton-lint and issuance of the certificate of quality for cotton-lint in accordance with the requirements, established by the legislation of the Republic of Kazakhstan; </w:t>
      </w:r>
    </w:p>
    <w:bookmarkEnd w:id="17"/>
    <w:bookmarkStart w:name="z30" w:id="18"/>
    <w:p>
      <w:pPr>
        <w:spacing w:after="0"/>
        <w:ind w:left="0"/>
        <w:jc w:val="both"/>
      </w:pPr>
      <w:r>
        <w:rPr>
          <w:rFonts w:ascii="Times New Roman"/>
          <w:b w:val="false"/>
          <w:i w:val="false"/>
          <w:color w:val="000000"/>
          <w:sz w:val="28"/>
        </w:rPr>
        <w:t>
      2) the potential supplier of expert organization services (hereinafter referred to as the supplier) – a legal entity participating in the open tender to determine the expert organization and applying for its determination as the expert organization;</w:t>
      </w:r>
    </w:p>
    <w:bookmarkEnd w:id="18"/>
    <w:bookmarkStart w:name="z31" w:id="19"/>
    <w:p>
      <w:pPr>
        <w:spacing w:after="0"/>
        <w:ind w:left="0"/>
        <w:jc w:val="both"/>
      </w:pPr>
      <w:r>
        <w:rPr>
          <w:rFonts w:ascii="Times New Roman"/>
          <w:b w:val="false"/>
          <w:i w:val="false"/>
          <w:color w:val="000000"/>
          <w:sz w:val="28"/>
        </w:rPr>
        <w:t>
      3) the authorized body in development of cotton industry - (hereinafter referred to as the authorized body) - a central executive body determined by the Government of the Republic of Kazakhstan, which performs state regulation of the cotton industry in accordance with sub-item 15) of article 1 of the Law.</w:t>
      </w:r>
    </w:p>
    <w:bookmarkEnd w:id="19"/>
    <w:bookmarkStart w:name="z32" w:id="20"/>
    <w:p>
      <w:pPr>
        <w:spacing w:after="0"/>
        <w:ind w:left="0"/>
        <w:jc w:val="left"/>
      </w:pPr>
      <w:r>
        <w:rPr>
          <w:rFonts w:ascii="Times New Roman"/>
          <w:b/>
          <w:i w:val="false"/>
          <w:color w:val="000000"/>
        </w:rPr>
        <w:t xml:space="preserve"> Chapter 2. The procedure for the open competitive tender to determine the expert organization </w:t>
      </w:r>
    </w:p>
    <w:bookmarkEnd w:id="20"/>
    <w:bookmarkStart w:name="z33" w:id="21"/>
    <w:p>
      <w:pPr>
        <w:spacing w:after="0"/>
        <w:ind w:left="0"/>
        <w:jc w:val="both"/>
      </w:pPr>
      <w:r>
        <w:rPr>
          <w:rFonts w:ascii="Times New Roman"/>
          <w:b w:val="false"/>
          <w:i w:val="false"/>
          <w:color w:val="000000"/>
          <w:sz w:val="28"/>
        </w:rPr>
        <w:t>
      3. To determine the expert organization, the authorized body shall create a commission on selection of the expert organization (hereinafter referred to as the commission).</w:t>
      </w:r>
    </w:p>
    <w:bookmarkEnd w:id="21"/>
    <w:bookmarkStart w:name="z34" w:id="22"/>
    <w:p>
      <w:pPr>
        <w:spacing w:after="0"/>
        <w:ind w:left="0"/>
        <w:jc w:val="both"/>
      </w:pPr>
      <w:r>
        <w:rPr>
          <w:rFonts w:ascii="Times New Roman"/>
          <w:b w:val="false"/>
          <w:i w:val="false"/>
          <w:color w:val="000000"/>
          <w:sz w:val="28"/>
        </w:rPr>
        <w:t xml:space="preserve">
      The commission shall consist of the chairperson, members of the commission and the secretary. </w:t>
      </w:r>
    </w:p>
    <w:bookmarkEnd w:id="22"/>
    <w:bookmarkStart w:name="z35" w:id="23"/>
    <w:p>
      <w:pPr>
        <w:spacing w:after="0"/>
        <w:ind w:left="0"/>
        <w:jc w:val="both"/>
      </w:pPr>
      <w:r>
        <w:rPr>
          <w:rFonts w:ascii="Times New Roman"/>
          <w:b w:val="false"/>
          <w:i w:val="false"/>
          <w:color w:val="000000"/>
          <w:sz w:val="28"/>
        </w:rPr>
        <w:t>
      The chairperson of the commission shall be the representative of the authorized body.</w:t>
      </w:r>
    </w:p>
    <w:bookmarkEnd w:id="23"/>
    <w:bookmarkStart w:name="z36" w:id="24"/>
    <w:p>
      <w:pPr>
        <w:spacing w:after="0"/>
        <w:ind w:left="0"/>
        <w:jc w:val="both"/>
      </w:pPr>
      <w:r>
        <w:rPr>
          <w:rFonts w:ascii="Times New Roman"/>
          <w:b w:val="false"/>
          <w:i w:val="false"/>
          <w:color w:val="000000"/>
          <w:sz w:val="28"/>
        </w:rPr>
        <w:t>
      The composition of the commission shall include representatives of public associations and organizations in the field of agriculture of the Republic of Kazakhstan and the authorized body. At the same time, the total number of commission members shall be at least nine. The meeting of the commission shall be valid if it is attended by at least five members of the commission.</w:t>
      </w:r>
    </w:p>
    <w:bookmarkEnd w:id="24"/>
    <w:bookmarkStart w:name="z37" w:id="25"/>
    <w:p>
      <w:pPr>
        <w:spacing w:after="0"/>
        <w:ind w:left="0"/>
        <w:jc w:val="both"/>
      </w:pPr>
      <w:r>
        <w:rPr>
          <w:rFonts w:ascii="Times New Roman"/>
          <w:b w:val="false"/>
          <w:i w:val="false"/>
          <w:color w:val="000000"/>
          <w:sz w:val="28"/>
        </w:rPr>
        <w:t>
      Obligations of the secretary of the commission shall be entrusted to a specialist of the authorized body.</w:t>
      </w:r>
    </w:p>
    <w:bookmarkEnd w:id="25"/>
    <w:bookmarkStart w:name="z38" w:id="26"/>
    <w:p>
      <w:pPr>
        <w:spacing w:after="0"/>
        <w:ind w:left="0"/>
        <w:jc w:val="both"/>
      </w:pPr>
      <w:r>
        <w:rPr>
          <w:rFonts w:ascii="Times New Roman"/>
          <w:b w:val="false"/>
          <w:i w:val="false"/>
          <w:color w:val="000000"/>
          <w:sz w:val="28"/>
        </w:rPr>
        <w:t>
      4. The chairperson of the commission shall:</w:t>
      </w:r>
    </w:p>
    <w:bookmarkEnd w:id="26"/>
    <w:bookmarkStart w:name="z39" w:id="27"/>
    <w:p>
      <w:pPr>
        <w:spacing w:after="0"/>
        <w:ind w:left="0"/>
        <w:jc w:val="both"/>
      </w:pPr>
      <w:r>
        <w:rPr>
          <w:rFonts w:ascii="Times New Roman"/>
          <w:b w:val="false"/>
          <w:i w:val="false"/>
          <w:color w:val="000000"/>
          <w:sz w:val="28"/>
        </w:rPr>
        <w:t>
      1) plan the work and manage the activities of the commission;</w:t>
      </w:r>
    </w:p>
    <w:bookmarkEnd w:id="27"/>
    <w:bookmarkStart w:name="z40" w:id="28"/>
    <w:p>
      <w:pPr>
        <w:spacing w:after="0"/>
        <w:ind w:left="0"/>
        <w:jc w:val="both"/>
      </w:pPr>
      <w:r>
        <w:rPr>
          <w:rFonts w:ascii="Times New Roman"/>
          <w:b w:val="false"/>
          <w:i w:val="false"/>
          <w:color w:val="000000"/>
          <w:sz w:val="28"/>
        </w:rPr>
        <w:t>
      2) chair at the meetings of the commission.</w:t>
      </w:r>
    </w:p>
    <w:bookmarkEnd w:id="28"/>
    <w:bookmarkStart w:name="z41" w:id="29"/>
    <w:p>
      <w:pPr>
        <w:spacing w:after="0"/>
        <w:ind w:left="0"/>
        <w:jc w:val="both"/>
      </w:pPr>
      <w:r>
        <w:rPr>
          <w:rFonts w:ascii="Times New Roman"/>
          <w:b w:val="false"/>
          <w:i w:val="false"/>
          <w:color w:val="000000"/>
          <w:sz w:val="28"/>
        </w:rPr>
        <w:t>
      5. The secretary of the commission shall:</w:t>
      </w:r>
    </w:p>
    <w:bookmarkEnd w:id="29"/>
    <w:bookmarkStart w:name="z42" w:id="30"/>
    <w:p>
      <w:pPr>
        <w:spacing w:after="0"/>
        <w:ind w:left="0"/>
        <w:jc w:val="both"/>
      </w:pPr>
      <w:r>
        <w:rPr>
          <w:rFonts w:ascii="Times New Roman"/>
          <w:b w:val="false"/>
          <w:i w:val="false"/>
          <w:color w:val="000000"/>
          <w:sz w:val="28"/>
        </w:rPr>
        <w:t>
      1) form the agenda of the meeting of the commission, provide the commission with necessary documents, organize the conducting of the meeting of the commission;</w:t>
      </w:r>
    </w:p>
    <w:bookmarkEnd w:id="30"/>
    <w:bookmarkStart w:name="z43" w:id="31"/>
    <w:p>
      <w:pPr>
        <w:spacing w:after="0"/>
        <w:ind w:left="0"/>
        <w:jc w:val="both"/>
      </w:pPr>
      <w:r>
        <w:rPr>
          <w:rFonts w:ascii="Times New Roman"/>
          <w:b w:val="false"/>
          <w:i w:val="false"/>
          <w:color w:val="000000"/>
          <w:sz w:val="28"/>
        </w:rPr>
        <w:t>
      2) execute and sign with the members of the commission the protocol of opening the envelops with bids of suppliers, protocol of the results of the open competitive tender to determine the expert organization;</w:t>
      </w:r>
    </w:p>
    <w:bookmarkEnd w:id="31"/>
    <w:bookmarkStart w:name="z44" w:id="32"/>
    <w:p>
      <w:pPr>
        <w:spacing w:after="0"/>
        <w:ind w:left="0"/>
        <w:jc w:val="both"/>
      </w:pPr>
      <w:r>
        <w:rPr>
          <w:rFonts w:ascii="Times New Roman"/>
          <w:b w:val="false"/>
          <w:i w:val="false"/>
          <w:color w:val="000000"/>
          <w:sz w:val="28"/>
        </w:rPr>
        <w:t>
      3) ensure the preservation of documents and materials on determination of the expert organization from the time of opening the bids of suppliers;</w:t>
      </w:r>
    </w:p>
    <w:bookmarkEnd w:id="32"/>
    <w:bookmarkStart w:name="z45" w:id="33"/>
    <w:p>
      <w:pPr>
        <w:spacing w:after="0"/>
        <w:ind w:left="0"/>
        <w:jc w:val="both"/>
      </w:pPr>
      <w:r>
        <w:rPr>
          <w:rFonts w:ascii="Times New Roman"/>
          <w:b w:val="false"/>
          <w:i w:val="false"/>
          <w:color w:val="000000"/>
          <w:sz w:val="28"/>
        </w:rPr>
        <w:t>
      4) within the period of fifteen calendar days before the final date of submission by the suppliers of the bids, ensure publication of the announcement on conducting the open competitive tender to determine the expert organization (hereinafter referred to as the tender) on the web-site of the authorized body.</w:t>
      </w:r>
    </w:p>
    <w:bookmarkEnd w:id="33"/>
    <w:bookmarkStart w:name="z46" w:id="34"/>
    <w:p>
      <w:pPr>
        <w:spacing w:after="0"/>
        <w:ind w:left="0"/>
        <w:jc w:val="both"/>
      </w:pPr>
      <w:r>
        <w:rPr>
          <w:rFonts w:ascii="Times New Roman"/>
          <w:b w:val="false"/>
          <w:i w:val="false"/>
          <w:color w:val="000000"/>
          <w:sz w:val="28"/>
        </w:rPr>
        <w:t>
      6. The supplier shall be applied the qualification requirements in accordance with the order no.4-1/55 of the Minister of Agriculture of the Republic of Kazakhstan dated January 30, 2015 "On approval of qualification requirements applicable to the expert organization, and the list of documents, confirming the compliance by it" (registered in the Register of State Registration of Regulatory Legal Acts no.11004).</w:t>
      </w:r>
    </w:p>
    <w:bookmarkEnd w:id="34"/>
    <w:bookmarkStart w:name="z47" w:id="35"/>
    <w:p>
      <w:pPr>
        <w:spacing w:after="0"/>
        <w:ind w:left="0"/>
        <w:jc w:val="both"/>
      </w:pPr>
      <w:r>
        <w:rPr>
          <w:rFonts w:ascii="Times New Roman"/>
          <w:b w:val="false"/>
          <w:i w:val="false"/>
          <w:color w:val="000000"/>
          <w:sz w:val="28"/>
        </w:rPr>
        <w:t>
      7. Acceptance of bids from the suppliers shall be made by the authorized body within fifteen calendar days from the date of publication of the announcement.</w:t>
      </w:r>
    </w:p>
    <w:bookmarkEnd w:id="35"/>
    <w:bookmarkStart w:name="z48" w:id="36"/>
    <w:p>
      <w:pPr>
        <w:spacing w:after="0"/>
        <w:ind w:left="0"/>
        <w:jc w:val="both"/>
      </w:pPr>
      <w:r>
        <w:rPr>
          <w:rFonts w:ascii="Times New Roman"/>
          <w:b w:val="false"/>
          <w:i w:val="false"/>
          <w:color w:val="000000"/>
          <w:sz w:val="28"/>
        </w:rPr>
        <w:t>
      8. The package of documents submitted by the supplier for participation in the tender shall contain:</w:t>
      </w:r>
    </w:p>
    <w:bookmarkEnd w:id="36"/>
    <w:bookmarkStart w:name="z49" w:id="37"/>
    <w:p>
      <w:pPr>
        <w:spacing w:after="0"/>
        <w:ind w:left="0"/>
        <w:jc w:val="both"/>
      </w:pPr>
      <w:r>
        <w:rPr>
          <w:rFonts w:ascii="Times New Roman"/>
          <w:b w:val="false"/>
          <w:i w:val="false"/>
          <w:color w:val="000000"/>
          <w:sz w:val="28"/>
        </w:rPr>
        <w:t>
      1) an application signed by the first head of the supplier for participation in the competition in form according to the Annex 1 to these Rules;</w:t>
      </w:r>
    </w:p>
    <w:bookmarkEnd w:id="37"/>
    <w:bookmarkStart w:name="z50" w:id="38"/>
    <w:p>
      <w:pPr>
        <w:spacing w:after="0"/>
        <w:ind w:left="0"/>
        <w:jc w:val="both"/>
      </w:pPr>
      <w:r>
        <w:rPr>
          <w:rFonts w:ascii="Times New Roman"/>
          <w:b w:val="false"/>
          <w:i w:val="false"/>
          <w:color w:val="000000"/>
          <w:sz w:val="28"/>
        </w:rPr>
        <w:t>
      2) a notarized copy of the charter (if any) approved in accordance with the procedure established by the legislation of the Republic of Kazakhstan, except for the cases when a legal entity operates on the basis of a model charter approved in accordance with the procedure established by the legislation of the Republic of Kazakhstan (hereinafter referred to as the Model Charter);</w:t>
      </w:r>
    </w:p>
    <w:bookmarkEnd w:id="38"/>
    <w:bookmarkStart w:name="z51" w:id="39"/>
    <w:p>
      <w:pPr>
        <w:spacing w:after="0"/>
        <w:ind w:left="0"/>
        <w:jc w:val="both"/>
      </w:pPr>
      <w:r>
        <w:rPr>
          <w:rFonts w:ascii="Times New Roman"/>
          <w:b w:val="false"/>
          <w:i w:val="false"/>
          <w:color w:val="000000"/>
          <w:sz w:val="28"/>
        </w:rPr>
        <w:t>
      3) extract of a single operator in the field of state property accounting from the state property register at the date of publication of the announcement of the competition;</w:t>
      </w:r>
    </w:p>
    <w:bookmarkEnd w:id="39"/>
    <w:bookmarkStart w:name="z52" w:id="40"/>
    <w:p>
      <w:pPr>
        <w:spacing w:after="0"/>
        <w:ind w:left="0"/>
        <w:jc w:val="both"/>
      </w:pPr>
      <w:r>
        <w:rPr>
          <w:rFonts w:ascii="Times New Roman"/>
          <w:b w:val="false"/>
          <w:i w:val="false"/>
          <w:color w:val="000000"/>
          <w:sz w:val="28"/>
        </w:rPr>
        <w:t>
      4) certificate of state registration (re-registration) of the supplier. In case if the supplier operates on the basis of the Model Charter, then a notarized copy of the application for state registration of the supplier;</w:t>
      </w:r>
    </w:p>
    <w:bookmarkEnd w:id="40"/>
    <w:bookmarkStart w:name="z53" w:id="41"/>
    <w:p>
      <w:pPr>
        <w:spacing w:after="0"/>
        <w:ind w:left="0"/>
        <w:jc w:val="both"/>
      </w:pPr>
      <w:r>
        <w:rPr>
          <w:rFonts w:ascii="Times New Roman"/>
          <w:b w:val="false"/>
          <w:i w:val="false"/>
          <w:color w:val="000000"/>
          <w:sz w:val="28"/>
        </w:rPr>
        <w:t>
      5) the original certificate of no arrears on all types of obligations of the supplier, extending for more than three months, preceding the date of issuance of the certificate, from the bank or a branch of the bank, where the supplier is serviced, signed by the authorized person and sealed (if any)(in case if the supplier is a customer of several second-tier banks or branches, as well as a foreign bank, this certificate shall be provided from each of such banks), issued not earlier than one month prior the date of opening of the envelops;</w:t>
      </w:r>
    </w:p>
    <w:bookmarkEnd w:id="41"/>
    <w:bookmarkStart w:name="z54" w:id="42"/>
    <w:p>
      <w:pPr>
        <w:spacing w:after="0"/>
        <w:ind w:left="0"/>
        <w:jc w:val="both"/>
      </w:pPr>
      <w:r>
        <w:rPr>
          <w:rFonts w:ascii="Times New Roman"/>
          <w:b w:val="false"/>
          <w:i w:val="false"/>
          <w:color w:val="000000"/>
          <w:sz w:val="28"/>
        </w:rPr>
        <w:t>
      6) information about the absence (presence) of tax arrears and arrears on mandatory pension contributions, mandatory professional pension contributions, deductions and (or) contributions to compulsory social health insurance and social deductions issued not earlier than one month preceding the date of opening of envelopes in the forms, approved by the order no. 306 of the Minister of Finance of the Republic of Kazakhstan dated February 27, 2018 "Об утверждении Правил ведения лицевых счетов" (зарегистрирован в Реестре государственной регистрации нормативных правовых актов за № 16601 On approval of the Rules for maintaining personal accounts"(registered in the Register of State Registration of Regulatory Legal Acts as no. 16601);</w:t>
      </w:r>
    </w:p>
    <w:bookmarkEnd w:id="42"/>
    <w:bookmarkStart w:name="z55" w:id="43"/>
    <w:p>
      <w:pPr>
        <w:spacing w:after="0"/>
        <w:ind w:left="0"/>
        <w:jc w:val="both"/>
      </w:pPr>
      <w:r>
        <w:rPr>
          <w:rFonts w:ascii="Times New Roman"/>
          <w:b w:val="false"/>
          <w:i w:val="false"/>
          <w:color w:val="000000"/>
          <w:sz w:val="28"/>
        </w:rPr>
        <w:t>
      7) the power of attorney to the representative of the supplier, confirming the authority to sign the application for participation in the competition, except for the first head of the supplier;</w:t>
      </w:r>
    </w:p>
    <w:bookmarkEnd w:id="43"/>
    <w:bookmarkStart w:name="z56" w:id="44"/>
    <w:p>
      <w:pPr>
        <w:spacing w:after="0"/>
        <w:ind w:left="0"/>
        <w:jc w:val="both"/>
      </w:pPr>
      <w:r>
        <w:rPr>
          <w:rFonts w:ascii="Times New Roman"/>
          <w:b w:val="false"/>
          <w:i w:val="false"/>
          <w:color w:val="000000"/>
          <w:sz w:val="28"/>
        </w:rPr>
        <w:t>
      8) price list of supplier services for participants in the cotton market. The price list for the services of the winner of the tender (expert organization) shall be approved by its internal document (the decision of the sole participant, the minutes of the general meeting of participants).</w:t>
      </w:r>
    </w:p>
    <w:bookmarkEnd w:id="44"/>
    <w:bookmarkStart w:name="z57" w:id="45"/>
    <w:p>
      <w:pPr>
        <w:spacing w:after="0"/>
        <w:ind w:left="0"/>
        <w:jc w:val="both"/>
      </w:pPr>
      <w:r>
        <w:rPr>
          <w:rFonts w:ascii="Times New Roman"/>
          <w:b w:val="false"/>
          <w:i w:val="false"/>
          <w:color w:val="000000"/>
          <w:sz w:val="28"/>
        </w:rPr>
        <w:t>
      9. Opening of the envelopes with the proposals of suppliers submitted within fifteen calendar days from the date of publication of the announcement about conducting the tender shall be carried out by the commission.</w:t>
      </w:r>
    </w:p>
    <w:bookmarkEnd w:id="45"/>
    <w:bookmarkStart w:name="z58" w:id="46"/>
    <w:p>
      <w:pPr>
        <w:spacing w:after="0"/>
        <w:ind w:left="0"/>
        <w:jc w:val="both"/>
      </w:pPr>
      <w:r>
        <w:rPr>
          <w:rFonts w:ascii="Times New Roman"/>
          <w:b w:val="false"/>
          <w:i w:val="false"/>
          <w:color w:val="000000"/>
          <w:sz w:val="28"/>
        </w:rPr>
        <w:t>
      The protocol of opening the envelopes with the bids of potential service suppliers of the expert organization in the form, according to Annex 2 to these Rules, shall be signed and initials shall be put on a per-page basis by all members of the commission present at the meeting, as well as by the commission secretary.</w:t>
      </w:r>
    </w:p>
    <w:bookmarkEnd w:id="46"/>
    <w:bookmarkStart w:name="z59" w:id="47"/>
    <w:p>
      <w:pPr>
        <w:spacing w:after="0"/>
        <w:ind w:left="0"/>
        <w:jc w:val="both"/>
      </w:pPr>
      <w:r>
        <w:rPr>
          <w:rFonts w:ascii="Times New Roman"/>
          <w:b w:val="false"/>
          <w:i w:val="false"/>
          <w:color w:val="000000"/>
          <w:sz w:val="28"/>
        </w:rPr>
        <w:t>
      10. Not later than two working days after the day of the meeting of the commission, a protocol for opening envelopes with bids of suppliers shall be published on the website of the authorized body.</w:t>
      </w:r>
    </w:p>
    <w:bookmarkEnd w:id="47"/>
    <w:bookmarkStart w:name="z60" w:id="48"/>
    <w:p>
      <w:pPr>
        <w:spacing w:after="0"/>
        <w:ind w:left="0"/>
        <w:jc w:val="both"/>
      </w:pPr>
      <w:r>
        <w:rPr>
          <w:rFonts w:ascii="Times New Roman"/>
          <w:b w:val="false"/>
          <w:i w:val="false"/>
          <w:color w:val="000000"/>
          <w:sz w:val="28"/>
        </w:rPr>
        <w:t>
      11. Not later than one business day from the date of opening the envelopes with the bids of suppliers, the secretary of the commission shall:</w:t>
      </w:r>
    </w:p>
    <w:bookmarkEnd w:id="48"/>
    <w:bookmarkStart w:name="z61" w:id="49"/>
    <w:p>
      <w:pPr>
        <w:spacing w:after="0"/>
        <w:ind w:left="0"/>
        <w:jc w:val="both"/>
      </w:pPr>
      <w:r>
        <w:rPr>
          <w:rFonts w:ascii="Times New Roman"/>
          <w:b w:val="false"/>
          <w:i w:val="false"/>
          <w:color w:val="000000"/>
          <w:sz w:val="28"/>
        </w:rPr>
        <w:t>
      1) coordinate the date and time of conducting the meeting of the commission on consideration of the bids of suppliers with the chairperson of the commission;</w:t>
      </w:r>
    </w:p>
    <w:bookmarkEnd w:id="49"/>
    <w:bookmarkStart w:name="z62" w:id="50"/>
    <w:p>
      <w:pPr>
        <w:spacing w:after="0"/>
        <w:ind w:left="0"/>
        <w:jc w:val="both"/>
      </w:pPr>
      <w:r>
        <w:rPr>
          <w:rFonts w:ascii="Times New Roman"/>
          <w:b w:val="false"/>
          <w:i w:val="false"/>
          <w:color w:val="000000"/>
          <w:sz w:val="28"/>
        </w:rPr>
        <w:t>
      2) notifies the members of the commission and suppliers about the date and time of conducting the meeting of the commission on consideration of the bids of suppliers;</w:t>
      </w:r>
    </w:p>
    <w:bookmarkEnd w:id="50"/>
    <w:bookmarkStart w:name="z63" w:id="51"/>
    <w:p>
      <w:pPr>
        <w:spacing w:after="0"/>
        <w:ind w:left="0"/>
        <w:jc w:val="both"/>
      </w:pPr>
      <w:r>
        <w:rPr>
          <w:rFonts w:ascii="Times New Roman"/>
          <w:b w:val="false"/>
          <w:i w:val="false"/>
          <w:color w:val="000000"/>
          <w:sz w:val="28"/>
        </w:rPr>
        <w:t>
      3) submit for consideration of the commission the documents supporting compliance of the supplier with the qualification requirements specified in item 6 of these Rules.</w:t>
      </w:r>
    </w:p>
    <w:bookmarkEnd w:id="51"/>
    <w:bookmarkStart w:name="z64" w:id="52"/>
    <w:p>
      <w:pPr>
        <w:spacing w:after="0"/>
        <w:ind w:left="0"/>
        <w:jc w:val="both"/>
      </w:pPr>
      <w:r>
        <w:rPr>
          <w:rFonts w:ascii="Times New Roman"/>
          <w:b w:val="false"/>
          <w:i w:val="false"/>
          <w:color w:val="000000"/>
          <w:sz w:val="28"/>
        </w:rPr>
        <w:t>
      12. The members of the commission shall ensure the preservation of the documents of the supplier during their consideration before returning them to the secretary of the commission.</w:t>
      </w:r>
    </w:p>
    <w:bookmarkEnd w:id="52"/>
    <w:bookmarkStart w:name="z65" w:id="53"/>
    <w:p>
      <w:pPr>
        <w:spacing w:after="0"/>
        <w:ind w:left="0"/>
        <w:jc w:val="both"/>
      </w:pPr>
      <w:r>
        <w:rPr>
          <w:rFonts w:ascii="Times New Roman"/>
          <w:b w:val="false"/>
          <w:i w:val="false"/>
          <w:color w:val="000000"/>
          <w:sz w:val="28"/>
        </w:rPr>
        <w:t>
      13. The commission at the meeting on consideration of the bids of suppliers, which is conducted within the period of two days, shall:</w:t>
      </w:r>
    </w:p>
    <w:bookmarkEnd w:id="53"/>
    <w:bookmarkStart w:name="z66" w:id="54"/>
    <w:p>
      <w:pPr>
        <w:spacing w:after="0"/>
        <w:ind w:left="0"/>
        <w:jc w:val="both"/>
      </w:pPr>
      <w:r>
        <w:rPr>
          <w:rFonts w:ascii="Times New Roman"/>
          <w:b w:val="false"/>
          <w:i w:val="false"/>
          <w:color w:val="000000"/>
          <w:sz w:val="28"/>
        </w:rPr>
        <w:t>
      1) consider package of documents containing the bids of suppliers in terms of completeness and proper execution;</w:t>
      </w:r>
    </w:p>
    <w:bookmarkEnd w:id="54"/>
    <w:bookmarkStart w:name="z67" w:id="55"/>
    <w:p>
      <w:pPr>
        <w:spacing w:after="0"/>
        <w:ind w:left="0"/>
        <w:jc w:val="both"/>
      </w:pPr>
      <w:r>
        <w:rPr>
          <w:rFonts w:ascii="Times New Roman"/>
          <w:b w:val="false"/>
          <w:i w:val="false"/>
          <w:color w:val="000000"/>
          <w:sz w:val="28"/>
        </w:rPr>
        <w:t>
      2) determine the suppliers that submitted incomplete list of documents and (or) submitted the executed documents in the improper manner;</w:t>
      </w:r>
    </w:p>
    <w:bookmarkEnd w:id="55"/>
    <w:bookmarkStart w:name="z68" w:id="56"/>
    <w:p>
      <w:pPr>
        <w:spacing w:after="0"/>
        <w:ind w:left="0"/>
        <w:jc w:val="both"/>
      </w:pPr>
      <w:r>
        <w:rPr>
          <w:rFonts w:ascii="Times New Roman"/>
          <w:b w:val="false"/>
          <w:i w:val="false"/>
          <w:color w:val="000000"/>
          <w:sz w:val="28"/>
        </w:rPr>
        <w:t>
      3) determine the suppliers that are comply with the qualification requirements, specified in item 6 of these Rules.</w:t>
      </w:r>
    </w:p>
    <w:bookmarkEnd w:id="56"/>
    <w:bookmarkStart w:name="z69" w:id="57"/>
    <w:p>
      <w:pPr>
        <w:spacing w:after="0"/>
        <w:ind w:left="0"/>
        <w:jc w:val="both"/>
      </w:pPr>
      <w:r>
        <w:rPr>
          <w:rFonts w:ascii="Times New Roman"/>
          <w:b w:val="false"/>
          <w:i w:val="false"/>
          <w:color w:val="000000"/>
          <w:sz w:val="28"/>
        </w:rPr>
        <w:t xml:space="preserve">
      14. If during the period of submission of the bids, only one bid of a potential supplier has been submitted, the tender shall be recognized by the commission as invalid and the commission shall take a decision about repeated tender. </w:t>
      </w:r>
    </w:p>
    <w:bookmarkEnd w:id="57"/>
    <w:bookmarkStart w:name="z70" w:id="58"/>
    <w:p>
      <w:pPr>
        <w:spacing w:after="0"/>
        <w:ind w:left="0"/>
        <w:jc w:val="both"/>
      </w:pPr>
      <w:r>
        <w:rPr>
          <w:rFonts w:ascii="Times New Roman"/>
          <w:b w:val="false"/>
          <w:i w:val="false"/>
          <w:color w:val="000000"/>
          <w:sz w:val="28"/>
        </w:rPr>
        <w:t>
      In case if the repeated tender is recognized by the commission as not having place, in connection with the fact that only one potential supplier has been admitted to participation in the tender, the commission shall take a decision about its recommendation to be determined as an expert organization.</w:t>
      </w:r>
    </w:p>
    <w:bookmarkEnd w:id="58"/>
    <w:bookmarkStart w:name="z71" w:id="59"/>
    <w:p>
      <w:pPr>
        <w:spacing w:after="0"/>
        <w:ind w:left="0"/>
        <w:jc w:val="both"/>
      </w:pPr>
      <w:r>
        <w:rPr>
          <w:rFonts w:ascii="Times New Roman"/>
          <w:b w:val="false"/>
          <w:i w:val="false"/>
          <w:color w:val="000000"/>
          <w:sz w:val="28"/>
        </w:rPr>
        <w:t xml:space="preserve">
      If the tender is recognized to be valid, as the bidding applications that meet the qualification requirements and the tender documentation requirements have been admitted to the tender, the commission shall decide to recommend the potential supplier, as determined by the expert organization, based on the lowest prices for services in accordance with the price list. </w:t>
      </w:r>
    </w:p>
    <w:bookmarkEnd w:id="59"/>
    <w:bookmarkStart w:name="z72" w:id="60"/>
    <w:p>
      <w:pPr>
        <w:spacing w:after="0"/>
        <w:ind w:left="0"/>
        <w:jc w:val="both"/>
      </w:pPr>
      <w:r>
        <w:rPr>
          <w:rFonts w:ascii="Times New Roman"/>
          <w:b w:val="false"/>
          <w:i w:val="false"/>
          <w:color w:val="000000"/>
          <w:sz w:val="28"/>
        </w:rPr>
        <w:t>
      15. The meeting of the commission shall be mandatorily recorded using audio and video means. The record of the meeting of the commission using audio means shall be carried out by the authorized body.</w:t>
      </w:r>
    </w:p>
    <w:bookmarkEnd w:id="60"/>
    <w:bookmarkStart w:name="z73" w:id="61"/>
    <w:p>
      <w:pPr>
        <w:spacing w:after="0"/>
        <w:ind w:left="0"/>
        <w:jc w:val="both"/>
      </w:pPr>
      <w:r>
        <w:rPr>
          <w:rFonts w:ascii="Times New Roman"/>
          <w:b w:val="false"/>
          <w:i w:val="false"/>
          <w:color w:val="000000"/>
          <w:sz w:val="28"/>
        </w:rPr>
        <w:t>
      16. On the issues under consideration, the commission shall make a decision by a majority vote of its members participating in the meeting in the amount of two thirds of the number of those present. Commission members who have been present at the commission meeting and who disagree with the decision made shall have the right to state in writing the opinion, which shall be attached to the protocol, on which the corresponding note shall be made in the protocol.</w:t>
      </w:r>
    </w:p>
    <w:bookmarkEnd w:id="61"/>
    <w:bookmarkStart w:name="z74" w:id="62"/>
    <w:p>
      <w:pPr>
        <w:spacing w:after="0"/>
        <w:ind w:left="0"/>
        <w:jc w:val="both"/>
      </w:pPr>
      <w:r>
        <w:rPr>
          <w:rFonts w:ascii="Times New Roman"/>
          <w:b w:val="false"/>
          <w:i w:val="false"/>
          <w:color w:val="000000"/>
          <w:sz w:val="28"/>
        </w:rPr>
        <w:t>
      17. The protocol on the results of the meeting of the commission to develop recommendations for determination of the expert organization in the form, according to Annex 3 to these Rules, shall be signed by the chairperson and all members of the commission present at the meeting, as well as by the secretary of the commission no later than fifteen calendar days from the opening of the suppliers' bids.</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Rules for conducting an </w:t>
            </w:r>
            <w:r>
              <w:br/>
            </w:r>
            <w:r>
              <w:rPr>
                <w:rFonts w:ascii="Times New Roman"/>
                <w:b w:val="false"/>
                <w:i w:val="false"/>
                <w:color w:val="000000"/>
                <w:sz w:val="20"/>
              </w:rPr>
              <w:t xml:space="preserve">open competitive tender to </w:t>
            </w:r>
            <w:r>
              <w:br/>
            </w:r>
            <w:r>
              <w:rPr>
                <w:rFonts w:ascii="Times New Roman"/>
                <w:b w:val="false"/>
                <w:i w:val="false"/>
                <w:color w:val="000000"/>
                <w:sz w:val="20"/>
              </w:rPr>
              <w:t>determine the expert organization</w:t>
            </w:r>
            <w:r>
              <w:br/>
            </w:r>
            <w:r>
              <w:rPr>
                <w:rFonts w:ascii="Times New Roman"/>
                <w:b w:val="false"/>
                <w:i w:val="false"/>
                <w:color w:val="000000"/>
                <w:sz w:val="20"/>
              </w:rPr>
              <w:t>________________________</w:t>
            </w:r>
            <w:r>
              <w:br/>
            </w:r>
            <w:r>
              <w:rPr>
                <w:rFonts w:ascii="Times New Roman"/>
                <w:b w:val="false"/>
                <w:i w:val="false"/>
                <w:color w:val="000000"/>
                <w:sz w:val="20"/>
              </w:rPr>
              <w:t>(State agency)</w:t>
            </w:r>
          </w:p>
        </w:tc>
      </w:tr>
    </w:tbl>
    <w:bookmarkStart w:name="z76" w:id="63"/>
    <w:p>
      <w:pPr>
        <w:spacing w:after="0"/>
        <w:ind w:left="0"/>
        <w:jc w:val="left"/>
      </w:pPr>
      <w:r>
        <w:rPr>
          <w:rFonts w:ascii="Times New Roman"/>
          <w:b/>
          <w:i w:val="false"/>
          <w:color w:val="000000"/>
        </w:rPr>
        <w:t xml:space="preserve"> Application</w:t>
      </w:r>
    </w:p>
    <w:bookmarkEnd w:id="63"/>
    <w:bookmarkStart w:name="z77" w:id="64"/>
    <w:p>
      <w:pPr>
        <w:spacing w:after="0"/>
        <w:ind w:left="0"/>
        <w:jc w:val="both"/>
      </w:pPr>
      <w:r>
        <w:rPr>
          <w:rFonts w:ascii="Times New Roman"/>
          <w:b w:val="false"/>
          <w:i w:val="false"/>
          <w:color w:val="000000"/>
          <w:sz w:val="28"/>
        </w:rPr>
        <w:t>
      I hereby ask to admit me to participation in the tender on determination of the expert organization</w:t>
      </w:r>
    </w:p>
    <w:bookmarkEnd w:id="64"/>
    <w:bookmarkStart w:name="z78" w:id="65"/>
    <w:p>
      <w:pPr>
        <w:spacing w:after="0"/>
        <w:ind w:left="0"/>
        <w:jc w:val="both"/>
      </w:pPr>
      <w:r>
        <w:rPr>
          <w:rFonts w:ascii="Times New Roman"/>
          <w:b w:val="false"/>
          <w:i w:val="false"/>
          <w:color w:val="000000"/>
          <w:sz w:val="28"/>
        </w:rPr>
        <w:t>
      I shall be liable for the authenticity of the submitted documents.</w:t>
      </w:r>
    </w:p>
    <w:bookmarkEnd w:id="65"/>
    <w:bookmarkStart w:name="z79" w:id="66"/>
    <w:p>
      <w:pPr>
        <w:spacing w:after="0"/>
        <w:ind w:left="0"/>
        <w:jc w:val="both"/>
      </w:pPr>
      <w:r>
        <w:rPr>
          <w:rFonts w:ascii="Times New Roman"/>
          <w:b w:val="false"/>
          <w:i w:val="false"/>
          <w:color w:val="000000"/>
          <w:sz w:val="28"/>
        </w:rPr>
        <w:t>
      Documents attached____________________________________________________:</w:t>
      </w:r>
    </w:p>
    <w:bookmarkEnd w:id="66"/>
    <w:bookmarkStart w:name="z80" w:id="67"/>
    <w:p>
      <w:pPr>
        <w:spacing w:after="0"/>
        <w:ind w:left="0"/>
        <w:jc w:val="both"/>
      </w:pPr>
      <w:r>
        <w:rPr>
          <w:rFonts w:ascii="Times New Roman"/>
          <w:b w:val="false"/>
          <w:i w:val="false"/>
          <w:color w:val="000000"/>
          <w:sz w:val="28"/>
        </w:rPr>
        <w:t>
      _______________________________________________________________________</w:t>
      </w:r>
    </w:p>
    <w:bookmarkEnd w:id="67"/>
    <w:bookmarkStart w:name="z81" w:id="68"/>
    <w:p>
      <w:pPr>
        <w:spacing w:after="0"/>
        <w:ind w:left="0"/>
        <w:jc w:val="both"/>
      </w:pPr>
      <w:r>
        <w:rPr>
          <w:rFonts w:ascii="Times New Roman"/>
          <w:b w:val="false"/>
          <w:i w:val="false"/>
          <w:color w:val="000000"/>
          <w:sz w:val="28"/>
        </w:rPr>
        <w:t>
      _______________________________________________________________________</w:t>
      </w:r>
    </w:p>
    <w:bookmarkEnd w:id="68"/>
    <w:bookmarkStart w:name="z82" w:id="69"/>
    <w:p>
      <w:pPr>
        <w:spacing w:after="0"/>
        <w:ind w:left="0"/>
        <w:jc w:val="both"/>
      </w:pPr>
      <w:r>
        <w:rPr>
          <w:rFonts w:ascii="Times New Roman"/>
          <w:b w:val="false"/>
          <w:i w:val="false"/>
          <w:color w:val="000000"/>
          <w:sz w:val="28"/>
        </w:rPr>
        <w:t>
      _______________________________________________________________________</w:t>
      </w:r>
    </w:p>
    <w:bookmarkEnd w:id="69"/>
    <w:bookmarkStart w:name="z83" w:id="70"/>
    <w:p>
      <w:pPr>
        <w:spacing w:after="0"/>
        <w:ind w:left="0"/>
        <w:jc w:val="both"/>
      </w:pPr>
      <w:r>
        <w:rPr>
          <w:rFonts w:ascii="Times New Roman"/>
          <w:b w:val="false"/>
          <w:i w:val="false"/>
          <w:color w:val="000000"/>
          <w:sz w:val="28"/>
        </w:rPr>
        <w:t>
      _______________________________________________________________________</w:t>
      </w:r>
    </w:p>
    <w:bookmarkEnd w:id="70"/>
    <w:bookmarkStart w:name="z84" w:id="71"/>
    <w:p>
      <w:pPr>
        <w:spacing w:after="0"/>
        <w:ind w:left="0"/>
        <w:jc w:val="both"/>
      </w:pPr>
      <w:r>
        <w:rPr>
          <w:rFonts w:ascii="Times New Roman"/>
          <w:b w:val="false"/>
          <w:i w:val="false"/>
          <w:color w:val="000000"/>
          <w:sz w:val="28"/>
        </w:rPr>
        <w:t>
      Address and contact phone. _________________________________________________</w:t>
      </w:r>
    </w:p>
    <w:bookmarkEnd w:id="71"/>
    <w:bookmarkStart w:name="z85" w:id="72"/>
    <w:p>
      <w:pPr>
        <w:spacing w:after="0"/>
        <w:ind w:left="0"/>
        <w:jc w:val="both"/>
      </w:pPr>
      <w:r>
        <w:rPr>
          <w:rFonts w:ascii="Times New Roman"/>
          <w:b w:val="false"/>
          <w:i w:val="false"/>
          <w:color w:val="000000"/>
          <w:sz w:val="28"/>
        </w:rPr>
        <w:t>
      ______________________________________________________________________</w:t>
      </w:r>
    </w:p>
    <w:bookmarkEnd w:id="72"/>
    <w:bookmarkStart w:name="z86" w:id="73"/>
    <w:p>
      <w:pPr>
        <w:spacing w:after="0"/>
        <w:ind w:left="0"/>
        <w:jc w:val="both"/>
      </w:pPr>
      <w:r>
        <w:rPr>
          <w:rFonts w:ascii="Times New Roman"/>
          <w:b w:val="false"/>
          <w:i w:val="false"/>
          <w:color w:val="000000"/>
          <w:sz w:val="28"/>
        </w:rPr>
        <w:t>
      __________ __________________________________________</w:t>
      </w:r>
    </w:p>
    <w:bookmarkEnd w:id="73"/>
    <w:bookmarkStart w:name="z87" w:id="74"/>
    <w:p>
      <w:pPr>
        <w:spacing w:after="0"/>
        <w:ind w:left="0"/>
        <w:jc w:val="both"/>
      </w:pPr>
      <w:r>
        <w:rPr>
          <w:rFonts w:ascii="Times New Roman"/>
          <w:b w:val="false"/>
          <w:i w:val="false"/>
          <w:color w:val="000000"/>
          <w:sz w:val="28"/>
        </w:rPr>
        <w:t>
      (signature) (surname, name, patronymic (if any))</w:t>
      </w:r>
    </w:p>
    <w:bookmarkEnd w:id="74"/>
    <w:bookmarkStart w:name="z88" w:id="75"/>
    <w:p>
      <w:pPr>
        <w:spacing w:after="0"/>
        <w:ind w:left="0"/>
        <w:jc w:val="both"/>
      </w:pPr>
      <w:r>
        <w:rPr>
          <w:rFonts w:ascii="Times New Roman"/>
          <w:b w:val="false"/>
          <w:i w:val="false"/>
          <w:color w:val="000000"/>
          <w:sz w:val="28"/>
        </w:rPr>
        <w:t>
      "____"_______________ 20__ .</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Rules for conducting an </w:t>
            </w:r>
            <w:r>
              <w:br/>
            </w:r>
            <w:r>
              <w:rPr>
                <w:rFonts w:ascii="Times New Roman"/>
                <w:b w:val="false"/>
                <w:i w:val="false"/>
                <w:color w:val="000000"/>
                <w:sz w:val="20"/>
              </w:rPr>
              <w:t xml:space="preserve">open competitive tender to </w:t>
            </w:r>
            <w:r>
              <w:br/>
            </w:r>
            <w:r>
              <w:rPr>
                <w:rFonts w:ascii="Times New Roman"/>
                <w:b w:val="false"/>
                <w:i w:val="false"/>
                <w:color w:val="000000"/>
                <w:sz w:val="20"/>
              </w:rPr>
              <w:t>determine the expert organization</w:t>
            </w:r>
          </w:p>
        </w:tc>
      </w:tr>
    </w:tbl>
    <w:bookmarkStart w:name="z90" w:id="76"/>
    <w:p>
      <w:pPr>
        <w:spacing w:after="0"/>
        <w:ind w:left="0"/>
        <w:jc w:val="left"/>
      </w:pPr>
      <w:r>
        <w:rPr>
          <w:rFonts w:ascii="Times New Roman"/>
          <w:b/>
          <w:i w:val="false"/>
          <w:color w:val="000000"/>
        </w:rPr>
        <w:t xml:space="preserve"> Protocol on opening the envelops with the bids of potential suppliers of the expert organization services </w:t>
      </w:r>
    </w:p>
    <w:bookmarkEnd w:id="76"/>
    <w:bookmarkStart w:name="z91" w:id="77"/>
    <w:p>
      <w:pPr>
        <w:spacing w:after="0"/>
        <w:ind w:left="0"/>
        <w:jc w:val="both"/>
      </w:pPr>
      <w:r>
        <w:rPr>
          <w:rFonts w:ascii="Times New Roman"/>
          <w:b w:val="false"/>
          <w:i w:val="false"/>
          <w:color w:val="000000"/>
          <w:sz w:val="28"/>
        </w:rPr>
        <w:t>
      ________________________ _________________</w:t>
      </w:r>
    </w:p>
    <w:bookmarkEnd w:id="77"/>
    <w:bookmarkStart w:name="z92" w:id="78"/>
    <w:p>
      <w:pPr>
        <w:spacing w:after="0"/>
        <w:ind w:left="0"/>
        <w:jc w:val="both"/>
      </w:pPr>
      <w:r>
        <w:rPr>
          <w:rFonts w:ascii="Times New Roman"/>
          <w:b w:val="false"/>
          <w:i w:val="false"/>
          <w:color w:val="000000"/>
          <w:sz w:val="28"/>
        </w:rPr>
        <w:t>
      (venue of opening) (time and date)</w:t>
      </w:r>
    </w:p>
    <w:bookmarkEnd w:id="78"/>
    <w:bookmarkStart w:name="z93" w:id="79"/>
    <w:p>
      <w:pPr>
        <w:spacing w:after="0"/>
        <w:ind w:left="0"/>
        <w:jc w:val="both"/>
      </w:pPr>
      <w:r>
        <w:rPr>
          <w:rFonts w:ascii="Times New Roman"/>
          <w:b w:val="false"/>
          <w:i w:val="false"/>
          <w:color w:val="000000"/>
          <w:sz w:val="28"/>
        </w:rPr>
        <w:t>
      1. Commission on selection of the expert organization consisting of:</w:t>
      </w:r>
    </w:p>
    <w:bookmarkEnd w:id="79"/>
    <w:bookmarkStart w:name="z94" w:id="80"/>
    <w:p>
      <w:pPr>
        <w:spacing w:after="0"/>
        <w:ind w:left="0"/>
        <w:jc w:val="both"/>
      </w:pPr>
      <w:r>
        <w:rPr>
          <w:rFonts w:ascii="Times New Roman"/>
          <w:b w:val="false"/>
          <w:i w:val="false"/>
          <w:color w:val="000000"/>
          <w:sz w:val="28"/>
        </w:rPr>
        <w:t>
      ________________________________________________________________________</w:t>
      </w:r>
    </w:p>
    <w:bookmarkEnd w:id="80"/>
    <w:bookmarkStart w:name="z95" w:id="81"/>
    <w:p>
      <w:pPr>
        <w:spacing w:after="0"/>
        <w:ind w:left="0"/>
        <w:jc w:val="both"/>
      </w:pPr>
      <w:r>
        <w:rPr>
          <w:rFonts w:ascii="Times New Roman"/>
          <w:b w:val="false"/>
          <w:i w:val="false"/>
          <w:color w:val="000000"/>
          <w:sz w:val="28"/>
        </w:rPr>
        <w:t>
      (to specify the surname, name, patronymic (if any</w:t>
      </w:r>
    </w:p>
    <w:bookmarkEnd w:id="81"/>
    <w:bookmarkStart w:name="z96" w:id="82"/>
    <w:p>
      <w:pPr>
        <w:spacing w:after="0"/>
        <w:ind w:left="0"/>
        <w:jc w:val="both"/>
      </w:pPr>
      <w:r>
        <w:rPr>
          <w:rFonts w:ascii="Times New Roman"/>
          <w:b w:val="false"/>
          <w:i w:val="false"/>
          <w:color w:val="000000"/>
          <w:sz w:val="28"/>
        </w:rPr>
        <w:t xml:space="preserve">
      наличии), position of the chairperson, secretary and the commission members) </w:t>
      </w:r>
    </w:p>
    <w:bookmarkEnd w:id="82"/>
    <w:bookmarkStart w:name="z97" w:id="83"/>
    <w:p>
      <w:pPr>
        <w:spacing w:after="0"/>
        <w:ind w:left="0"/>
        <w:jc w:val="both"/>
      </w:pPr>
      <w:r>
        <w:rPr>
          <w:rFonts w:ascii="Times New Roman"/>
          <w:b w:val="false"/>
          <w:i w:val="false"/>
          <w:color w:val="000000"/>
          <w:sz w:val="28"/>
        </w:rPr>
        <w:t>
      performed the procedure of opening of envelops with the bids of the potential suppliers of the</w:t>
      </w:r>
    </w:p>
    <w:bookmarkEnd w:id="83"/>
    <w:bookmarkStart w:name="z98" w:id="84"/>
    <w:p>
      <w:pPr>
        <w:spacing w:after="0"/>
        <w:ind w:left="0"/>
        <w:jc w:val="both"/>
      </w:pPr>
      <w:r>
        <w:rPr>
          <w:rFonts w:ascii="Times New Roman"/>
          <w:b w:val="false"/>
          <w:i w:val="false"/>
          <w:color w:val="000000"/>
          <w:sz w:val="28"/>
        </w:rPr>
        <w:t xml:space="preserve">
      expert organization services(hereinafter referred to as the supplier). </w:t>
      </w:r>
    </w:p>
    <w:bookmarkEnd w:id="84"/>
    <w:bookmarkStart w:name="z99" w:id="85"/>
    <w:p>
      <w:pPr>
        <w:spacing w:after="0"/>
        <w:ind w:left="0"/>
        <w:jc w:val="both"/>
      </w:pPr>
      <w:r>
        <w:rPr>
          <w:rFonts w:ascii="Times New Roman"/>
          <w:b w:val="false"/>
          <w:i w:val="false"/>
          <w:color w:val="000000"/>
          <w:sz w:val="28"/>
        </w:rPr>
        <w:t>
      2. The package of the documents have been submitted by the following suppliers:</w:t>
      </w:r>
    </w:p>
    <w:bookmarkEnd w:id="85"/>
    <w:bookmarkStart w:name="z100" w:id="86"/>
    <w:p>
      <w:pPr>
        <w:spacing w:after="0"/>
        <w:ind w:left="0"/>
        <w:jc w:val="both"/>
      </w:pPr>
      <w:r>
        <w:rPr>
          <w:rFonts w:ascii="Times New Roman"/>
          <w:b w:val="false"/>
          <w:i w:val="false"/>
          <w:color w:val="000000"/>
          <w:sz w:val="28"/>
        </w:rPr>
        <w:t>
      _________________________________________________________________________</w:t>
      </w:r>
    </w:p>
    <w:bookmarkEnd w:id="86"/>
    <w:bookmarkStart w:name="z101" w:id="87"/>
    <w:p>
      <w:pPr>
        <w:spacing w:after="0"/>
        <w:ind w:left="0"/>
        <w:jc w:val="both"/>
      </w:pPr>
      <w:r>
        <w:rPr>
          <w:rFonts w:ascii="Times New Roman"/>
          <w:b w:val="false"/>
          <w:i w:val="false"/>
          <w:color w:val="000000"/>
          <w:sz w:val="28"/>
        </w:rPr>
        <w:t xml:space="preserve">
      (name, address of all suppliers) </w:t>
      </w:r>
    </w:p>
    <w:bookmarkEnd w:id="87"/>
    <w:bookmarkStart w:name="z102" w:id="88"/>
    <w:p>
      <w:pPr>
        <w:spacing w:after="0"/>
        <w:ind w:left="0"/>
        <w:jc w:val="both"/>
      </w:pPr>
      <w:r>
        <w:rPr>
          <w:rFonts w:ascii="Times New Roman"/>
          <w:b w:val="false"/>
          <w:i w:val="false"/>
          <w:color w:val="000000"/>
          <w:sz w:val="28"/>
        </w:rPr>
        <w:t>
      3. Bids of the suppliers:</w:t>
      </w:r>
    </w:p>
    <w:bookmarkEnd w:id="88"/>
    <w:bookmarkStart w:name="z103" w:id="89"/>
    <w:p>
      <w:pPr>
        <w:spacing w:after="0"/>
        <w:ind w:left="0"/>
        <w:jc w:val="both"/>
      </w:pPr>
      <w:r>
        <w:rPr>
          <w:rFonts w:ascii="Times New Roman"/>
          <w:b w:val="false"/>
          <w:i w:val="false"/>
          <w:color w:val="000000"/>
          <w:sz w:val="28"/>
        </w:rPr>
        <w:t>
      __________________________________________________________________________</w:t>
      </w:r>
    </w:p>
    <w:bookmarkEnd w:id="89"/>
    <w:bookmarkStart w:name="z104" w:id="90"/>
    <w:p>
      <w:pPr>
        <w:spacing w:after="0"/>
        <w:ind w:left="0"/>
        <w:jc w:val="both"/>
      </w:pPr>
      <w:r>
        <w:rPr>
          <w:rFonts w:ascii="Times New Roman"/>
          <w:b w:val="false"/>
          <w:i w:val="false"/>
          <w:color w:val="000000"/>
          <w:sz w:val="28"/>
        </w:rPr>
        <w:t>
      (indicate the name and address of all suppliers, who submitted the bids after the deadline for</w:t>
      </w:r>
    </w:p>
    <w:bookmarkEnd w:id="90"/>
    <w:bookmarkStart w:name="z105" w:id="91"/>
    <w:p>
      <w:pPr>
        <w:spacing w:after="0"/>
        <w:ind w:left="0"/>
        <w:jc w:val="both"/>
      </w:pPr>
      <w:r>
        <w:rPr>
          <w:rFonts w:ascii="Times New Roman"/>
          <w:b w:val="false"/>
          <w:i w:val="false"/>
          <w:color w:val="000000"/>
          <w:sz w:val="28"/>
        </w:rPr>
        <w:t xml:space="preserve">
      submission of the bids) have been returned unopened based on: </w:t>
      </w:r>
    </w:p>
    <w:bookmarkEnd w:id="91"/>
    <w:bookmarkStart w:name="z106" w:id="92"/>
    <w:p>
      <w:pPr>
        <w:spacing w:after="0"/>
        <w:ind w:left="0"/>
        <w:jc w:val="both"/>
      </w:pPr>
      <w:r>
        <w:rPr>
          <w:rFonts w:ascii="Times New Roman"/>
          <w:b w:val="false"/>
          <w:i w:val="false"/>
          <w:color w:val="000000"/>
          <w:sz w:val="28"/>
        </w:rPr>
        <w:t>
      ________________________________________________________________________.</w:t>
      </w:r>
    </w:p>
    <w:bookmarkEnd w:id="92"/>
    <w:bookmarkStart w:name="z107" w:id="93"/>
    <w:p>
      <w:pPr>
        <w:spacing w:after="0"/>
        <w:ind w:left="0"/>
        <w:jc w:val="both"/>
      </w:pPr>
      <w:r>
        <w:rPr>
          <w:rFonts w:ascii="Times New Roman"/>
          <w:b w:val="false"/>
          <w:i w:val="false"/>
          <w:color w:val="000000"/>
          <w:sz w:val="28"/>
        </w:rPr>
        <w:t>
      4. Bids of suppliers, submitted them within the established period before expiry of the final</w:t>
      </w:r>
    </w:p>
    <w:bookmarkEnd w:id="93"/>
    <w:bookmarkStart w:name="z108" w:id="94"/>
    <w:p>
      <w:pPr>
        <w:spacing w:after="0"/>
        <w:ind w:left="0"/>
        <w:jc w:val="both"/>
      </w:pPr>
      <w:r>
        <w:rPr>
          <w:rFonts w:ascii="Times New Roman"/>
          <w:b w:val="false"/>
          <w:i w:val="false"/>
          <w:color w:val="000000"/>
          <w:sz w:val="28"/>
        </w:rPr>
        <w:t>
      deadline for the submission of bids:__________________________________________</w:t>
      </w:r>
    </w:p>
    <w:bookmarkEnd w:id="94"/>
    <w:bookmarkStart w:name="z109" w:id="95"/>
    <w:p>
      <w:pPr>
        <w:spacing w:after="0"/>
        <w:ind w:left="0"/>
        <w:jc w:val="both"/>
      </w:pPr>
      <w:r>
        <w:rPr>
          <w:rFonts w:ascii="Times New Roman"/>
          <w:b w:val="false"/>
          <w:i w:val="false"/>
          <w:color w:val="000000"/>
          <w:sz w:val="28"/>
        </w:rPr>
        <w:t>
      __________________________________________________________________________</w:t>
      </w:r>
    </w:p>
    <w:bookmarkEnd w:id="95"/>
    <w:bookmarkStart w:name="z110" w:id="96"/>
    <w:p>
      <w:pPr>
        <w:spacing w:after="0"/>
        <w:ind w:left="0"/>
        <w:jc w:val="both"/>
      </w:pPr>
      <w:r>
        <w:rPr>
          <w:rFonts w:ascii="Times New Roman"/>
          <w:b w:val="false"/>
          <w:i w:val="false"/>
          <w:color w:val="000000"/>
          <w:sz w:val="28"/>
        </w:rPr>
        <w:t>
      (indicate the name and address of all suppliers submitted the bid before the expiry of the final</w:t>
      </w:r>
    </w:p>
    <w:bookmarkEnd w:id="96"/>
    <w:bookmarkStart w:name="z111" w:id="97"/>
    <w:p>
      <w:pPr>
        <w:spacing w:after="0"/>
        <w:ind w:left="0"/>
        <w:jc w:val="both"/>
      </w:pPr>
      <w:r>
        <w:rPr>
          <w:rFonts w:ascii="Times New Roman"/>
          <w:b w:val="false"/>
          <w:i w:val="false"/>
          <w:color w:val="000000"/>
          <w:sz w:val="28"/>
        </w:rPr>
        <w:t xml:space="preserve">
      deadline for submission of the bids, the time of submission of bids) </w:t>
      </w:r>
    </w:p>
    <w:bookmarkEnd w:id="97"/>
    <w:bookmarkStart w:name="z112" w:id="98"/>
    <w:p>
      <w:pPr>
        <w:spacing w:after="0"/>
        <w:ind w:left="0"/>
        <w:jc w:val="both"/>
      </w:pPr>
      <w:r>
        <w:rPr>
          <w:rFonts w:ascii="Times New Roman"/>
          <w:b w:val="false"/>
          <w:i w:val="false"/>
          <w:color w:val="000000"/>
          <w:sz w:val="28"/>
        </w:rPr>
        <w:t>
      have been opened and contain :________________________________________________,</w:t>
      </w:r>
    </w:p>
    <w:bookmarkEnd w:id="98"/>
    <w:bookmarkStart w:name="z113" w:id="99"/>
    <w:p>
      <w:pPr>
        <w:spacing w:after="0"/>
        <w:ind w:left="0"/>
        <w:jc w:val="both"/>
      </w:pPr>
      <w:r>
        <w:rPr>
          <w:rFonts w:ascii="Times New Roman"/>
          <w:b w:val="false"/>
          <w:i w:val="false"/>
          <w:color w:val="000000"/>
          <w:sz w:val="28"/>
        </w:rPr>
        <w:t xml:space="preserve">
      (indicate the list of documents, contained in the bid, information about the recalling and amendments </w:t>
      </w:r>
    </w:p>
    <w:bookmarkEnd w:id="99"/>
    <w:bookmarkStart w:name="z114" w:id="100"/>
    <w:p>
      <w:pPr>
        <w:spacing w:after="0"/>
        <w:ind w:left="0"/>
        <w:jc w:val="both"/>
      </w:pPr>
      <w:r>
        <w:rPr>
          <w:rFonts w:ascii="Times New Roman"/>
          <w:b w:val="false"/>
          <w:i w:val="false"/>
          <w:color w:val="000000"/>
          <w:sz w:val="28"/>
        </w:rPr>
        <w:t xml:space="preserve">
      of the bids, number of sheets of the submitted documents) </w:t>
      </w:r>
    </w:p>
    <w:bookmarkEnd w:id="100"/>
    <w:bookmarkStart w:name="z115" w:id="101"/>
    <w:p>
      <w:pPr>
        <w:spacing w:after="0"/>
        <w:ind w:left="0"/>
        <w:jc w:val="both"/>
      </w:pPr>
      <w:r>
        <w:rPr>
          <w:rFonts w:ascii="Times New Roman"/>
          <w:b w:val="false"/>
          <w:i w:val="false"/>
          <w:color w:val="000000"/>
          <w:sz w:val="28"/>
        </w:rPr>
        <w:t xml:space="preserve">
       which have been announced to all the present at the opening of the suppliers’ bids. </w:t>
      </w:r>
    </w:p>
    <w:bookmarkEnd w:id="101"/>
    <w:bookmarkStart w:name="z116" w:id="102"/>
    <w:p>
      <w:pPr>
        <w:spacing w:after="0"/>
        <w:ind w:left="0"/>
        <w:jc w:val="both"/>
      </w:pPr>
      <w:r>
        <w:rPr>
          <w:rFonts w:ascii="Times New Roman"/>
          <w:b w:val="false"/>
          <w:i w:val="false"/>
          <w:color w:val="000000"/>
          <w:sz w:val="28"/>
        </w:rPr>
        <w:t>
      5. During the opening of the bids, the following suppliers have been present:</w:t>
      </w:r>
    </w:p>
    <w:bookmarkEnd w:id="102"/>
    <w:bookmarkStart w:name="z117" w:id="103"/>
    <w:p>
      <w:pPr>
        <w:spacing w:after="0"/>
        <w:ind w:left="0"/>
        <w:jc w:val="both"/>
      </w:pPr>
      <w:r>
        <w:rPr>
          <w:rFonts w:ascii="Times New Roman"/>
          <w:b w:val="false"/>
          <w:i w:val="false"/>
          <w:color w:val="000000"/>
          <w:sz w:val="28"/>
        </w:rPr>
        <w:t>
      __________________________________________________________________________</w:t>
      </w:r>
    </w:p>
    <w:bookmarkEnd w:id="103"/>
    <w:bookmarkStart w:name="z118" w:id="104"/>
    <w:p>
      <w:pPr>
        <w:spacing w:after="0"/>
        <w:ind w:left="0"/>
        <w:jc w:val="both"/>
      </w:pPr>
      <w:r>
        <w:rPr>
          <w:rFonts w:ascii="Times New Roman"/>
          <w:b w:val="false"/>
          <w:i w:val="false"/>
          <w:color w:val="000000"/>
          <w:sz w:val="28"/>
        </w:rPr>
        <w:t>
      (name, address, details of all suppliers present at the opening of offers, last name, first name, patronymic (if any)</w:t>
      </w:r>
    </w:p>
    <w:bookmarkEnd w:id="104"/>
    <w:bookmarkStart w:name="z119" w:id="105"/>
    <w:p>
      <w:pPr>
        <w:spacing w:after="0"/>
        <w:ind w:left="0"/>
        <w:jc w:val="both"/>
      </w:pPr>
      <w:r>
        <w:rPr>
          <w:rFonts w:ascii="Times New Roman"/>
          <w:b w:val="false"/>
          <w:i w:val="false"/>
          <w:color w:val="000000"/>
          <w:sz w:val="28"/>
        </w:rPr>
        <w:t>
      of their authorized representatives).</w:t>
      </w:r>
    </w:p>
    <w:bookmarkEnd w:id="105"/>
    <w:bookmarkStart w:name="z120" w:id="106"/>
    <w:p>
      <w:pPr>
        <w:spacing w:after="0"/>
        <w:ind w:left="0"/>
        <w:jc w:val="both"/>
      </w:pPr>
      <w:r>
        <w:rPr>
          <w:rFonts w:ascii="Times New Roman"/>
          <w:b w:val="false"/>
          <w:i w:val="false"/>
          <w:color w:val="000000"/>
          <w:sz w:val="28"/>
        </w:rPr>
        <w:t>
      Surnames, name, patronymic (if any), signatures of the chairperson, members and the secretary of the commission.</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the Rules for conducting an </w:t>
            </w:r>
            <w:r>
              <w:br/>
            </w:r>
            <w:r>
              <w:rPr>
                <w:rFonts w:ascii="Times New Roman"/>
                <w:b w:val="false"/>
                <w:i w:val="false"/>
                <w:color w:val="000000"/>
                <w:sz w:val="20"/>
              </w:rPr>
              <w:t xml:space="preserve">open competitive tender to </w:t>
            </w:r>
            <w:r>
              <w:br/>
            </w:r>
            <w:r>
              <w:rPr>
                <w:rFonts w:ascii="Times New Roman"/>
                <w:b w:val="false"/>
                <w:i w:val="false"/>
                <w:color w:val="000000"/>
                <w:sz w:val="20"/>
              </w:rPr>
              <w:t>determine the expert organization</w:t>
            </w:r>
          </w:p>
        </w:tc>
      </w:tr>
    </w:tbl>
    <w:bookmarkStart w:name="z122" w:id="107"/>
    <w:p>
      <w:pPr>
        <w:spacing w:after="0"/>
        <w:ind w:left="0"/>
        <w:jc w:val="left"/>
      </w:pPr>
      <w:r>
        <w:rPr>
          <w:rFonts w:ascii="Times New Roman"/>
          <w:b/>
          <w:i w:val="false"/>
          <w:color w:val="000000"/>
        </w:rPr>
        <w:t xml:space="preserve"> The protocol on the results of the meeting of the commission to develop recommendations for determination of the expert organization</w:t>
      </w:r>
    </w:p>
    <w:bookmarkEnd w:id="107"/>
    <w:bookmarkStart w:name="z123" w:id="108"/>
    <w:p>
      <w:pPr>
        <w:spacing w:after="0"/>
        <w:ind w:left="0"/>
        <w:jc w:val="both"/>
      </w:pPr>
      <w:r>
        <w:rPr>
          <w:rFonts w:ascii="Times New Roman"/>
          <w:b w:val="false"/>
          <w:i w:val="false"/>
          <w:color w:val="000000"/>
          <w:sz w:val="28"/>
        </w:rPr>
        <w:t xml:space="preserve">
      ________________________ _________________ </w:t>
      </w:r>
    </w:p>
    <w:bookmarkEnd w:id="108"/>
    <w:bookmarkStart w:name="z124" w:id="109"/>
    <w:p>
      <w:pPr>
        <w:spacing w:after="0"/>
        <w:ind w:left="0"/>
        <w:jc w:val="both"/>
      </w:pPr>
      <w:r>
        <w:rPr>
          <w:rFonts w:ascii="Times New Roman"/>
          <w:b w:val="false"/>
          <w:i w:val="false"/>
          <w:color w:val="000000"/>
          <w:sz w:val="28"/>
        </w:rPr>
        <w:t>
      (venue of the selection) (time and date)</w:t>
      </w:r>
    </w:p>
    <w:bookmarkEnd w:id="109"/>
    <w:bookmarkStart w:name="z125" w:id="110"/>
    <w:p>
      <w:pPr>
        <w:spacing w:after="0"/>
        <w:ind w:left="0"/>
        <w:jc w:val="both"/>
      </w:pPr>
      <w:r>
        <w:rPr>
          <w:rFonts w:ascii="Times New Roman"/>
          <w:b w:val="false"/>
          <w:i w:val="false"/>
          <w:color w:val="000000"/>
          <w:sz w:val="28"/>
        </w:rPr>
        <w:t xml:space="preserve">
      1. The commission on selection of the expert organization (hereinafter referred to as the commission) </w:t>
      </w:r>
    </w:p>
    <w:bookmarkEnd w:id="110"/>
    <w:bookmarkStart w:name="z126" w:id="111"/>
    <w:p>
      <w:pPr>
        <w:spacing w:after="0"/>
        <w:ind w:left="0"/>
        <w:jc w:val="both"/>
      </w:pPr>
      <w:r>
        <w:rPr>
          <w:rFonts w:ascii="Times New Roman"/>
          <w:b w:val="false"/>
          <w:i w:val="false"/>
          <w:color w:val="000000"/>
          <w:sz w:val="28"/>
        </w:rPr>
        <w:t>
      consisting of: _______________________________________________________________</w:t>
      </w:r>
    </w:p>
    <w:bookmarkEnd w:id="111"/>
    <w:bookmarkStart w:name="z127" w:id="112"/>
    <w:p>
      <w:pPr>
        <w:spacing w:after="0"/>
        <w:ind w:left="0"/>
        <w:jc w:val="both"/>
      </w:pPr>
      <w:r>
        <w:rPr>
          <w:rFonts w:ascii="Times New Roman"/>
          <w:b w:val="false"/>
          <w:i w:val="false"/>
          <w:color w:val="000000"/>
          <w:sz w:val="28"/>
        </w:rPr>
        <w:t>
      __________________________________________________________________________</w:t>
      </w:r>
    </w:p>
    <w:bookmarkEnd w:id="112"/>
    <w:bookmarkStart w:name="z128" w:id="113"/>
    <w:p>
      <w:pPr>
        <w:spacing w:after="0"/>
        <w:ind w:left="0"/>
        <w:jc w:val="both"/>
      </w:pPr>
      <w:r>
        <w:rPr>
          <w:rFonts w:ascii="Times New Roman"/>
          <w:b w:val="false"/>
          <w:i w:val="false"/>
          <w:color w:val="000000"/>
          <w:sz w:val="28"/>
        </w:rPr>
        <w:t>
      __________________________________________________________________________</w:t>
      </w:r>
    </w:p>
    <w:bookmarkEnd w:id="113"/>
    <w:bookmarkStart w:name="z129" w:id="114"/>
    <w:p>
      <w:pPr>
        <w:spacing w:after="0"/>
        <w:ind w:left="0"/>
        <w:jc w:val="both"/>
      </w:pPr>
      <w:r>
        <w:rPr>
          <w:rFonts w:ascii="Times New Roman"/>
          <w:b w:val="false"/>
          <w:i w:val="false"/>
          <w:color w:val="000000"/>
          <w:sz w:val="28"/>
        </w:rPr>
        <w:t xml:space="preserve">
      (indicate surname, name, patronymic (if any), position of the chairperson, secretary and members of the commission) </w:t>
      </w:r>
    </w:p>
    <w:bookmarkEnd w:id="114"/>
    <w:bookmarkStart w:name="z130" w:id="115"/>
    <w:p>
      <w:pPr>
        <w:spacing w:after="0"/>
        <w:ind w:left="0"/>
        <w:jc w:val="both"/>
      </w:pPr>
      <w:r>
        <w:rPr>
          <w:rFonts w:ascii="Times New Roman"/>
          <w:b w:val="false"/>
          <w:i w:val="false"/>
          <w:color w:val="000000"/>
          <w:sz w:val="28"/>
        </w:rPr>
        <w:t>
      2. The following bids of the potential suppliers of expert organization services (hereinafter referred to as the suppliers)</w:t>
      </w:r>
    </w:p>
    <w:bookmarkEnd w:id="115"/>
    <w:bookmarkStart w:name="z131" w:id="116"/>
    <w:p>
      <w:pPr>
        <w:spacing w:after="0"/>
        <w:ind w:left="0"/>
        <w:jc w:val="both"/>
      </w:pPr>
      <w:r>
        <w:rPr>
          <w:rFonts w:ascii="Times New Roman"/>
          <w:b w:val="false"/>
          <w:i w:val="false"/>
          <w:color w:val="000000"/>
          <w:sz w:val="28"/>
        </w:rPr>
        <w:t>
       have been admitted: _________________________________________________________</w:t>
      </w:r>
    </w:p>
    <w:bookmarkEnd w:id="116"/>
    <w:bookmarkStart w:name="z132" w:id="117"/>
    <w:p>
      <w:pPr>
        <w:spacing w:after="0"/>
        <w:ind w:left="0"/>
        <w:jc w:val="both"/>
      </w:pPr>
      <w:r>
        <w:rPr>
          <w:rFonts w:ascii="Times New Roman"/>
          <w:b w:val="false"/>
          <w:i w:val="false"/>
          <w:color w:val="000000"/>
          <w:sz w:val="28"/>
        </w:rPr>
        <w:t>
      __________________________________________________________________________</w:t>
      </w:r>
    </w:p>
    <w:bookmarkEnd w:id="117"/>
    <w:bookmarkStart w:name="z133" w:id="118"/>
    <w:p>
      <w:pPr>
        <w:spacing w:after="0"/>
        <w:ind w:left="0"/>
        <w:jc w:val="both"/>
      </w:pPr>
      <w:r>
        <w:rPr>
          <w:rFonts w:ascii="Times New Roman"/>
          <w:b w:val="false"/>
          <w:i w:val="false"/>
          <w:color w:val="000000"/>
          <w:sz w:val="28"/>
        </w:rPr>
        <w:t>
      __________________________________________________________________________</w:t>
      </w:r>
    </w:p>
    <w:bookmarkEnd w:id="118"/>
    <w:bookmarkStart w:name="z134" w:id="119"/>
    <w:p>
      <w:pPr>
        <w:spacing w:after="0"/>
        <w:ind w:left="0"/>
        <w:jc w:val="both"/>
      </w:pPr>
      <w:r>
        <w:rPr>
          <w:rFonts w:ascii="Times New Roman"/>
          <w:b w:val="false"/>
          <w:i w:val="false"/>
          <w:color w:val="000000"/>
          <w:sz w:val="28"/>
        </w:rPr>
        <w:t xml:space="preserve">
      (indicate the bids of suppliers admitted to participation in accordance with the protocol of admission) </w:t>
      </w:r>
    </w:p>
    <w:bookmarkEnd w:id="119"/>
    <w:bookmarkStart w:name="z135" w:id="120"/>
    <w:p>
      <w:pPr>
        <w:spacing w:after="0"/>
        <w:ind w:left="0"/>
        <w:jc w:val="both"/>
      </w:pPr>
      <w:r>
        <w:rPr>
          <w:rFonts w:ascii="Times New Roman"/>
          <w:b w:val="false"/>
          <w:i w:val="false"/>
          <w:color w:val="000000"/>
          <w:sz w:val="28"/>
        </w:rPr>
        <w:t>
      3. Envelops with suppliers’ bids:_______________________________________________</w:t>
      </w:r>
    </w:p>
    <w:bookmarkEnd w:id="120"/>
    <w:bookmarkStart w:name="z136" w:id="121"/>
    <w:p>
      <w:pPr>
        <w:spacing w:after="0"/>
        <w:ind w:left="0"/>
        <w:jc w:val="both"/>
      </w:pPr>
      <w:r>
        <w:rPr>
          <w:rFonts w:ascii="Times New Roman"/>
          <w:b w:val="false"/>
          <w:i w:val="false"/>
          <w:color w:val="000000"/>
          <w:sz w:val="28"/>
        </w:rPr>
        <w:t>
      (indicate name of suppliers, whose bids have not been accepted in connection with submission</w:t>
      </w:r>
    </w:p>
    <w:bookmarkEnd w:id="121"/>
    <w:bookmarkStart w:name="z137" w:id="122"/>
    <w:p>
      <w:pPr>
        <w:spacing w:after="0"/>
        <w:ind w:left="0"/>
        <w:jc w:val="both"/>
      </w:pPr>
      <w:r>
        <w:rPr>
          <w:rFonts w:ascii="Times New Roman"/>
          <w:b w:val="false"/>
          <w:i w:val="false"/>
          <w:color w:val="000000"/>
          <w:sz w:val="28"/>
        </w:rPr>
        <w:t>
      upon expiry of the final deadline for their consideration)</w:t>
      </w:r>
    </w:p>
    <w:bookmarkEnd w:id="122"/>
    <w:bookmarkStart w:name="z138" w:id="123"/>
    <w:p>
      <w:pPr>
        <w:spacing w:after="0"/>
        <w:ind w:left="0"/>
        <w:jc w:val="both"/>
      </w:pPr>
      <w:r>
        <w:rPr>
          <w:rFonts w:ascii="Times New Roman"/>
          <w:b w:val="false"/>
          <w:i w:val="false"/>
          <w:color w:val="000000"/>
          <w:sz w:val="28"/>
        </w:rPr>
        <w:t xml:space="preserve">
      4. Bids of participants, who submitted the bids before the expiration of the time for </w:t>
      </w:r>
    </w:p>
    <w:bookmarkEnd w:id="123"/>
    <w:bookmarkStart w:name="z139" w:id="124"/>
    <w:p>
      <w:pPr>
        <w:spacing w:after="0"/>
        <w:ind w:left="0"/>
        <w:jc w:val="both"/>
      </w:pPr>
      <w:r>
        <w:rPr>
          <w:rFonts w:ascii="Times New Roman"/>
          <w:b w:val="false"/>
          <w:i w:val="false"/>
          <w:color w:val="000000"/>
          <w:sz w:val="28"/>
        </w:rPr>
        <w:t>
      consideration of them by the commission:________________________________________</w:t>
      </w:r>
    </w:p>
    <w:bookmarkEnd w:id="124"/>
    <w:bookmarkStart w:name="z140" w:id="125"/>
    <w:p>
      <w:pPr>
        <w:spacing w:after="0"/>
        <w:ind w:left="0"/>
        <w:jc w:val="both"/>
      </w:pPr>
      <w:r>
        <w:rPr>
          <w:rFonts w:ascii="Times New Roman"/>
          <w:b w:val="false"/>
          <w:i w:val="false"/>
          <w:color w:val="000000"/>
          <w:sz w:val="28"/>
        </w:rPr>
        <w:t>
      __________________________________________________________________________</w:t>
      </w:r>
    </w:p>
    <w:bookmarkEnd w:id="125"/>
    <w:bookmarkStart w:name="z141" w:id="126"/>
    <w:p>
      <w:pPr>
        <w:spacing w:after="0"/>
        <w:ind w:left="0"/>
        <w:jc w:val="both"/>
      </w:pPr>
      <w:r>
        <w:rPr>
          <w:rFonts w:ascii="Times New Roman"/>
          <w:b w:val="false"/>
          <w:i w:val="false"/>
          <w:color w:val="000000"/>
          <w:sz w:val="28"/>
        </w:rPr>
        <w:t>
      (indicate name of suppliers and their requisites)</w:t>
      </w:r>
    </w:p>
    <w:bookmarkEnd w:id="126"/>
    <w:bookmarkStart w:name="z142" w:id="127"/>
    <w:p>
      <w:pPr>
        <w:spacing w:after="0"/>
        <w:ind w:left="0"/>
        <w:jc w:val="both"/>
      </w:pPr>
      <w:r>
        <w:rPr>
          <w:rFonts w:ascii="Times New Roman"/>
          <w:b w:val="false"/>
          <w:i w:val="false"/>
          <w:color w:val="000000"/>
          <w:sz w:val="28"/>
        </w:rPr>
        <w:t>
      have been opened and contain:_________________________________________________</w:t>
      </w:r>
    </w:p>
    <w:bookmarkEnd w:id="127"/>
    <w:bookmarkStart w:name="z143" w:id="128"/>
    <w:p>
      <w:pPr>
        <w:spacing w:after="0"/>
        <w:ind w:left="0"/>
        <w:jc w:val="both"/>
      </w:pPr>
      <w:r>
        <w:rPr>
          <w:rFonts w:ascii="Times New Roman"/>
          <w:b w:val="false"/>
          <w:i w:val="false"/>
          <w:color w:val="000000"/>
          <w:sz w:val="28"/>
        </w:rPr>
        <w:t>
      __________________________________________________________________________</w:t>
      </w:r>
    </w:p>
    <w:bookmarkEnd w:id="128"/>
    <w:bookmarkStart w:name="z144" w:id="129"/>
    <w:p>
      <w:pPr>
        <w:spacing w:after="0"/>
        <w:ind w:left="0"/>
        <w:jc w:val="both"/>
      </w:pPr>
      <w:r>
        <w:rPr>
          <w:rFonts w:ascii="Times New Roman"/>
          <w:b w:val="false"/>
          <w:i w:val="false"/>
          <w:color w:val="000000"/>
          <w:sz w:val="28"/>
        </w:rPr>
        <w:t>
      (indicate bids, submitted by the suppliers)</w:t>
      </w:r>
    </w:p>
    <w:bookmarkEnd w:id="129"/>
    <w:bookmarkStart w:name="z145" w:id="130"/>
    <w:p>
      <w:pPr>
        <w:spacing w:after="0"/>
        <w:ind w:left="0"/>
        <w:jc w:val="both"/>
      </w:pPr>
      <w:r>
        <w:rPr>
          <w:rFonts w:ascii="Times New Roman"/>
          <w:b w:val="false"/>
          <w:i w:val="false"/>
          <w:color w:val="000000"/>
          <w:sz w:val="28"/>
        </w:rPr>
        <w:t xml:space="preserve">
      which have been announced to all the present at the opening of envelopes with bids. </w:t>
      </w:r>
    </w:p>
    <w:bookmarkEnd w:id="130"/>
    <w:bookmarkStart w:name="z146" w:id="131"/>
    <w:p>
      <w:pPr>
        <w:spacing w:after="0"/>
        <w:ind w:left="0"/>
        <w:jc w:val="both"/>
      </w:pPr>
      <w:r>
        <w:rPr>
          <w:rFonts w:ascii="Times New Roman"/>
          <w:b w:val="false"/>
          <w:i w:val="false"/>
          <w:color w:val="000000"/>
          <w:sz w:val="28"/>
        </w:rPr>
        <w:t>
      5. Rejected bids of suppliers: __________________________________________________</w:t>
      </w:r>
    </w:p>
    <w:bookmarkEnd w:id="131"/>
    <w:bookmarkStart w:name="z147" w:id="132"/>
    <w:p>
      <w:pPr>
        <w:spacing w:after="0"/>
        <w:ind w:left="0"/>
        <w:jc w:val="both"/>
      </w:pPr>
      <w:r>
        <w:rPr>
          <w:rFonts w:ascii="Times New Roman"/>
          <w:b w:val="false"/>
          <w:i w:val="false"/>
          <w:color w:val="000000"/>
          <w:sz w:val="28"/>
        </w:rPr>
        <w:t>
      (indicate the suppliers(its requisites),</w:t>
      </w:r>
    </w:p>
    <w:bookmarkEnd w:id="132"/>
    <w:bookmarkStart w:name="z148" w:id="133"/>
    <w:p>
      <w:pPr>
        <w:spacing w:after="0"/>
        <w:ind w:left="0"/>
        <w:jc w:val="both"/>
      </w:pPr>
      <w:r>
        <w:rPr>
          <w:rFonts w:ascii="Times New Roman"/>
          <w:b w:val="false"/>
          <w:i w:val="false"/>
          <w:color w:val="000000"/>
          <w:sz w:val="28"/>
        </w:rPr>
        <w:t>
      whose bids have been rejected, as well as the reasons for rejection)</w:t>
      </w:r>
    </w:p>
    <w:bookmarkEnd w:id="133"/>
    <w:bookmarkStart w:name="z149" w:id="134"/>
    <w:p>
      <w:pPr>
        <w:spacing w:after="0"/>
        <w:ind w:left="0"/>
        <w:jc w:val="both"/>
      </w:pPr>
      <w:r>
        <w:rPr>
          <w:rFonts w:ascii="Times New Roman"/>
          <w:b w:val="false"/>
          <w:i w:val="false"/>
          <w:color w:val="000000"/>
          <w:sz w:val="28"/>
        </w:rPr>
        <w:t xml:space="preserve">
      The commission on the results of consideration of proposals from suppliers, HEREBY HAVE BEEN DECIDED: </w:t>
      </w:r>
    </w:p>
    <w:bookmarkEnd w:id="134"/>
    <w:bookmarkStart w:name="z150" w:id="135"/>
    <w:p>
      <w:pPr>
        <w:spacing w:after="0"/>
        <w:ind w:left="0"/>
        <w:jc w:val="both"/>
      </w:pPr>
      <w:r>
        <w:rPr>
          <w:rFonts w:ascii="Times New Roman"/>
          <w:b w:val="false"/>
          <w:i w:val="false"/>
          <w:color w:val="000000"/>
          <w:sz w:val="28"/>
        </w:rPr>
        <w:t>
      1) to recommend to determine as the expert organization: ____________________________</w:t>
      </w:r>
    </w:p>
    <w:bookmarkEnd w:id="135"/>
    <w:bookmarkStart w:name="z151" w:id="136"/>
    <w:p>
      <w:pPr>
        <w:spacing w:after="0"/>
        <w:ind w:left="0"/>
        <w:jc w:val="both"/>
      </w:pPr>
      <w:r>
        <w:rPr>
          <w:rFonts w:ascii="Times New Roman"/>
          <w:b w:val="false"/>
          <w:i w:val="false"/>
          <w:color w:val="000000"/>
          <w:sz w:val="28"/>
        </w:rPr>
        <w:t>
      (indicate the supplier (its requisites))</w:t>
      </w:r>
    </w:p>
    <w:bookmarkEnd w:id="136"/>
    <w:bookmarkStart w:name="z152" w:id="137"/>
    <w:p>
      <w:pPr>
        <w:spacing w:after="0"/>
        <w:ind w:left="0"/>
        <w:jc w:val="both"/>
      </w:pPr>
      <w:r>
        <w:rPr>
          <w:rFonts w:ascii="Times New Roman"/>
          <w:b w:val="false"/>
          <w:i w:val="false"/>
          <w:color w:val="000000"/>
          <w:sz w:val="28"/>
        </w:rPr>
        <w:t xml:space="preserve">
      or to recognize the recommendation of determination of the expert organization as invalid due </w:t>
      </w:r>
    </w:p>
    <w:bookmarkEnd w:id="137"/>
    <w:bookmarkStart w:name="z153" w:id="138"/>
    <w:p>
      <w:pPr>
        <w:spacing w:after="0"/>
        <w:ind w:left="0"/>
        <w:jc w:val="both"/>
      </w:pPr>
      <w:r>
        <w:rPr>
          <w:rFonts w:ascii="Times New Roman"/>
          <w:b w:val="false"/>
          <w:i w:val="false"/>
          <w:color w:val="000000"/>
          <w:sz w:val="28"/>
        </w:rPr>
        <w:t>
      to the following reason: _______________________________________________________</w:t>
      </w:r>
    </w:p>
    <w:bookmarkEnd w:id="138"/>
    <w:bookmarkStart w:name="z154" w:id="139"/>
    <w:p>
      <w:pPr>
        <w:spacing w:after="0"/>
        <w:ind w:left="0"/>
        <w:jc w:val="both"/>
      </w:pPr>
      <w:r>
        <w:rPr>
          <w:rFonts w:ascii="Times New Roman"/>
          <w:b w:val="false"/>
          <w:i w:val="false"/>
          <w:color w:val="000000"/>
          <w:sz w:val="28"/>
        </w:rPr>
        <w:t>
      __________________________________________________________________________</w:t>
      </w:r>
    </w:p>
    <w:bookmarkEnd w:id="139"/>
    <w:bookmarkStart w:name="z155" w:id="140"/>
    <w:p>
      <w:pPr>
        <w:spacing w:after="0"/>
        <w:ind w:left="0"/>
        <w:jc w:val="both"/>
      </w:pPr>
      <w:r>
        <w:rPr>
          <w:rFonts w:ascii="Times New Roman"/>
          <w:b w:val="false"/>
          <w:i w:val="false"/>
          <w:color w:val="000000"/>
          <w:sz w:val="28"/>
        </w:rPr>
        <w:t xml:space="preserve">
      (indicate the corresponding reason) </w:t>
      </w:r>
    </w:p>
    <w:bookmarkEnd w:id="140"/>
    <w:bookmarkStart w:name="z156" w:id="141"/>
    <w:p>
      <w:pPr>
        <w:spacing w:after="0"/>
        <w:ind w:left="0"/>
        <w:jc w:val="both"/>
      </w:pPr>
      <w:r>
        <w:rPr>
          <w:rFonts w:ascii="Times New Roman"/>
          <w:b w:val="false"/>
          <w:i w:val="false"/>
          <w:color w:val="000000"/>
          <w:sz w:val="28"/>
        </w:rPr>
        <w:t>
      2) to publish this protocol on the website of the Ministry of Agriculture of the Republic of Kazakhstan.</w:t>
      </w:r>
    </w:p>
    <w:bookmarkEnd w:id="141"/>
    <w:bookmarkStart w:name="z157" w:id="142"/>
    <w:p>
      <w:pPr>
        <w:spacing w:after="0"/>
        <w:ind w:left="0"/>
        <w:jc w:val="both"/>
      </w:pPr>
      <w:r>
        <w:rPr>
          <w:rFonts w:ascii="Times New Roman"/>
          <w:b w:val="false"/>
          <w:i w:val="false"/>
          <w:color w:val="000000"/>
          <w:sz w:val="28"/>
        </w:rPr>
        <w:t>
      This decision has been voted:</w:t>
      </w:r>
    </w:p>
    <w:bookmarkEnd w:id="142"/>
    <w:bookmarkStart w:name="z158" w:id="143"/>
    <w:p>
      <w:pPr>
        <w:spacing w:after="0"/>
        <w:ind w:left="0"/>
        <w:jc w:val="both"/>
      </w:pPr>
      <w:r>
        <w:rPr>
          <w:rFonts w:ascii="Times New Roman"/>
          <w:b w:val="false"/>
          <w:i w:val="false"/>
          <w:color w:val="000000"/>
          <w:sz w:val="28"/>
        </w:rPr>
        <w:t>
      FOR - ______ votes (surname, name, patronymic (if any) of members of the commission);</w:t>
      </w:r>
    </w:p>
    <w:bookmarkEnd w:id="143"/>
    <w:bookmarkStart w:name="z159" w:id="144"/>
    <w:p>
      <w:pPr>
        <w:spacing w:after="0"/>
        <w:ind w:left="0"/>
        <w:jc w:val="both"/>
      </w:pPr>
      <w:r>
        <w:rPr>
          <w:rFonts w:ascii="Times New Roman"/>
          <w:b w:val="false"/>
          <w:i w:val="false"/>
          <w:color w:val="000000"/>
          <w:sz w:val="28"/>
        </w:rPr>
        <w:t>
      AGAINST - ________ votes (surname, name, patronymic (if any) members of the commission).</w:t>
      </w:r>
    </w:p>
    <w:bookmarkEnd w:id="144"/>
    <w:bookmarkStart w:name="z160" w:id="145"/>
    <w:p>
      <w:pPr>
        <w:spacing w:after="0"/>
        <w:ind w:left="0"/>
        <w:jc w:val="both"/>
      </w:pPr>
      <w:r>
        <w:rPr>
          <w:rFonts w:ascii="Times New Roman"/>
          <w:b w:val="false"/>
          <w:i w:val="false"/>
          <w:color w:val="000000"/>
          <w:sz w:val="28"/>
        </w:rPr>
        <w:t xml:space="preserve">
      Surnames, name, patronymic (if any), signatures of the chairperson, members and the secretary of the commission. </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