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be9f" w14:textId="147b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to the organization of safe work, ensuring safety and information security from unauthorized access to data stored in the insurance (reinsurance) organization, and also cybersecurity of the insurance (reinsurance) organization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July 30, 2018 № 164. Registered with the Ministry of Justice of the Republic of Kazakhstan on August 9, 2018 № 17289.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the Law of the Republic of Kazakhstan "On Insurance Activities", the Board of the National Bank of the Republic of Kazakhstan </w:t>
      </w:r>
      <w:r>
        <w:rPr>
          <w:rFonts w:ascii="Times New Roman"/>
          <w:b/>
          <w:i w:val="false"/>
          <w:color w:val="000000"/>
          <w:sz w:val="28"/>
        </w:rPr>
        <w:t>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Agency of the Republic of Kazakhstan for Regulation and Development of the Financial Market dated 29.08.2024 № 73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Requirements for organization of safe work, ensuring safety and information security from unauthorized access to data stored in the insurance (reinsurance) organization, also cybersecurity of the insurance (reinsurance) organization.</w:t>
      </w:r>
    </w:p>
    <w:p>
      <w:pPr>
        <w:spacing w:after="0"/>
        <w:ind w:left="0"/>
        <w:jc w:val="both"/>
      </w:pPr>
      <w:r>
        <w:rPr>
          <w:rFonts w:ascii="Times New Roman"/>
          <w:b w:val="false"/>
          <w:i w:val="false"/>
          <w:color w:val="000000"/>
          <w:sz w:val="28"/>
        </w:rPr>
        <w:t>
      2. In accordance with the procedure established by the legislation of the Republic of Kazakhstan, the Department for the Regulation of Non-Bank Financial Organizations (A.M. Kosherbayeva) shall:</w:t>
      </w:r>
    </w:p>
    <w:p>
      <w:pPr>
        <w:spacing w:after="0"/>
        <w:ind w:left="0"/>
        <w:jc w:val="both"/>
      </w:pPr>
      <w:r>
        <w:rPr>
          <w:rFonts w:ascii="Times New Roman"/>
          <w:b w:val="false"/>
          <w:i w:val="false"/>
          <w:color w:val="000000"/>
          <w:sz w:val="28"/>
        </w:rPr>
        <w:t>
      1) together with the Legal Department (N.V. Sarsenova) provide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direct its paper and electronic copy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to the Legal Department the data on execution of the actions provided for in subparagraphs 2), 3) of this paragraph and paragraph 3 of this resolution.</w:t>
      </w:r>
    </w:p>
    <w:p>
      <w:pPr>
        <w:spacing w:after="0"/>
        <w:ind w:left="0"/>
        <w:jc w:val="both"/>
      </w:pPr>
      <w:r>
        <w:rPr>
          <w:rFonts w:ascii="Times New Roman"/>
          <w:b w:val="false"/>
          <w:i w:val="false"/>
          <w:color w:val="000000"/>
          <w:sz w:val="28"/>
        </w:rPr>
        <w:t xml:space="preserve">
      3. The Directorate for the Protection of the Rights of Consumers of Financial Services and External Communications (A.L. Terentiev) shall direct its copy for official publication in periodicals. </w:t>
      </w:r>
    </w:p>
    <w:p>
      <w:pPr>
        <w:spacing w:after="0"/>
        <w:ind w:left="0"/>
        <w:jc w:val="both"/>
      </w:pPr>
      <w:r>
        <w:rPr>
          <w:rFonts w:ascii="Times New Roman"/>
          <w:b w:val="false"/>
          <w:i w:val="false"/>
          <w:color w:val="000000"/>
          <w:sz w:val="28"/>
        </w:rPr>
        <w:t>
      4. Control over the execution of this resolution shall be entrusted to the Deputy Chairman of the National Bank of the Republic of Kazakhstan, Zh.B. Kurmanov.</w:t>
      </w:r>
    </w:p>
    <w:p>
      <w:pPr>
        <w:spacing w:after="0"/>
        <w:ind w:left="0"/>
        <w:jc w:val="both"/>
      </w:pPr>
      <w:r>
        <w:rPr>
          <w:rFonts w:ascii="Times New Roman"/>
          <w:b w:val="false"/>
          <w:i w:val="false"/>
          <w:color w:val="000000"/>
          <w:sz w:val="28"/>
        </w:rPr>
        <w:t>
      5. This resolution shall be enforced on January 1, 2019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 164</w:t>
            </w:r>
            <w:r>
              <w:br/>
            </w:r>
            <w:r>
              <w:rPr>
                <w:rFonts w:ascii="Times New Roman"/>
                <w:b w:val="false"/>
                <w:i w:val="false"/>
                <w:color w:val="000000"/>
                <w:sz w:val="20"/>
              </w:rPr>
              <w:t xml:space="preserve">of the Board </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of July 30, 2018</w:t>
            </w:r>
          </w:p>
        </w:tc>
      </w:tr>
    </w:tbl>
    <w:p>
      <w:pPr>
        <w:spacing w:after="0"/>
        <w:ind w:left="0"/>
        <w:jc w:val="left"/>
      </w:pPr>
      <w:r>
        <w:rPr>
          <w:rFonts w:ascii="Times New Roman"/>
          <w:b/>
          <w:i w:val="false"/>
          <w:color w:val="000000"/>
        </w:rPr>
        <w:t xml:space="preserve">  Requirements to the organization of safe work, ensuring safety and information security from unauthorized access to data stored in the insurance (reinsurance) organization, and also cybersecurity of the insurance (reinsurance) organization  Chapter 1. General Provisions</w:t>
      </w:r>
    </w:p>
    <w:p>
      <w:pPr>
        <w:spacing w:after="0"/>
        <w:ind w:left="0"/>
        <w:jc w:val="both"/>
      </w:pPr>
      <w:r>
        <w:rPr>
          <w:rFonts w:ascii="Times New Roman"/>
          <w:b w:val="false"/>
          <w:i w:val="false"/>
          <w:color w:val="000000"/>
          <w:sz w:val="28"/>
        </w:rPr>
        <w:t>
      1. These Requirements to the organization of safe work, ensuring information safety and security from unauthorized access to data stored in the insurance (reinsurance) organization, as well as cybersecurity of the insurance (reinsurance) organization (hereinafter referred to as the Requirements) have been developed pursuant to the Law of the Republic of Kazakhstan "On Insurance Activities" and establish requirements for the organization of safe work, ensuring information safety and  security from unauthorized access to data stored in the insurance (reinsurance) organization, as well as cybersecurity of the insurance (reinsurance)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Board of the Agency of the Republic of Kazakhstan for Regulation and Development of the Financial Market dated 29.08.2024 № 73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the Requirements the following concepts shall be used:</w:t>
      </w:r>
    </w:p>
    <w:p>
      <w:pPr>
        <w:spacing w:after="0"/>
        <w:ind w:left="0"/>
        <w:jc w:val="both"/>
      </w:pPr>
      <w:r>
        <w:rPr>
          <w:rFonts w:ascii="Times New Roman"/>
          <w:b w:val="false"/>
          <w:i w:val="false"/>
          <w:color w:val="000000"/>
          <w:sz w:val="28"/>
        </w:rPr>
        <w:t>
      1) data asset – a set of information and the object of information-communication infrastructure used for storage and (or) information processing;</w:t>
      </w:r>
    </w:p>
    <w:p>
      <w:pPr>
        <w:spacing w:after="0"/>
        <w:ind w:left="0"/>
        <w:jc w:val="both"/>
      </w:pPr>
      <w:r>
        <w:rPr>
          <w:rFonts w:ascii="Times New Roman"/>
          <w:b w:val="false"/>
          <w:i w:val="false"/>
          <w:color w:val="000000"/>
          <w:sz w:val="28"/>
        </w:rPr>
        <w:t>
      2) objects of information and communication infrastructure - information systems of an insurance (reinsurance) organization, technological frameworks, the hardware and software, telecommunications networks, and also systems of ensuring smooth functioning of technical means and information security;</w:t>
      </w:r>
    </w:p>
    <w:p>
      <w:pPr>
        <w:spacing w:after="0"/>
        <w:ind w:left="0"/>
        <w:jc w:val="both"/>
      </w:pPr>
      <w:r>
        <w:rPr>
          <w:rFonts w:ascii="Times New Roman"/>
          <w:b w:val="false"/>
          <w:i w:val="false"/>
          <w:color w:val="000000"/>
          <w:sz w:val="28"/>
        </w:rPr>
        <w:t>
      3) information and communication infrastructure (hereinafter - information infrastructure) – a set of information and communication infrastructure facilities intended to ensure functioning of the technological environment for the purpose of forming electronic information resources and provision of access to them;</w:t>
      </w:r>
    </w:p>
    <w:p>
      <w:pPr>
        <w:spacing w:after="0"/>
        <w:ind w:left="0"/>
        <w:jc w:val="both"/>
      </w:pPr>
      <w:r>
        <w:rPr>
          <w:rFonts w:ascii="Times New Roman"/>
          <w:b w:val="false"/>
          <w:i w:val="false"/>
          <w:color w:val="000000"/>
          <w:sz w:val="28"/>
        </w:rPr>
        <w:t>
      4) information security - condition of security of electronic information resources, information systems and information infrastructure from external and internal threats;</w:t>
      </w:r>
    </w:p>
    <w:p>
      <w:pPr>
        <w:spacing w:after="0"/>
        <w:ind w:left="0"/>
        <w:jc w:val="both"/>
      </w:pPr>
      <w:r>
        <w:rPr>
          <w:rFonts w:ascii="Times New Roman"/>
          <w:b w:val="false"/>
          <w:i w:val="false"/>
          <w:color w:val="000000"/>
          <w:sz w:val="28"/>
        </w:rPr>
        <w:t>
      5) threat of information security – a set of the conditions and factors creating prerequisites to emergence of an information security incident;</w:t>
      </w:r>
    </w:p>
    <w:p>
      <w:pPr>
        <w:spacing w:after="0"/>
        <w:ind w:left="0"/>
        <w:jc w:val="both"/>
      </w:pPr>
      <w:r>
        <w:rPr>
          <w:rFonts w:ascii="Times New Roman"/>
          <w:b w:val="false"/>
          <w:i w:val="false"/>
          <w:color w:val="000000"/>
          <w:sz w:val="28"/>
        </w:rPr>
        <w:t>
      6) ensuring information security - the process directed to maintenance of condition of confidentiality, integrity and availability of data assets of the insurance (reinsurance) organization;</w:t>
      </w:r>
    </w:p>
    <w:p>
      <w:pPr>
        <w:spacing w:after="0"/>
        <w:ind w:left="0"/>
        <w:jc w:val="both"/>
      </w:pPr>
      <w:r>
        <w:rPr>
          <w:rFonts w:ascii="Times New Roman"/>
          <w:b w:val="false"/>
          <w:i w:val="false"/>
          <w:color w:val="000000"/>
          <w:sz w:val="28"/>
        </w:rPr>
        <w:t>
      7) information security incident - separately or serially arising malfunctions in the work of the information infrastructure or its separate objects posing threat to their proper functioning and (or) conditions for unlawfully obtaining, copying, distributing, modifying, destroying or blocking electronic information resources of the insurance (reinsurance) organization;</w:t>
      </w:r>
    </w:p>
    <w:p>
      <w:pPr>
        <w:spacing w:after="0"/>
        <w:ind w:left="0"/>
        <w:jc w:val="both"/>
      </w:pPr>
      <w:r>
        <w:rPr>
          <w:rFonts w:ascii="Times New Roman"/>
          <w:b w:val="false"/>
          <w:i w:val="false"/>
          <w:color w:val="000000"/>
          <w:sz w:val="28"/>
        </w:rPr>
        <w:t>
      8) data processing center - a specially designated room in which the server and communication equipment of the information infrastructure of the insurance (reinsurance) organization is placed;</w:t>
      </w:r>
    </w:p>
    <w:p>
      <w:pPr>
        <w:spacing w:after="0"/>
        <w:ind w:left="0"/>
        <w:jc w:val="both"/>
      </w:pPr>
      <w:r>
        <w:rPr>
          <w:rFonts w:ascii="Times New Roman"/>
          <w:b w:val="false"/>
          <w:i w:val="false"/>
          <w:color w:val="000000"/>
          <w:sz w:val="28"/>
        </w:rPr>
        <w:t>
      9) access - the ability to use data assets;</w:t>
      </w:r>
    </w:p>
    <w:p>
      <w:pPr>
        <w:spacing w:after="0"/>
        <w:ind w:left="0"/>
        <w:jc w:val="both"/>
      </w:pPr>
      <w:r>
        <w:rPr>
          <w:rFonts w:ascii="Times New Roman"/>
          <w:b w:val="false"/>
          <w:i w:val="false"/>
          <w:color w:val="000000"/>
          <w:sz w:val="28"/>
        </w:rPr>
        <w:t>
      10) backup copy - a copy of the data on a storage medium intended to restore the data to the original or new location if need arises;</w:t>
      </w:r>
    </w:p>
    <w:p>
      <w:pPr>
        <w:spacing w:after="0"/>
        <w:ind w:left="0"/>
        <w:jc w:val="both"/>
      </w:pPr>
      <w:r>
        <w:rPr>
          <w:rFonts w:ascii="Times New Roman"/>
          <w:b w:val="false"/>
          <w:i w:val="false"/>
          <w:color w:val="000000"/>
          <w:sz w:val="28"/>
        </w:rPr>
        <w:t>
      11) information system of insurance (reinsurance) organization - an information system in which data of the insurance (reinsurance) organization and its clients are stored and processed;</w:t>
      </w:r>
    </w:p>
    <w:p>
      <w:pPr>
        <w:spacing w:after="0"/>
        <w:ind w:left="0"/>
        <w:jc w:val="both"/>
      </w:pPr>
      <w:r>
        <w:rPr>
          <w:rFonts w:ascii="Times New Roman"/>
          <w:b w:val="false"/>
          <w:i w:val="false"/>
          <w:color w:val="000000"/>
          <w:sz w:val="28"/>
        </w:rPr>
        <w:t>
      12) technological account - an account in the information system intended for authentication between information systems;</w:t>
      </w:r>
    </w:p>
    <w:p>
      <w:pPr>
        <w:spacing w:after="0"/>
        <w:ind w:left="0"/>
        <w:jc w:val="both"/>
      </w:pPr>
      <w:r>
        <w:rPr>
          <w:rFonts w:ascii="Times New Roman"/>
          <w:b w:val="false"/>
          <w:i w:val="false"/>
          <w:color w:val="000000"/>
          <w:sz w:val="28"/>
        </w:rPr>
        <w:t>
      13) authorized body - an authorized body for regulation, control and supervision of the financial market and financial organizations;</w:t>
      </w:r>
    </w:p>
    <w:p>
      <w:pPr>
        <w:spacing w:after="0"/>
        <w:ind w:left="0"/>
        <w:jc w:val="both"/>
      </w:pPr>
      <w:r>
        <w:rPr>
          <w:rFonts w:ascii="Times New Roman"/>
          <w:b w:val="false"/>
          <w:i w:val="false"/>
          <w:color w:val="000000"/>
          <w:sz w:val="28"/>
        </w:rPr>
        <w:t>
      14) attack - an attempt of destroying, disclosing, changing, restricting access, theft, obtaining unauthorized access or unauthorized use of a data asset.</w:t>
      </w:r>
    </w:p>
    <w:p>
      <w:pPr>
        <w:spacing w:after="0"/>
        <w:ind w:left="0"/>
        <w:jc w:val="left"/>
      </w:pPr>
      <w:r>
        <w:rPr>
          <w:rFonts w:ascii="Times New Roman"/>
          <w:b/>
          <w:i w:val="false"/>
          <w:color w:val="000000"/>
        </w:rPr>
        <w:t xml:space="preserve"> Chapter 2. Requirements to the organization of safe work, ensuring safety and information security from unauthorized access to data </w:t>
      </w:r>
      <w:r>
        <w:br/>
      </w:r>
      <w:r>
        <w:rPr>
          <w:rFonts w:ascii="Times New Roman"/>
          <w:b/>
          <w:i w:val="false"/>
          <w:color w:val="000000"/>
        </w:rPr>
        <w:t>stored in the insurance (reinsurance) organization, and also cybersecurity of the insurance (reinsurance) organization</w:t>
      </w:r>
    </w:p>
    <w:p>
      <w:pPr>
        <w:spacing w:after="0"/>
        <w:ind w:left="0"/>
        <w:jc w:val="both"/>
      </w:pPr>
      <w:r>
        <w:rPr>
          <w:rFonts w:ascii="Times New Roman"/>
          <w:b w:val="false"/>
          <w:i w:val="false"/>
          <w:color w:val="000000"/>
          <w:sz w:val="28"/>
        </w:rPr>
        <w:t>
      3. The insurance (reinsurance) organization shall organize safe work ensuring safety and information security from unauthorized access to data stored in the insurance (reinsurance) organization, and also cybersecurity of the insurance (reinsurance) organization by creating an information security management system (hereinafter information security management system), which is part of the overall management system of the insurance (reinsurance) organization, intended to manage the process of information security provision.</w:t>
      </w:r>
    </w:p>
    <w:p>
      <w:pPr>
        <w:spacing w:after="0"/>
        <w:ind w:left="0"/>
        <w:jc w:val="both"/>
      </w:pPr>
      <w:r>
        <w:rPr>
          <w:rFonts w:ascii="Times New Roman"/>
          <w:b w:val="false"/>
          <w:i w:val="false"/>
          <w:color w:val="000000"/>
          <w:sz w:val="28"/>
        </w:rPr>
        <w:t>
      4. The information security management system shall provide protection of information assets of the insurance (reinsurance) organization.</w:t>
      </w:r>
    </w:p>
    <w:p>
      <w:pPr>
        <w:spacing w:after="0"/>
        <w:ind w:left="0"/>
        <w:jc w:val="both"/>
      </w:pPr>
      <w:r>
        <w:rPr>
          <w:rFonts w:ascii="Times New Roman"/>
          <w:b w:val="false"/>
          <w:i w:val="false"/>
          <w:color w:val="000000"/>
          <w:sz w:val="28"/>
        </w:rPr>
        <w:t>
      5. The insurance (reinsurance) organization shall ensure the functioning of the information security management system, its development and improvement.</w:t>
      </w:r>
    </w:p>
    <w:p>
      <w:pPr>
        <w:spacing w:after="0"/>
        <w:ind w:left="0"/>
        <w:jc w:val="both"/>
      </w:pPr>
      <w:r>
        <w:rPr>
          <w:rFonts w:ascii="Times New Roman"/>
          <w:b w:val="false"/>
          <w:i w:val="false"/>
          <w:color w:val="000000"/>
          <w:sz w:val="28"/>
        </w:rPr>
        <w:t>
      6. Participants in the information security management system of an insurance (reinsurance) organization shall be:</w:t>
      </w:r>
    </w:p>
    <w:p>
      <w:pPr>
        <w:spacing w:after="0"/>
        <w:ind w:left="0"/>
        <w:jc w:val="both"/>
      </w:pPr>
      <w:r>
        <w:rPr>
          <w:rFonts w:ascii="Times New Roman"/>
          <w:b w:val="false"/>
          <w:i w:val="false"/>
          <w:color w:val="000000"/>
          <w:sz w:val="28"/>
        </w:rPr>
        <w:t>
      1) the management body;</w:t>
      </w:r>
    </w:p>
    <w:p>
      <w:pPr>
        <w:spacing w:after="0"/>
        <w:ind w:left="0"/>
        <w:jc w:val="both"/>
      </w:pPr>
      <w:r>
        <w:rPr>
          <w:rFonts w:ascii="Times New Roman"/>
          <w:b w:val="false"/>
          <w:i w:val="false"/>
          <w:color w:val="000000"/>
          <w:sz w:val="28"/>
        </w:rPr>
        <w:t>
      2) the executive body;</w:t>
      </w:r>
    </w:p>
    <w:p>
      <w:pPr>
        <w:spacing w:after="0"/>
        <w:ind w:left="0"/>
        <w:jc w:val="both"/>
      </w:pPr>
      <w:r>
        <w:rPr>
          <w:rFonts w:ascii="Times New Roman"/>
          <w:b w:val="false"/>
          <w:i w:val="false"/>
          <w:color w:val="000000"/>
          <w:sz w:val="28"/>
        </w:rPr>
        <w:t>
      3) information security unit;</w:t>
      </w:r>
    </w:p>
    <w:p>
      <w:pPr>
        <w:spacing w:after="0"/>
        <w:ind w:left="0"/>
        <w:jc w:val="both"/>
      </w:pPr>
      <w:r>
        <w:rPr>
          <w:rFonts w:ascii="Times New Roman"/>
          <w:b w:val="false"/>
          <w:i w:val="false"/>
          <w:color w:val="000000"/>
          <w:sz w:val="28"/>
        </w:rPr>
        <w:t>
      4) information technology unit;</w:t>
      </w:r>
    </w:p>
    <w:p>
      <w:pPr>
        <w:spacing w:after="0"/>
        <w:ind w:left="0"/>
        <w:jc w:val="both"/>
      </w:pPr>
      <w:r>
        <w:rPr>
          <w:rFonts w:ascii="Times New Roman"/>
          <w:b w:val="false"/>
          <w:i w:val="false"/>
          <w:color w:val="000000"/>
          <w:sz w:val="28"/>
        </w:rPr>
        <w:t>
      5) security unit;</w:t>
      </w:r>
    </w:p>
    <w:p>
      <w:pPr>
        <w:spacing w:after="0"/>
        <w:ind w:left="0"/>
        <w:jc w:val="both"/>
      </w:pPr>
      <w:r>
        <w:rPr>
          <w:rFonts w:ascii="Times New Roman"/>
          <w:b w:val="false"/>
          <w:i w:val="false"/>
          <w:color w:val="000000"/>
          <w:sz w:val="28"/>
        </w:rPr>
        <w:t>
      6) human resources unit;</w:t>
      </w:r>
    </w:p>
    <w:p>
      <w:pPr>
        <w:spacing w:after="0"/>
        <w:ind w:left="0"/>
        <w:jc w:val="both"/>
      </w:pPr>
      <w:r>
        <w:rPr>
          <w:rFonts w:ascii="Times New Roman"/>
          <w:b w:val="false"/>
          <w:i w:val="false"/>
          <w:color w:val="000000"/>
          <w:sz w:val="28"/>
        </w:rPr>
        <w:t>
      7) legal unit;</w:t>
      </w:r>
    </w:p>
    <w:p>
      <w:pPr>
        <w:spacing w:after="0"/>
        <w:ind w:left="0"/>
        <w:jc w:val="both"/>
      </w:pPr>
      <w:r>
        <w:rPr>
          <w:rFonts w:ascii="Times New Roman"/>
          <w:b w:val="false"/>
          <w:i w:val="false"/>
          <w:color w:val="000000"/>
          <w:sz w:val="28"/>
        </w:rPr>
        <w:t>
      8) compliance control unit;</w:t>
      </w:r>
    </w:p>
    <w:p>
      <w:pPr>
        <w:spacing w:after="0"/>
        <w:ind w:left="0"/>
        <w:jc w:val="both"/>
      </w:pPr>
      <w:r>
        <w:rPr>
          <w:rFonts w:ascii="Times New Roman"/>
          <w:b w:val="false"/>
          <w:i w:val="false"/>
          <w:color w:val="000000"/>
          <w:sz w:val="28"/>
        </w:rPr>
        <w:t>
      9) internal audit unit.</w:t>
      </w:r>
    </w:p>
    <w:p>
      <w:pPr>
        <w:spacing w:after="0"/>
        <w:ind w:left="0"/>
        <w:jc w:val="both"/>
      </w:pPr>
      <w:r>
        <w:rPr>
          <w:rFonts w:ascii="Times New Roman"/>
          <w:b w:val="false"/>
          <w:i w:val="false"/>
          <w:color w:val="000000"/>
          <w:sz w:val="28"/>
        </w:rPr>
        <w:t>
      It shall be allowed to exercise the functions of the subdivisions indicated in subparagraphs 3), 4), 5), 6), 7), 8) and 9) of this paragraph by responsible persons.</w:t>
      </w:r>
    </w:p>
    <w:p>
      <w:pPr>
        <w:spacing w:after="0"/>
        <w:ind w:left="0"/>
        <w:jc w:val="both"/>
      </w:pPr>
      <w:r>
        <w:rPr>
          <w:rFonts w:ascii="Times New Roman"/>
          <w:b w:val="false"/>
          <w:i w:val="false"/>
          <w:color w:val="000000"/>
          <w:sz w:val="28"/>
        </w:rPr>
        <w:t>
      7. In the creation and functioning of the information security management system the insurance (reinsurance) organization shall ensure independence of information security and information technology units through their subordination to various members of the executive body of the insurance (reinsurance) organization or directly to the head of the executive body of the insurance (reinsurance) organization.</w:t>
      </w:r>
    </w:p>
    <w:p>
      <w:pPr>
        <w:spacing w:after="0"/>
        <w:ind w:left="0"/>
        <w:jc w:val="both"/>
      </w:pPr>
      <w:r>
        <w:rPr>
          <w:rFonts w:ascii="Times New Roman"/>
          <w:b w:val="false"/>
          <w:i w:val="false"/>
          <w:color w:val="000000"/>
          <w:sz w:val="28"/>
        </w:rPr>
        <w:t>
      8. The management body of the insurance (reinsurance) organization shall approve information security policy that shall determine:</w:t>
      </w:r>
    </w:p>
    <w:p>
      <w:pPr>
        <w:spacing w:after="0"/>
        <w:ind w:left="0"/>
        <w:jc w:val="both"/>
      </w:pPr>
      <w:r>
        <w:rPr>
          <w:rFonts w:ascii="Times New Roman"/>
          <w:b w:val="false"/>
          <w:i w:val="false"/>
          <w:color w:val="000000"/>
          <w:sz w:val="28"/>
        </w:rPr>
        <w:t>
      1) goals, objectives and basic principles of building an information security management system;</w:t>
      </w:r>
    </w:p>
    <w:p>
      <w:pPr>
        <w:spacing w:after="0"/>
        <w:ind w:left="0"/>
        <w:jc w:val="both"/>
      </w:pPr>
      <w:r>
        <w:rPr>
          <w:rFonts w:ascii="Times New Roman"/>
          <w:b w:val="false"/>
          <w:i w:val="false"/>
          <w:color w:val="000000"/>
          <w:sz w:val="28"/>
        </w:rPr>
        <w:t>
      2) requirements to the organization of access to the created, stored and processed information in the information systems of the insurance (reinsurance) organization, monitoring of information and access to it;</w:t>
      </w:r>
    </w:p>
    <w:p>
      <w:pPr>
        <w:spacing w:after="0"/>
        <w:ind w:left="0"/>
        <w:jc w:val="both"/>
      </w:pPr>
      <w:r>
        <w:rPr>
          <w:rFonts w:ascii="Times New Roman"/>
          <w:b w:val="false"/>
          <w:i w:val="false"/>
          <w:color w:val="000000"/>
          <w:sz w:val="28"/>
        </w:rPr>
        <w:t>
      3) requirements to the collection, consolidation and storage of data on information security incidents;</w:t>
      </w:r>
    </w:p>
    <w:p>
      <w:pPr>
        <w:spacing w:after="0"/>
        <w:ind w:left="0"/>
        <w:jc w:val="both"/>
      </w:pPr>
      <w:r>
        <w:rPr>
          <w:rFonts w:ascii="Times New Roman"/>
          <w:b w:val="false"/>
          <w:i w:val="false"/>
          <w:color w:val="000000"/>
          <w:sz w:val="28"/>
        </w:rPr>
        <w:t>
      4) requirements to monitoring of the information security activities;</w:t>
      </w:r>
    </w:p>
    <w:p>
      <w:pPr>
        <w:spacing w:after="0"/>
        <w:ind w:left="0"/>
        <w:jc w:val="both"/>
      </w:pPr>
      <w:r>
        <w:rPr>
          <w:rFonts w:ascii="Times New Roman"/>
          <w:b w:val="false"/>
          <w:i w:val="false"/>
          <w:color w:val="000000"/>
          <w:sz w:val="28"/>
        </w:rPr>
        <w:t>
      5) requirements to carrying out the analyses of data on information security incidents;</w:t>
      </w:r>
    </w:p>
    <w:p>
      <w:pPr>
        <w:spacing w:after="0"/>
        <w:ind w:left="0"/>
        <w:jc w:val="both"/>
      </w:pPr>
      <w:r>
        <w:rPr>
          <w:rFonts w:ascii="Times New Roman"/>
          <w:b w:val="false"/>
          <w:i w:val="false"/>
          <w:color w:val="000000"/>
          <w:sz w:val="28"/>
        </w:rPr>
        <w:t>
      6) responsibility of employees of the insurance (reinsurance) organization in ensuring information security in the performance of their functional duties.</w:t>
      </w:r>
    </w:p>
    <w:p>
      <w:pPr>
        <w:spacing w:after="0"/>
        <w:ind w:left="0"/>
        <w:jc w:val="both"/>
      </w:pPr>
      <w:r>
        <w:rPr>
          <w:rFonts w:ascii="Times New Roman"/>
          <w:b w:val="false"/>
          <w:i w:val="false"/>
          <w:color w:val="000000"/>
          <w:sz w:val="28"/>
        </w:rPr>
        <w:t>
      9. The management body of the insurance (reinsurance) organization shall approve the list of protected information, including data on information constituting the insurance secret, official, commercial or other secrets protected by law (hereinafter - the protected information), and the procedure for working with the protected information.</w:t>
      </w:r>
    </w:p>
    <w:p>
      <w:pPr>
        <w:spacing w:after="0"/>
        <w:ind w:left="0"/>
        <w:jc w:val="both"/>
      </w:pPr>
      <w:r>
        <w:rPr>
          <w:rFonts w:ascii="Times New Roman"/>
          <w:b w:val="false"/>
          <w:i w:val="false"/>
          <w:color w:val="000000"/>
          <w:sz w:val="28"/>
        </w:rPr>
        <w:t>
      10. The management body of the insurance (reinsurance) organization shall exercise control over the state of the information security management system of the insurance (reinsurance) organization.</w:t>
      </w:r>
    </w:p>
    <w:p>
      <w:pPr>
        <w:spacing w:after="0"/>
        <w:ind w:left="0"/>
        <w:jc w:val="both"/>
      </w:pPr>
      <w:r>
        <w:rPr>
          <w:rFonts w:ascii="Times New Roman"/>
          <w:b w:val="false"/>
          <w:i w:val="false"/>
          <w:color w:val="000000"/>
          <w:sz w:val="28"/>
        </w:rPr>
        <w:t>
      11. The executive body of the insurance (reinsurance) organization shall approve the internal documents of the insurance (reinsurance) organization governing the information security process, the order and frequency of revisions of which shall be determined by the internal documents of the insurance (reinsurance) organization.</w:t>
      </w:r>
    </w:p>
    <w:p>
      <w:pPr>
        <w:spacing w:after="0"/>
        <w:ind w:left="0"/>
        <w:jc w:val="both"/>
      </w:pPr>
      <w:r>
        <w:rPr>
          <w:rFonts w:ascii="Times New Roman"/>
          <w:b w:val="false"/>
          <w:i w:val="false"/>
          <w:color w:val="000000"/>
          <w:sz w:val="28"/>
        </w:rPr>
        <w:t>
      12. For the purposes of ensuring confidentiality, integrity and accessibility of information of the insurance (reinsurance) organization, the information security unit shall perform the following functions:</w:t>
      </w:r>
    </w:p>
    <w:p>
      <w:pPr>
        <w:spacing w:after="0"/>
        <w:ind w:left="0"/>
        <w:jc w:val="both"/>
      </w:pPr>
      <w:r>
        <w:rPr>
          <w:rFonts w:ascii="Times New Roman"/>
          <w:b w:val="false"/>
          <w:i w:val="false"/>
          <w:color w:val="000000"/>
          <w:sz w:val="28"/>
        </w:rPr>
        <w:t>
      1) organize the information security management system, carry out coordination and monitoring of activities of the insurance (reinsurance) organization in the provision of information security and measures to identify and analyze threats, counter attacks and investigate information security incidents;</w:t>
      </w:r>
    </w:p>
    <w:p>
      <w:pPr>
        <w:spacing w:after="0"/>
        <w:ind w:left="0"/>
        <w:jc w:val="both"/>
      </w:pPr>
      <w:r>
        <w:rPr>
          <w:rFonts w:ascii="Times New Roman"/>
          <w:b w:val="false"/>
          <w:i w:val="false"/>
          <w:color w:val="000000"/>
          <w:sz w:val="28"/>
        </w:rPr>
        <w:t>
      2) develop the information security policy of the insurance (reinsurance) organization;</w:t>
      </w:r>
    </w:p>
    <w:p>
      <w:pPr>
        <w:spacing w:after="0"/>
        <w:ind w:left="0"/>
        <w:jc w:val="both"/>
      </w:pPr>
      <w:r>
        <w:rPr>
          <w:rFonts w:ascii="Times New Roman"/>
          <w:b w:val="false"/>
          <w:i w:val="false"/>
          <w:color w:val="000000"/>
          <w:sz w:val="28"/>
        </w:rPr>
        <w:t>
      3) provide methodological support for the process of ensuring the information security of the insurance (reinsurance) organization;</w:t>
      </w:r>
    </w:p>
    <w:p>
      <w:pPr>
        <w:spacing w:after="0"/>
        <w:ind w:left="0"/>
        <w:jc w:val="both"/>
      </w:pPr>
      <w:r>
        <w:rPr>
          <w:rFonts w:ascii="Times New Roman"/>
          <w:b w:val="false"/>
          <w:i w:val="false"/>
          <w:color w:val="000000"/>
          <w:sz w:val="28"/>
        </w:rPr>
        <w:t>
      4) select, implement and apply methods, means and mechanisms for managing, ensuring and controlling the information security of the insurance (reinsurance) organization within its authority;</w:t>
      </w:r>
    </w:p>
    <w:p>
      <w:pPr>
        <w:spacing w:after="0"/>
        <w:ind w:left="0"/>
        <w:jc w:val="both"/>
      </w:pPr>
      <w:r>
        <w:rPr>
          <w:rFonts w:ascii="Times New Roman"/>
          <w:b w:val="false"/>
          <w:i w:val="false"/>
          <w:color w:val="000000"/>
          <w:sz w:val="28"/>
        </w:rPr>
        <w:t>
      5) collect, consolidate, store and processes data on information security incidents;</w:t>
      </w:r>
    </w:p>
    <w:p>
      <w:pPr>
        <w:spacing w:after="0"/>
        <w:ind w:left="0"/>
        <w:jc w:val="both"/>
      </w:pPr>
      <w:r>
        <w:rPr>
          <w:rFonts w:ascii="Times New Roman"/>
          <w:b w:val="false"/>
          <w:i w:val="false"/>
          <w:color w:val="000000"/>
          <w:sz w:val="28"/>
        </w:rPr>
        <w:t>
      6) carry out analyses of the data on information security incidents;</w:t>
      </w:r>
    </w:p>
    <w:p>
      <w:pPr>
        <w:spacing w:after="0"/>
        <w:ind w:left="0"/>
        <w:jc w:val="both"/>
      </w:pPr>
      <w:r>
        <w:rPr>
          <w:rFonts w:ascii="Times New Roman"/>
          <w:b w:val="false"/>
          <w:i w:val="false"/>
          <w:color w:val="000000"/>
          <w:sz w:val="28"/>
        </w:rPr>
        <w:t>
      7) organize and conduct apprising of the insurance (reinsurance) organization’s employees of the information security matters;</w:t>
      </w:r>
    </w:p>
    <w:p>
      <w:pPr>
        <w:spacing w:after="0"/>
        <w:ind w:left="0"/>
        <w:jc w:val="both"/>
      </w:pPr>
      <w:r>
        <w:rPr>
          <w:rFonts w:ascii="Times New Roman"/>
          <w:b w:val="false"/>
          <w:i w:val="false"/>
          <w:color w:val="000000"/>
          <w:sz w:val="28"/>
        </w:rPr>
        <w:t>
      8) monitor condition of the information security management system of the insurance (reinsurance) organization;</w:t>
      </w:r>
    </w:p>
    <w:p>
      <w:pPr>
        <w:spacing w:after="0"/>
        <w:ind w:left="0"/>
        <w:jc w:val="both"/>
      </w:pPr>
      <w:r>
        <w:rPr>
          <w:rFonts w:ascii="Times New Roman"/>
          <w:b w:val="false"/>
          <w:i w:val="false"/>
          <w:color w:val="000000"/>
          <w:sz w:val="28"/>
        </w:rPr>
        <w:t>
      9) apprise the insurance (reinsurance) organization’s management of the condition of the information security management system of the insurance (reinsurance) organization.</w:t>
      </w:r>
    </w:p>
    <w:p>
      <w:pPr>
        <w:spacing w:after="0"/>
        <w:ind w:left="0"/>
        <w:jc w:val="both"/>
      </w:pPr>
      <w:r>
        <w:rPr>
          <w:rFonts w:ascii="Times New Roman"/>
          <w:b w:val="false"/>
          <w:i w:val="false"/>
          <w:color w:val="000000"/>
          <w:sz w:val="28"/>
        </w:rPr>
        <w:t>
      13. The information technology unit shall perform the following functions:</w:t>
      </w:r>
    </w:p>
    <w:p>
      <w:pPr>
        <w:spacing w:after="0"/>
        <w:ind w:left="0"/>
        <w:jc w:val="both"/>
      </w:pPr>
      <w:r>
        <w:rPr>
          <w:rFonts w:ascii="Times New Roman"/>
          <w:b w:val="false"/>
          <w:i w:val="false"/>
          <w:color w:val="000000"/>
          <w:sz w:val="28"/>
        </w:rPr>
        <w:t>
      1) develop information infrastructure schemes for the insurance (reinsurance) organization;</w:t>
      </w:r>
    </w:p>
    <w:p>
      <w:pPr>
        <w:spacing w:after="0"/>
        <w:ind w:left="0"/>
        <w:jc w:val="both"/>
      </w:pPr>
      <w:r>
        <w:rPr>
          <w:rFonts w:ascii="Times New Roman"/>
          <w:b w:val="false"/>
          <w:i w:val="false"/>
          <w:color w:val="000000"/>
          <w:sz w:val="28"/>
        </w:rPr>
        <w:t>
      2) provide employees’ access to the information assets of the insurance (reinsurance) organization;</w:t>
      </w:r>
    </w:p>
    <w:p>
      <w:pPr>
        <w:spacing w:after="0"/>
        <w:ind w:left="0"/>
        <w:jc w:val="both"/>
      </w:pPr>
      <w:r>
        <w:rPr>
          <w:rFonts w:ascii="Times New Roman"/>
          <w:b w:val="false"/>
          <w:i w:val="false"/>
          <w:color w:val="000000"/>
          <w:sz w:val="28"/>
        </w:rPr>
        <w:t>
      3) provide compliance with the established requirements for continuity of the information infrastructure, confidentiality, integrity and accessibility of information systems of the insurance (reinsurance) organization (including reservation and (or) archiving) in accordance with the internal documents of the insurance (reinsurance) organization;</w:t>
      </w:r>
    </w:p>
    <w:p>
      <w:pPr>
        <w:spacing w:after="0"/>
        <w:ind w:left="0"/>
        <w:jc w:val="both"/>
      </w:pPr>
      <w:r>
        <w:rPr>
          <w:rFonts w:ascii="Times New Roman"/>
          <w:b w:val="false"/>
          <w:i w:val="false"/>
          <w:color w:val="000000"/>
          <w:sz w:val="28"/>
        </w:rPr>
        <w:t>
      4) provide compliance with the internal documents of the insurance (reinsurance) organization containing information security requirements when selecting, implementing, developing and testing information systems of the insurance (reinsurance) organization.</w:t>
      </w:r>
    </w:p>
    <w:p>
      <w:pPr>
        <w:spacing w:after="0"/>
        <w:ind w:left="0"/>
        <w:jc w:val="both"/>
      </w:pPr>
      <w:r>
        <w:rPr>
          <w:rFonts w:ascii="Times New Roman"/>
          <w:b w:val="false"/>
          <w:i w:val="false"/>
          <w:color w:val="000000"/>
          <w:sz w:val="28"/>
        </w:rPr>
        <w:t>
      14. The security unit shall perform the following functions:</w:t>
      </w:r>
    </w:p>
    <w:p>
      <w:pPr>
        <w:spacing w:after="0"/>
        <w:ind w:left="0"/>
        <w:jc w:val="both"/>
      </w:pPr>
      <w:r>
        <w:rPr>
          <w:rFonts w:ascii="Times New Roman"/>
          <w:b w:val="false"/>
          <w:i w:val="false"/>
          <w:color w:val="000000"/>
          <w:sz w:val="28"/>
        </w:rPr>
        <w:t>
      1) implement measures of physical and technical safety in the insurance (reinsurance) organization, including organization of access and internal security control regime;</w:t>
      </w:r>
    </w:p>
    <w:p>
      <w:pPr>
        <w:spacing w:after="0"/>
        <w:ind w:left="0"/>
        <w:jc w:val="both"/>
      </w:pPr>
      <w:r>
        <w:rPr>
          <w:rFonts w:ascii="Times New Roman"/>
          <w:b w:val="false"/>
          <w:i w:val="false"/>
          <w:color w:val="000000"/>
          <w:sz w:val="28"/>
        </w:rPr>
        <w:t>
      2) conduct preventive measures directed at minimization of risks of threats to information security when hiring and firing employees of the insurance (reinsurance) organization.</w:t>
      </w:r>
    </w:p>
    <w:p>
      <w:pPr>
        <w:spacing w:after="0"/>
        <w:ind w:left="0"/>
        <w:jc w:val="both"/>
      </w:pPr>
      <w:r>
        <w:rPr>
          <w:rFonts w:ascii="Times New Roman"/>
          <w:b w:val="false"/>
          <w:i w:val="false"/>
          <w:color w:val="000000"/>
          <w:sz w:val="28"/>
        </w:rPr>
        <w:t>
      15. The human resources unit shall perform the following functions:</w:t>
      </w:r>
    </w:p>
    <w:p>
      <w:pPr>
        <w:spacing w:after="0"/>
        <w:ind w:left="0"/>
        <w:jc w:val="both"/>
      </w:pPr>
      <w:r>
        <w:rPr>
          <w:rFonts w:ascii="Times New Roman"/>
          <w:b w:val="false"/>
          <w:i w:val="false"/>
          <w:color w:val="000000"/>
          <w:sz w:val="28"/>
        </w:rPr>
        <w:t>
      1) provide the signing of non-disclosure obligations by employees of the insurance (reinsurance) organization, also by persons involved in the work under a service contract, trainees, interns;</w:t>
      </w:r>
    </w:p>
    <w:p>
      <w:pPr>
        <w:spacing w:after="0"/>
        <w:ind w:left="0"/>
        <w:jc w:val="both"/>
      </w:pPr>
      <w:r>
        <w:rPr>
          <w:rFonts w:ascii="Times New Roman"/>
          <w:b w:val="false"/>
          <w:i w:val="false"/>
          <w:color w:val="000000"/>
          <w:sz w:val="28"/>
        </w:rPr>
        <w:t>
      2) contribute to organization of awareness raising process in the field of information security for the insurance (reinsurance) organization’s employees.</w:t>
      </w:r>
    </w:p>
    <w:p>
      <w:pPr>
        <w:spacing w:after="0"/>
        <w:ind w:left="0"/>
        <w:jc w:val="both"/>
      </w:pPr>
      <w:r>
        <w:rPr>
          <w:rFonts w:ascii="Times New Roman"/>
          <w:b w:val="false"/>
          <w:i w:val="false"/>
          <w:color w:val="000000"/>
          <w:sz w:val="28"/>
        </w:rPr>
        <w:t>
      16. The legal unit shall provide legal expertise on the internal documents of the insurance (reinsurance) organization regarding information security.</w:t>
      </w:r>
    </w:p>
    <w:p>
      <w:pPr>
        <w:spacing w:after="0"/>
        <w:ind w:left="0"/>
        <w:jc w:val="both"/>
      </w:pPr>
      <w:r>
        <w:rPr>
          <w:rFonts w:ascii="Times New Roman"/>
          <w:b w:val="false"/>
          <w:i w:val="false"/>
          <w:color w:val="000000"/>
          <w:sz w:val="28"/>
        </w:rPr>
        <w:t>
      17. The compliance control unit together with the legal unit of the insurance (reinsurance) organization shall determine the types of information to be included in the list of protected information provided for in paragraph 9 of the Requirements.</w:t>
      </w:r>
    </w:p>
    <w:p>
      <w:pPr>
        <w:spacing w:after="0"/>
        <w:ind w:left="0"/>
        <w:jc w:val="both"/>
      </w:pPr>
      <w:r>
        <w:rPr>
          <w:rFonts w:ascii="Times New Roman"/>
          <w:b w:val="false"/>
          <w:i w:val="false"/>
          <w:color w:val="000000"/>
          <w:sz w:val="28"/>
        </w:rPr>
        <w:t>
      18. The internal audit unit shall perform assessment of condition of the information security management system in accordance with the internal documents of the insurance (reinsurance) organization governing the arrangement of the internal audit system of the insurance (reinsurance) organization.</w:t>
      </w:r>
    </w:p>
    <w:p>
      <w:pPr>
        <w:spacing w:after="0"/>
        <w:ind w:left="0"/>
        <w:jc w:val="both"/>
      </w:pPr>
      <w:r>
        <w:rPr>
          <w:rFonts w:ascii="Times New Roman"/>
          <w:b w:val="false"/>
          <w:i w:val="false"/>
          <w:color w:val="000000"/>
          <w:sz w:val="28"/>
        </w:rPr>
        <w:t>
      19. Heads of insurance (reinsurance) organization’s units shall:</w:t>
      </w:r>
    </w:p>
    <w:p>
      <w:pPr>
        <w:spacing w:after="0"/>
        <w:ind w:left="0"/>
        <w:jc w:val="both"/>
      </w:pPr>
      <w:r>
        <w:rPr>
          <w:rFonts w:ascii="Times New Roman"/>
          <w:b w:val="false"/>
          <w:i w:val="false"/>
          <w:color w:val="000000"/>
          <w:sz w:val="28"/>
        </w:rPr>
        <w:t>
      1) apprise the staff of the information security requirements;</w:t>
      </w:r>
    </w:p>
    <w:p>
      <w:pPr>
        <w:spacing w:after="0"/>
        <w:ind w:left="0"/>
        <w:jc w:val="both"/>
      </w:pPr>
      <w:r>
        <w:rPr>
          <w:rFonts w:ascii="Times New Roman"/>
          <w:b w:val="false"/>
          <w:i w:val="false"/>
          <w:color w:val="000000"/>
          <w:sz w:val="28"/>
        </w:rPr>
        <w:t xml:space="preserve">
      2) bear personal responsibility for information security safeguarding in the units they are in charge of. </w:t>
      </w:r>
    </w:p>
    <w:p>
      <w:pPr>
        <w:spacing w:after="0"/>
        <w:ind w:left="0"/>
        <w:jc w:val="both"/>
      </w:pPr>
      <w:r>
        <w:rPr>
          <w:rFonts w:ascii="Times New Roman"/>
          <w:b w:val="false"/>
          <w:i w:val="false"/>
          <w:color w:val="000000"/>
          <w:sz w:val="28"/>
        </w:rPr>
        <w:t>
      20. Employees of the insurance (reinsurance) organization shall:</w:t>
      </w:r>
    </w:p>
    <w:p>
      <w:pPr>
        <w:spacing w:after="0"/>
        <w:ind w:left="0"/>
        <w:jc w:val="both"/>
      </w:pPr>
      <w:r>
        <w:rPr>
          <w:rFonts w:ascii="Times New Roman"/>
          <w:b w:val="false"/>
          <w:i w:val="false"/>
          <w:color w:val="000000"/>
          <w:sz w:val="28"/>
        </w:rPr>
        <w:t>
      1) ensure compliance with the information security requirements adopted by the insurance (reinsurance) organization;</w:t>
      </w:r>
    </w:p>
    <w:p>
      <w:pPr>
        <w:spacing w:after="0"/>
        <w:ind w:left="0"/>
        <w:jc w:val="both"/>
      </w:pPr>
      <w:r>
        <w:rPr>
          <w:rFonts w:ascii="Times New Roman"/>
          <w:b w:val="false"/>
          <w:i w:val="false"/>
          <w:color w:val="000000"/>
          <w:sz w:val="28"/>
        </w:rPr>
        <w:t>
      2) notify their immediate supervisor and the information security unit about all dubious situations and violations arising in the work with information assets.</w:t>
      </w:r>
    </w:p>
    <w:p>
      <w:pPr>
        <w:spacing w:after="0"/>
        <w:ind w:left="0"/>
        <w:jc w:val="both"/>
      </w:pPr>
      <w:r>
        <w:rPr>
          <w:rFonts w:ascii="Times New Roman"/>
          <w:b w:val="false"/>
          <w:i w:val="false"/>
          <w:color w:val="000000"/>
          <w:sz w:val="28"/>
        </w:rPr>
        <w:t>
      21. Provision of physical access to information assets of the insurance (reinsurance) organization shall be in line with the internal documents of the insurance (reinsurance) organization.</w:t>
      </w:r>
    </w:p>
    <w:p>
      <w:pPr>
        <w:spacing w:after="0"/>
        <w:ind w:left="0"/>
        <w:jc w:val="both"/>
      </w:pPr>
      <w:r>
        <w:rPr>
          <w:rFonts w:ascii="Times New Roman"/>
          <w:b w:val="false"/>
          <w:i w:val="false"/>
          <w:color w:val="000000"/>
          <w:sz w:val="28"/>
        </w:rPr>
        <w:t>
      22</w:t>
      </w:r>
      <w:r>
        <w:rPr>
          <w:rFonts w:ascii="Times New Roman"/>
          <w:b/>
          <w:i w:val="false"/>
          <w:color w:val="000000"/>
          <w:sz w:val="28"/>
        </w:rPr>
        <w:t>.</w:t>
      </w:r>
      <w:r>
        <w:rPr>
          <w:rFonts w:ascii="Times New Roman"/>
          <w:b w:val="false"/>
          <w:i w:val="false"/>
          <w:color w:val="000000"/>
          <w:sz w:val="28"/>
        </w:rPr>
        <w:t xml:space="preserve"> Access to information shall be provided to employees in the amount necessary for the performance of their functional duties.</w:t>
      </w:r>
    </w:p>
    <w:p>
      <w:pPr>
        <w:spacing w:after="0"/>
        <w:ind w:left="0"/>
        <w:jc w:val="both"/>
      </w:pPr>
      <w:r>
        <w:rPr>
          <w:rFonts w:ascii="Times New Roman"/>
          <w:b w:val="false"/>
          <w:i w:val="false"/>
          <w:color w:val="000000"/>
          <w:sz w:val="28"/>
        </w:rPr>
        <w:t>
      23. Access to information systems of the insurance (reinsurance) organization shall be carried out by identifying and authenticating the users of the insurance (reinsurance) organization’s information systems.</w:t>
      </w:r>
    </w:p>
    <w:p>
      <w:pPr>
        <w:spacing w:after="0"/>
        <w:ind w:left="0"/>
        <w:jc w:val="both"/>
      </w:pPr>
      <w:r>
        <w:rPr>
          <w:rFonts w:ascii="Times New Roman"/>
          <w:b w:val="false"/>
          <w:i w:val="false"/>
          <w:color w:val="000000"/>
          <w:sz w:val="28"/>
        </w:rPr>
        <w:t>
      24. In the information systems of the insurance (reinsurance) organization, solely personalized accounts shall be used.</w:t>
      </w:r>
    </w:p>
    <w:p>
      <w:pPr>
        <w:spacing w:after="0"/>
        <w:ind w:left="0"/>
        <w:jc w:val="both"/>
      </w:pPr>
      <w:r>
        <w:rPr>
          <w:rFonts w:ascii="Times New Roman"/>
          <w:b w:val="false"/>
          <w:i w:val="false"/>
          <w:color w:val="000000"/>
          <w:sz w:val="28"/>
        </w:rPr>
        <w:t>
      25. The use of technology accounts shall be permissible in accordance with the list of such accounts for each information system with indication of individuals that are personally responsible for their use and relevance, approved by the head of the information technology department in coordination with the head of the information security department.</w:t>
      </w:r>
    </w:p>
    <w:p>
      <w:pPr>
        <w:spacing w:after="0"/>
        <w:ind w:left="0"/>
        <w:jc w:val="both"/>
      </w:pPr>
      <w:r>
        <w:rPr>
          <w:rFonts w:ascii="Times New Roman"/>
          <w:b w:val="false"/>
          <w:i w:val="false"/>
          <w:color w:val="000000"/>
          <w:sz w:val="28"/>
        </w:rPr>
        <w:t>
      26. In the information systems of the insurance (reinsurance) organization, functions or means of managing accounts and passwords, also of blocking accounts shall be applied, determined by internal documents of the insurance (reinsurance) organization.</w:t>
      </w:r>
    </w:p>
    <w:p>
      <w:pPr>
        <w:spacing w:after="0"/>
        <w:ind w:left="0"/>
        <w:jc w:val="both"/>
      </w:pPr>
      <w:r>
        <w:rPr>
          <w:rFonts w:ascii="Times New Roman"/>
          <w:b w:val="false"/>
          <w:i w:val="false"/>
          <w:color w:val="000000"/>
          <w:sz w:val="28"/>
        </w:rPr>
        <w:t>
      27. The insurance (reinsurance) organization shall provide backup storage of the data of the information systems of the insurance (reinsurance) organization, their files and settings, which enables restoration of workable copies of the information systems.</w:t>
      </w:r>
    </w:p>
    <w:p>
      <w:pPr>
        <w:spacing w:after="0"/>
        <w:ind w:left="0"/>
        <w:jc w:val="both"/>
      </w:pPr>
      <w:r>
        <w:rPr>
          <w:rFonts w:ascii="Times New Roman"/>
          <w:b w:val="false"/>
          <w:i w:val="false"/>
          <w:color w:val="000000"/>
          <w:sz w:val="28"/>
        </w:rPr>
        <w:t>
      28. The order and periodicity of backup, storage, recovery of information shall be determined by the internal document of the insurance (reinsurance) organization.</w:t>
      </w:r>
    </w:p>
    <w:p>
      <w:pPr>
        <w:spacing w:after="0"/>
        <w:ind w:left="0"/>
        <w:jc w:val="both"/>
      </w:pPr>
      <w:r>
        <w:rPr>
          <w:rFonts w:ascii="Times New Roman"/>
          <w:b w:val="false"/>
          <w:i w:val="false"/>
          <w:color w:val="000000"/>
          <w:sz w:val="28"/>
        </w:rPr>
        <w:t>
      29. The insurance (reinsurance) organization shall provide anti-virus protection of the information infrastructure in accordance with the internal documents of the insurance (reinsurance) organization.</w:t>
      </w:r>
    </w:p>
    <w:p>
      <w:pPr>
        <w:spacing w:after="0"/>
        <w:ind w:left="0"/>
        <w:jc w:val="both"/>
      </w:pPr>
      <w:r>
        <w:rPr>
          <w:rFonts w:ascii="Times New Roman"/>
          <w:b w:val="false"/>
          <w:i w:val="false"/>
          <w:color w:val="000000"/>
          <w:sz w:val="28"/>
        </w:rPr>
        <w:t>
      30. Information systems of the insurance (reinsurance) organization shall use audit trail function, which shall reflect the following events (successful and unsuccessful):</w:t>
      </w:r>
    </w:p>
    <w:p>
      <w:pPr>
        <w:spacing w:after="0"/>
        <w:ind w:left="0"/>
        <w:jc w:val="both"/>
      </w:pPr>
      <w:r>
        <w:rPr>
          <w:rFonts w:ascii="Times New Roman"/>
          <w:b w:val="false"/>
          <w:i w:val="false"/>
          <w:color w:val="000000"/>
          <w:sz w:val="28"/>
        </w:rPr>
        <w:t>
      1) connection setup, identification and authentication in the information system of the insurance (reinsurance) organization;</w:t>
      </w:r>
    </w:p>
    <w:p>
      <w:pPr>
        <w:spacing w:after="0"/>
        <w:ind w:left="0"/>
        <w:jc w:val="both"/>
      </w:pPr>
      <w:r>
        <w:rPr>
          <w:rFonts w:ascii="Times New Roman"/>
          <w:b w:val="false"/>
          <w:i w:val="false"/>
          <w:color w:val="000000"/>
          <w:sz w:val="28"/>
        </w:rPr>
        <w:t>
      2) modification of accounts and their powers;</w:t>
      </w:r>
    </w:p>
    <w:p>
      <w:pPr>
        <w:spacing w:after="0"/>
        <w:ind w:left="0"/>
        <w:jc w:val="both"/>
      </w:pPr>
      <w:r>
        <w:rPr>
          <w:rFonts w:ascii="Times New Roman"/>
          <w:b w:val="false"/>
          <w:i w:val="false"/>
          <w:color w:val="000000"/>
          <w:sz w:val="28"/>
        </w:rPr>
        <w:t>
      3) installation of updates and (or) changes in the information system of the insurance (reinsurance) organization;</w:t>
      </w:r>
    </w:p>
    <w:p>
      <w:pPr>
        <w:spacing w:after="0"/>
        <w:ind w:left="0"/>
        <w:jc w:val="both"/>
      </w:pPr>
      <w:r>
        <w:rPr>
          <w:rFonts w:ascii="Times New Roman"/>
          <w:b w:val="false"/>
          <w:i w:val="false"/>
          <w:color w:val="000000"/>
          <w:sz w:val="28"/>
        </w:rPr>
        <w:t>
      4) change of the audit parameters;</w:t>
      </w:r>
    </w:p>
    <w:p>
      <w:pPr>
        <w:spacing w:after="0"/>
        <w:ind w:left="0"/>
        <w:jc w:val="both"/>
      </w:pPr>
      <w:r>
        <w:rPr>
          <w:rFonts w:ascii="Times New Roman"/>
          <w:b w:val="false"/>
          <w:i w:val="false"/>
          <w:color w:val="000000"/>
          <w:sz w:val="28"/>
        </w:rPr>
        <w:t>
      5) changes of system parameters.</w:t>
      </w:r>
    </w:p>
    <w:p>
      <w:pPr>
        <w:spacing w:after="0"/>
        <w:ind w:left="0"/>
        <w:jc w:val="both"/>
      </w:pPr>
      <w:r>
        <w:rPr>
          <w:rFonts w:ascii="Times New Roman"/>
          <w:b w:val="false"/>
          <w:i w:val="false"/>
          <w:color w:val="000000"/>
          <w:sz w:val="28"/>
        </w:rPr>
        <w:t>
      31. The shelf life of the audit trail shall be at least 3 (three) months in the information systems of the insurance (reinsurance) organization and at least 1 (one) year in the form of backup copies of the audit trail.</w:t>
      </w:r>
    </w:p>
    <w:p>
      <w:pPr>
        <w:spacing w:after="0"/>
        <w:ind w:left="0"/>
        <w:jc w:val="both"/>
      </w:pPr>
      <w:r>
        <w:rPr>
          <w:rFonts w:ascii="Times New Roman"/>
          <w:b w:val="false"/>
          <w:i w:val="false"/>
          <w:color w:val="000000"/>
          <w:sz w:val="28"/>
        </w:rPr>
        <w:t>
      32. The information technology unit shall monitor updates of the insurance (reinsurance) organization’s information systems and, together with the information security unit, shall determine the procedure for managing updates of the insurance (reinsurance) organization’s information systems.</w:t>
      </w:r>
    </w:p>
    <w:p>
      <w:pPr>
        <w:spacing w:after="0"/>
        <w:ind w:left="0"/>
        <w:jc w:val="both"/>
      </w:pPr>
      <w:r>
        <w:rPr>
          <w:rFonts w:ascii="Times New Roman"/>
          <w:b w:val="false"/>
          <w:i w:val="false"/>
          <w:color w:val="000000"/>
          <w:sz w:val="28"/>
        </w:rPr>
        <w:t>
      33. Updates of information systems of the insurance (reinsurance) organization shall be tried in a test environment prior to installation in an industrial environment.</w:t>
      </w:r>
    </w:p>
    <w:p>
      <w:pPr>
        <w:spacing w:after="0"/>
        <w:ind w:left="0"/>
        <w:jc w:val="both"/>
      </w:pPr>
      <w:r>
        <w:rPr>
          <w:rFonts w:ascii="Times New Roman"/>
          <w:b w:val="false"/>
          <w:i w:val="false"/>
          <w:color w:val="000000"/>
          <w:sz w:val="28"/>
        </w:rPr>
        <w:t>
      34. The procedure for assuring physical security of data processing centers shall be determined by the internal documents of the insurance (reinsurance) organization.</w:t>
      </w:r>
    </w:p>
    <w:p>
      <w:pPr>
        <w:spacing w:after="0"/>
        <w:ind w:left="0"/>
        <w:jc w:val="both"/>
      </w:pPr>
      <w:r>
        <w:rPr>
          <w:rFonts w:ascii="Times New Roman"/>
          <w:b w:val="false"/>
          <w:i w:val="false"/>
          <w:color w:val="000000"/>
          <w:sz w:val="28"/>
        </w:rPr>
        <w:t>
      35. The insurance (reinsurance) organization shall determine the list of software authorized for use in the insurance (reinsurance) organization.</w:t>
      </w:r>
    </w:p>
    <w:p>
      <w:pPr>
        <w:spacing w:after="0"/>
        <w:ind w:left="0"/>
        <w:jc w:val="both"/>
      </w:pPr>
      <w:r>
        <w:rPr>
          <w:rFonts w:ascii="Times New Roman"/>
          <w:b w:val="false"/>
          <w:i w:val="false"/>
          <w:color w:val="000000"/>
          <w:sz w:val="28"/>
        </w:rPr>
        <w:t>
      36. The data processing center of the insurance (reinsurance) organization shall be equipped with the following technical safety systems:</w:t>
      </w:r>
    </w:p>
    <w:p>
      <w:pPr>
        <w:spacing w:after="0"/>
        <w:ind w:left="0"/>
        <w:jc w:val="both"/>
      </w:pPr>
      <w:r>
        <w:rPr>
          <w:rFonts w:ascii="Times New Roman"/>
          <w:b w:val="false"/>
          <w:i w:val="false"/>
          <w:color w:val="000000"/>
          <w:sz w:val="28"/>
        </w:rPr>
        <w:t>
      1) access monitoring and control system;</w:t>
      </w:r>
    </w:p>
    <w:p>
      <w:pPr>
        <w:spacing w:after="0"/>
        <w:ind w:left="0"/>
        <w:jc w:val="both"/>
      </w:pPr>
      <w:r>
        <w:rPr>
          <w:rFonts w:ascii="Times New Roman"/>
          <w:b w:val="false"/>
          <w:i w:val="false"/>
          <w:color w:val="000000"/>
          <w:sz w:val="28"/>
        </w:rPr>
        <w:t>
      2) security alarm;</w:t>
      </w:r>
    </w:p>
    <w:p>
      <w:pPr>
        <w:spacing w:after="0"/>
        <w:ind w:left="0"/>
        <w:jc w:val="both"/>
      </w:pPr>
      <w:r>
        <w:rPr>
          <w:rFonts w:ascii="Times New Roman"/>
          <w:b w:val="false"/>
          <w:i w:val="false"/>
          <w:color w:val="000000"/>
          <w:sz w:val="28"/>
        </w:rPr>
        <w:t>
      3) fire alarm;</w:t>
      </w:r>
    </w:p>
    <w:p>
      <w:pPr>
        <w:spacing w:after="0"/>
        <w:ind w:left="0"/>
        <w:jc w:val="both"/>
      </w:pPr>
      <w:r>
        <w:rPr>
          <w:rFonts w:ascii="Times New Roman"/>
          <w:b w:val="false"/>
          <w:i w:val="false"/>
          <w:color w:val="000000"/>
          <w:sz w:val="28"/>
        </w:rPr>
        <w:t>
      4) automatic fire extinguishing system;</w:t>
      </w:r>
    </w:p>
    <w:p>
      <w:pPr>
        <w:spacing w:after="0"/>
        <w:ind w:left="0"/>
        <w:jc w:val="both"/>
      </w:pPr>
      <w:r>
        <w:rPr>
          <w:rFonts w:ascii="Times New Roman"/>
          <w:b w:val="false"/>
          <w:i w:val="false"/>
          <w:color w:val="000000"/>
          <w:sz w:val="28"/>
        </w:rPr>
        <w:t>
      5) system for maintaining specified microclimate parameters;</w:t>
      </w:r>
    </w:p>
    <w:p>
      <w:pPr>
        <w:spacing w:after="0"/>
        <w:ind w:left="0"/>
        <w:jc w:val="both"/>
      </w:pPr>
      <w:r>
        <w:rPr>
          <w:rFonts w:ascii="Times New Roman"/>
          <w:b w:val="false"/>
          <w:i w:val="false"/>
          <w:color w:val="000000"/>
          <w:sz w:val="28"/>
        </w:rPr>
        <w:t>
      6) video surveillance system (CCTV);</w:t>
      </w:r>
    </w:p>
    <w:p>
      <w:pPr>
        <w:spacing w:after="0"/>
        <w:ind w:left="0"/>
        <w:jc w:val="both"/>
      </w:pPr>
      <w:r>
        <w:rPr>
          <w:rFonts w:ascii="Times New Roman"/>
          <w:b w:val="false"/>
          <w:i w:val="false"/>
          <w:color w:val="000000"/>
          <w:sz w:val="28"/>
        </w:rPr>
        <w:t>
      7) uninterruptible power supply system.</w:t>
      </w:r>
    </w:p>
    <w:p>
      <w:pPr>
        <w:spacing w:after="0"/>
        <w:ind w:left="0"/>
        <w:jc w:val="both"/>
      </w:pPr>
      <w:r>
        <w:rPr>
          <w:rFonts w:ascii="Times New Roman"/>
          <w:b w:val="false"/>
          <w:i w:val="false"/>
          <w:color w:val="000000"/>
          <w:sz w:val="28"/>
        </w:rPr>
        <w:t>
      37. Access to the data processing center shall be provided to individuals that are on the list approved by the head of the information technology unit in agreement with the information security unit.</w:t>
      </w:r>
    </w:p>
    <w:p>
      <w:pPr>
        <w:spacing w:after="0"/>
        <w:ind w:left="0"/>
        <w:jc w:val="both"/>
      </w:pPr>
      <w:r>
        <w:rPr>
          <w:rFonts w:ascii="Times New Roman"/>
          <w:b w:val="false"/>
          <w:i w:val="false"/>
          <w:color w:val="000000"/>
          <w:sz w:val="28"/>
        </w:rPr>
        <w:t>
      38. Recording of events shall be made by the video surveillance (CCTV) system of the data processing center continuously or using the motion detection.</w:t>
      </w:r>
    </w:p>
    <w:p>
      <w:pPr>
        <w:spacing w:after="0"/>
        <w:ind w:left="0"/>
        <w:jc w:val="both"/>
      </w:pPr>
      <w:r>
        <w:rPr>
          <w:rFonts w:ascii="Times New Roman"/>
          <w:b w:val="false"/>
          <w:i w:val="false"/>
          <w:color w:val="000000"/>
          <w:sz w:val="28"/>
        </w:rPr>
        <w:t>
      39. The archive of the data center’s CCTV system shall be stored for at least 3 (three) months.</w:t>
      </w:r>
    </w:p>
    <w:p>
      <w:pPr>
        <w:spacing w:after="0"/>
        <w:ind w:left="0"/>
        <w:jc w:val="both"/>
      </w:pPr>
      <w:r>
        <w:rPr>
          <w:rFonts w:ascii="Times New Roman"/>
          <w:b w:val="false"/>
          <w:i w:val="false"/>
          <w:color w:val="000000"/>
          <w:sz w:val="28"/>
        </w:rPr>
        <w:t>
      40. Data on information security incidents obtained in the course of monitoring of the information security activities shall be subject to consolidation, systematization and storage for at least five (5) years.</w:t>
      </w:r>
    </w:p>
    <w:p>
      <w:pPr>
        <w:spacing w:after="0"/>
        <w:ind w:left="0"/>
        <w:jc w:val="both"/>
      </w:pPr>
      <w:r>
        <w:rPr>
          <w:rFonts w:ascii="Times New Roman"/>
          <w:b w:val="false"/>
          <w:i w:val="false"/>
          <w:color w:val="000000"/>
          <w:sz w:val="28"/>
        </w:rPr>
        <w:t>
      41. The insurance (reinsurance) organization shall determine the procedure for notifying the executives and units of insurance (reinsurance) organization about the occurrence of information security incident.</w:t>
      </w:r>
    </w:p>
    <w:p>
      <w:pPr>
        <w:spacing w:after="0"/>
        <w:ind w:left="0"/>
        <w:jc w:val="both"/>
      </w:pPr>
      <w:r>
        <w:rPr>
          <w:rFonts w:ascii="Times New Roman"/>
          <w:b w:val="false"/>
          <w:i w:val="false"/>
          <w:color w:val="000000"/>
          <w:sz w:val="28"/>
        </w:rPr>
        <w:t>
      42. The insurance (reinsurance) organization shall determine the procedure for taking urgent measures to eliminate information security incident, its causes and consequences.</w:t>
      </w:r>
    </w:p>
    <w:p>
      <w:pPr>
        <w:spacing w:after="0"/>
        <w:ind w:left="0"/>
        <w:jc w:val="both"/>
      </w:pPr>
      <w:r>
        <w:rPr>
          <w:rFonts w:ascii="Times New Roman"/>
          <w:b w:val="false"/>
          <w:i w:val="false"/>
          <w:color w:val="000000"/>
          <w:sz w:val="28"/>
        </w:rPr>
        <w:t>
      43. The insurance (reinsurance) organization shall maintain a log of information security incidents in paper or electronic format, in which registration data of the conclusion on the analysis of information security incident shall be entered in accordance with paragraph 46 of the Requirements.</w:t>
      </w:r>
    </w:p>
    <w:p>
      <w:pPr>
        <w:spacing w:after="0"/>
        <w:ind w:left="0"/>
        <w:jc w:val="both"/>
      </w:pPr>
      <w:r>
        <w:rPr>
          <w:rFonts w:ascii="Times New Roman"/>
          <w:b w:val="false"/>
          <w:i w:val="false"/>
          <w:color w:val="000000"/>
          <w:sz w:val="28"/>
        </w:rPr>
        <w:t>
      44. At the collection of technical data from software and hardware involved in the information security incident, the collected data shall be kept safe and unaltered.</w:t>
      </w:r>
    </w:p>
    <w:p>
      <w:pPr>
        <w:spacing w:after="0"/>
        <w:ind w:left="0"/>
        <w:jc w:val="both"/>
      </w:pPr>
      <w:r>
        <w:rPr>
          <w:rFonts w:ascii="Times New Roman"/>
          <w:b w:val="false"/>
          <w:i w:val="false"/>
          <w:color w:val="000000"/>
          <w:sz w:val="28"/>
        </w:rPr>
        <w:t>
      45. Upon the processed results of the information security incident, an analysis shall be conducted of the causes of the information security incident, its mechanism and consequences.</w:t>
      </w:r>
    </w:p>
    <w:p>
      <w:pPr>
        <w:spacing w:after="0"/>
        <w:ind w:left="0"/>
        <w:jc w:val="both"/>
      </w:pPr>
      <w:r>
        <w:rPr>
          <w:rFonts w:ascii="Times New Roman"/>
          <w:b w:val="false"/>
          <w:i w:val="false"/>
          <w:color w:val="000000"/>
          <w:sz w:val="28"/>
        </w:rPr>
        <w:t>
      46. Upon the analysis of the information security incident, a conclusion shall be drawn, reflecting full information on the information security incident, along with proposed corrective actions to reduce the likelihood and possible damage of a repeated security incident.</w:t>
      </w:r>
    </w:p>
    <w:p>
      <w:pPr>
        <w:spacing w:after="0"/>
        <w:ind w:left="0"/>
        <w:jc w:val="both"/>
      </w:pPr>
      <w:r>
        <w:rPr>
          <w:rFonts w:ascii="Times New Roman"/>
          <w:b w:val="false"/>
          <w:i w:val="false"/>
          <w:color w:val="000000"/>
          <w:sz w:val="28"/>
        </w:rPr>
        <w:t>
      47. The insurance (reinsurance) organization shall undertake organizational and technical measures that prohibit the insurance (reinsurance) organization’s employees to install and configure software on their own.</w:t>
      </w:r>
    </w:p>
    <w:p>
      <w:pPr>
        <w:spacing w:after="0"/>
        <w:ind w:left="0"/>
        <w:jc w:val="both"/>
      </w:pPr>
      <w:r>
        <w:rPr>
          <w:rFonts w:ascii="Times New Roman"/>
          <w:b w:val="false"/>
          <w:i w:val="false"/>
          <w:color w:val="000000"/>
          <w:sz w:val="28"/>
        </w:rPr>
        <w:t>
      48. In exceptional cases, individual groups of users shall be permitted to independently install and configure software and hardware. These user groups shall be granted local administrator or similar rights.</w:t>
      </w:r>
    </w:p>
    <w:p>
      <w:pPr>
        <w:spacing w:after="0"/>
        <w:ind w:left="0"/>
        <w:jc w:val="both"/>
      </w:pPr>
      <w:r>
        <w:rPr>
          <w:rFonts w:ascii="Times New Roman"/>
          <w:b w:val="false"/>
          <w:i w:val="false"/>
          <w:color w:val="000000"/>
          <w:sz w:val="28"/>
        </w:rPr>
        <w:t>
      49. The list of users specified in clause 48 of the Requirements shall be formed, updated and approved by the head of the information technology department in agreement with the information security department. In the event of granting additional rights to users in accordance with clause 48 of the Requirements, the information security division shall monitor their exercising.</w:t>
      </w:r>
    </w:p>
    <w:p>
      <w:pPr>
        <w:spacing w:after="0"/>
        <w:ind w:left="0"/>
        <w:jc w:val="both"/>
      </w:pPr>
      <w:r>
        <w:rPr>
          <w:rFonts w:ascii="Times New Roman"/>
          <w:b w:val="false"/>
          <w:i w:val="false"/>
          <w:color w:val="000000"/>
          <w:sz w:val="28"/>
        </w:rPr>
        <w:t>
      50. Annually, no later than January 10 of the year following the reporting year, the insurance (reinsurance) organization shall submit information to the authorized body on the state of the information security management system.</w:t>
      </w:r>
    </w:p>
    <w:p>
      <w:pPr>
        <w:spacing w:after="0"/>
        <w:ind w:left="0"/>
        <w:jc w:val="both"/>
      </w:pPr>
      <w:r>
        <w:rPr>
          <w:rFonts w:ascii="Times New Roman"/>
          <w:b w:val="false"/>
          <w:i w:val="false"/>
          <w:color w:val="000000"/>
          <w:sz w:val="28"/>
        </w:rPr>
        <w:t>
      51. The information specified paragraph 50 of the Requirements shall include data on:</w:t>
      </w:r>
    </w:p>
    <w:p>
      <w:pPr>
        <w:spacing w:after="0"/>
        <w:ind w:left="0"/>
        <w:jc w:val="both"/>
      </w:pPr>
      <w:r>
        <w:rPr>
          <w:rFonts w:ascii="Times New Roman"/>
          <w:b w:val="false"/>
          <w:i w:val="false"/>
          <w:color w:val="000000"/>
          <w:sz w:val="28"/>
        </w:rPr>
        <w:t>
      1) availability of documents governing creation and operation of the information security management system;</w:t>
      </w:r>
    </w:p>
    <w:p>
      <w:pPr>
        <w:spacing w:after="0"/>
        <w:ind w:left="0"/>
        <w:jc w:val="both"/>
      </w:pPr>
      <w:r>
        <w:rPr>
          <w:rFonts w:ascii="Times New Roman"/>
          <w:b w:val="false"/>
          <w:i w:val="false"/>
          <w:color w:val="000000"/>
          <w:sz w:val="28"/>
        </w:rPr>
        <w:t>
      2) availability and numerical composition of software and hardware used to maintain information security;</w:t>
      </w:r>
    </w:p>
    <w:p>
      <w:pPr>
        <w:spacing w:after="0"/>
        <w:ind w:left="0"/>
        <w:jc w:val="both"/>
      </w:pPr>
      <w:r>
        <w:rPr>
          <w:rFonts w:ascii="Times New Roman"/>
          <w:b w:val="false"/>
          <w:i w:val="false"/>
          <w:color w:val="000000"/>
          <w:sz w:val="28"/>
        </w:rPr>
        <w:t>
      3) availability and logistics of the data processing facilities;</w:t>
      </w:r>
    </w:p>
    <w:p>
      <w:pPr>
        <w:spacing w:after="0"/>
        <w:ind w:left="0"/>
        <w:jc w:val="both"/>
      </w:pPr>
      <w:r>
        <w:rPr>
          <w:rFonts w:ascii="Times New Roman"/>
          <w:b w:val="false"/>
          <w:i w:val="false"/>
          <w:color w:val="000000"/>
          <w:sz w:val="28"/>
        </w:rPr>
        <w:t>
      4) measures taken to improve the information security management system and information assets of the insurance (reinsurance) organization or their absence.</w:t>
      </w:r>
    </w:p>
    <w:p>
      <w:pPr>
        <w:spacing w:after="0"/>
        <w:ind w:left="0"/>
        <w:jc w:val="both"/>
      </w:pPr>
      <w:r>
        <w:rPr>
          <w:rFonts w:ascii="Times New Roman"/>
          <w:b w:val="false"/>
          <w:i w:val="false"/>
          <w:color w:val="000000"/>
          <w:sz w:val="28"/>
        </w:rPr>
        <w:t>
        52. The information, specified in paragraph 50 of the Requirements shall be submitted to the authorized body via an automated information processing system designed to process information on information security events and incidents, or in electronic format using a guaranteed data transport system with cryptographic safeguards that ensure confidentiality and non-correctability of the provided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as amended by the Resolution of the Board of the Agency of the Republic of Kazakhstan for Regulation and Development of the Financial Market dated 29.08.2024 № 73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The authorized body shall check compliance of the insurance (reinsurance) organization with the Requirements at least once in 3 (three) years.</w:t>
      </w:r>
    </w:p>
    <w:p>
      <w:pPr>
        <w:spacing w:after="0"/>
        <w:ind w:left="0"/>
        <w:jc w:val="left"/>
      </w:pPr>
      <w:r>
        <w:rPr>
          <w:rFonts w:ascii="Times New Roman"/>
          <w:b/>
          <w:i w:val="false"/>
          <w:color w:val="000000"/>
        </w:rPr>
        <w:t xml:space="preserve"> Chapter 3. Requirements for ensuring information security of software for remote provision of services of an insurance (reinsurance) organization</w:t>
      </w:r>
    </w:p>
    <w:p>
      <w:pPr>
        <w:spacing w:after="0"/>
        <w:ind w:left="0"/>
        <w:jc w:val="both"/>
      </w:pPr>
      <w:r>
        <w:rPr>
          <w:rFonts w:ascii="Times New Roman"/>
          <w:b w:val="false"/>
          <w:i w:val="false"/>
          <w:color w:val="ff0000"/>
          <w:sz w:val="28"/>
        </w:rPr>
        <w:t>
      Footnote. The requirements have been supplemented by Chapter 3 pursuant to the Resolution of the Board of the Agency of the Republic of Kazakhstan for Regulation and Development of the Financial Market dated 29.08.2024 № 73 (effective sixty calendar days after the date of its first official publication).</w:t>
      </w:r>
    </w:p>
    <w:p>
      <w:pPr>
        <w:spacing w:after="0"/>
        <w:ind w:left="0"/>
        <w:jc w:val="both"/>
      </w:pPr>
      <w:r>
        <w:rPr>
          <w:rFonts w:ascii="Times New Roman"/>
          <w:b w:val="false"/>
          <w:i w:val="false"/>
          <w:color w:val="000000"/>
          <w:sz w:val="28"/>
        </w:rPr>
        <w:t>
      54. The software for remote provision of services by an insurance (reinsurance) organization includes:</w:t>
      </w:r>
    </w:p>
    <w:p>
      <w:pPr>
        <w:spacing w:after="0"/>
        <w:ind w:left="0"/>
        <w:jc w:val="both"/>
      </w:pPr>
      <w:r>
        <w:rPr>
          <w:rFonts w:ascii="Times New Roman"/>
          <w:b w:val="false"/>
          <w:i w:val="false"/>
          <w:color w:val="000000"/>
          <w:sz w:val="28"/>
        </w:rPr>
        <w:t>
      1) software for web application servers (hereinafter referred to as the web application);</w:t>
      </w:r>
    </w:p>
    <w:p>
      <w:pPr>
        <w:spacing w:after="0"/>
        <w:ind w:left="0"/>
        <w:jc w:val="both"/>
      </w:pPr>
      <w:r>
        <w:rPr>
          <w:rFonts w:ascii="Times New Roman"/>
          <w:b w:val="false"/>
          <w:i w:val="false"/>
          <w:color w:val="000000"/>
          <w:sz w:val="28"/>
        </w:rPr>
        <w:t>
      2) software for mobile devices (hereinafter referred to as the mobile application);</w:t>
      </w:r>
    </w:p>
    <w:p>
      <w:pPr>
        <w:spacing w:after="0"/>
        <w:ind w:left="0"/>
        <w:jc w:val="both"/>
      </w:pPr>
      <w:r>
        <w:rPr>
          <w:rFonts w:ascii="Times New Roman"/>
          <w:b w:val="false"/>
          <w:i w:val="false"/>
          <w:color w:val="000000"/>
          <w:sz w:val="28"/>
        </w:rPr>
        <w:t>
      3) software for program interface servers (hereinafter referred to as the server software).</w:t>
      </w:r>
    </w:p>
    <w:p>
      <w:pPr>
        <w:spacing w:after="0"/>
        <w:ind w:left="0"/>
        <w:jc w:val="both"/>
      </w:pPr>
      <w:r>
        <w:rPr>
          <w:rFonts w:ascii="Times New Roman"/>
          <w:b w:val="false"/>
          <w:i w:val="false"/>
          <w:color w:val="000000"/>
          <w:sz w:val="28"/>
        </w:rPr>
        <w:t>
      55. The development and (or) modification of software for remote provision of services shall be performed by the insurance (reinsurance) organization in accordance with the internal documents of the insurance (reinsurance) organization regulating the procedure for developing and (or) modifying software, the stages of development and their participants.</w:t>
      </w:r>
    </w:p>
    <w:p>
      <w:pPr>
        <w:spacing w:after="0"/>
        <w:ind w:left="0"/>
        <w:jc w:val="both"/>
      </w:pPr>
      <w:r>
        <w:rPr>
          <w:rFonts w:ascii="Times New Roman"/>
          <w:b w:val="false"/>
          <w:i w:val="false"/>
          <w:color w:val="000000"/>
          <w:sz w:val="28"/>
        </w:rPr>
        <w:t>
      56. If the development and (or) modification of software for remote provision of services by an insurance (reinsurance) organization is transferred to a third-party organization and (or) a third party, the insurance (reinsurance) organization shall ensure that the third-party organization and (or) third party comply with the requirements of this chapter and internal documents, and shall be responsible for the security status of the software for the remote provision of services.</w:t>
      </w:r>
    </w:p>
    <w:p>
      <w:pPr>
        <w:spacing w:after="0"/>
        <w:ind w:left="0"/>
        <w:jc w:val="both"/>
      </w:pPr>
      <w:r>
        <w:rPr>
          <w:rFonts w:ascii="Times New Roman"/>
          <w:b w:val="false"/>
          <w:i w:val="false"/>
          <w:color w:val="000000"/>
          <w:sz w:val="28"/>
        </w:rPr>
        <w:t>
      57. Source codes of the software of remote provision of services developed by an insurance (reinsurance) organization shall be stored in specialized code repository management systems placed within the security perimeter of the insurance (reinsurance) organization, with backup copying provided.</w:t>
      </w:r>
    </w:p>
    <w:p>
      <w:pPr>
        <w:spacing w:after="0"/>
        <w:ind w:left="0"/>
        <w:jc w:val="both"/>
      </w:pPr>
      <w:r>
        <w:rPr>
          <w:rFonts w:ascii="Times New Roman"/>
          <w:b w:val="false"/>
          <w:i w:val="false"/>
          <w:color w:val="000000"/>
          <w:sz w:val="28"/>
        </w:rPr>
        <w:t xml:space="preserve">
      58. Regardless of the approach adopted by the insurance (reinsurance) organization to the development and (or) modification of software for remote provision of services, it is mandatory to test the main functions of the system, such as user registration, messaging and other key operations, test the security of the system for protection against threats such as unauthorized access, phishing, hacking and data leakage. </w:t>
      </w:r>
    </w:p>
    <w:p>
      <w:pPr>
        <w:spacing w:after="0"/>
        <w:ind w:left="0"/>
        <w:jc w:val="both"/>
      </w:pPr>
      <w:r>
        <w:rPr>
          <w:rFonts w:ascii="Times New Roman"/>
          <w:b w:val="false"/>
          <w:i w:val="false"/>
          <w:color w:val="000000"/>
          <w:sz w:val="28"/>
        </w:rPr>
        <w:t>
      59. The insurance (reinsurance) organization shall ensure implementation of corrective measures to eliminate the identified vulnerabilities in the procedure established by the internal document approved by the executive body. In this case, critical vulnerabilities shall be eliminated before putting into operation the software for remote provision of services and (or) its new versions.</w:t>
      </w:r>
    </w:p>
    <w:p>
      <w:pPr>
        <w:spacing w:after="0"/>
        <w:ind w:left="0"/>
        <w:jc w:val="both"/>
      </w:pPr>
      <w:r>
        <w:rPr>
          <w:rFonts w:ascii="Times New Roman"/>
          <w:b w:val="false"/>
          <w:i w:val="false"/>
          <w:color w:val="000000"/>
          <w:sz w:val="28"/>
        </w:rPr>
        <w:t>
      60. The insurance (reinsurance) organization shall put into operation the software for remote provision of services and (or) its new versions after coordination with the person responsible for information security.</w:t>
      </w:r>
    </w:p>
    <w:p>
      <w:pPr>
        <w:spacing w:after="0"/>
        <w:ind w:left="0"/>
        <w:jc w:val="both"/>
      </w:pPr>
      <w:r>
        <w:rPr>
          <w:rFonts w:ascii="Times New Roman"/>
          <w:b w:val="false"/>
          <w:i w:val="false"/>
          <w:color w:val="000000"/>
          <w:sz w:val="28"/>
        </w:rPr>
        <w:t>
      61. The insurance (reinsurance) organization shall ensure storage and online access to all versions of the source codes of the software for remote provision of services and the results of security testing, which were put into operation over the past 3 (three) years.</w:t>
      </w:r>
    </w:p>
    <w:p>
      <w:pPr>
        <w:spacing w:after="0"/>
        <w:ind w:left="0"/>
        <w:jc w:val="both"/>
      </w:pPr>
      <w:r>
        <w:rPr>
          <w:rFonts w:ascii="Times New Roman"/>
          <w:b w:val="false"/>
          <w:i w:val="false"/>
          <w:color w:val="000000"/>
          <w:sz w:val="28"/>
        </w:rPr>
        <w:t>
      62. Data exchange between the client and server sides of the software for remote provision of services shall be encrypted using the Transport Layer Security encryption protocol version no lower than 1.2.</w:t>
      </w:r>
    </w:p>
    <w:p>
      <w:pPr>
        <w:spacing w:after="0"/>
        <w:ind w:left="0"/>
        <w:jc w:val="both"/>
      </w:pPr>
      <w:r>
        <w:rPr>
          <w:rFonts w:ascii="Times New Roman"/>
          <w:b w:val="false"/>
          <w:i w:val="false"/>
          <w:color w:val="000000"/>
          <w:sz w:val="28"/>
        </w:rPr>
        <w:t>
      63. During the initial registration of a client in the mobile application the insurance (reinsurance) organization shall perform biometric identification of the client through the Identification Data Exchange Center (hereinafter referred to as the IDEC) and a one-time personal identifier (password) received in an SMS.</w:t>
      </w:r>
    </w:p>
    <w:p>
      <w:pPr>
        <w:spacing w:after="0"/>
        <w:ind w:left="0"/>
        <w:jc w:val="both"/>
      </w:pPr>
      <w:r>
        <w:rPr>
          <w:rFonts w:ascii="Times New Roman"/>
          <w:b w:val="false"/>
          <w:i w:val="false"/>
          <w:color w:val="000000"/>
          <w:sz w:val="28"/>
        </w:rPr>
        <w:t>
      64. Changing of the access code (password) to the mobile application shall be made with the use of biometric identification of the client using biometric data confirmed by the IDEC and a one-time personal identifier (password) received in an SMS message.</w:t>
      </w:r>
    </w:p>
    <w:p>
      <w:pPr>
        <w:spacing w:after="0"/>
        <w:ind w:left="0"/>
        <w:jc w:val="both"/>
      </w:pPr>
      <w:r>
        <w:rPr>
          <w:rFonts w:ascii="Times New Roman"/>
          <w:b w:val="false"/>
          <w:i w:val="false"/>
          <w:color w:val="000000"/>
          <w:sz w:val="28"/>
        </w:rPr>
        <w:t>
      65. Identification and authentication of the client in the software for remote provision of services shall be made by two-factor authentication methods (using two of the three factors: knowledge, possession, inalienability) in accordance with the security procedures established by the internal documents of the insurance (reinsurance) organization.</w:t>
      </w:r>
    </w:p>
    <w:p>
      <w:pPr>
        <w:spacing w:after="0"/>
        <w:ind w:left="0"/>
        <w:jc w:val="both"/>
      </w:pPr>
      <w:r>
        <w:rPr>
          <w:rFonts w:ascii="Times New Roman"/>
          <w:b w:val="false"/>
          <w:i w:val="false"/>
          <w:color w:val="000000"/>
          <w:sz w:val="28"/>
        </w:rPr>
        <w:t>
      66. The mechanism of cross-domain authentication of software for remote provision of services shall be agreed upon with the information security department.</w:t>
      </w:r>
    </w:p>
    <w:p>
      <w:pPr>
        <w:spacing w:after="0"/>
        <w:ind w:left="0"/>
        <w:jc w:val="both"/>
      </w:pPr>
      <w:r>
        <w:rPr>
          <w:rFonts w:ascii="Times New Roman"/>
          <w:b w:val="false"/>
          <w:i w:val="false"/>
          <w:color w:val="000000"/>
          <w:sz w:val="28"/>
        </w:rPr>
        <w:t>
      67. The web application shall ensure:</w:t>
      </w:r>
    </w:p>
    <w:p>
      <w:pPr>
        <w:spacing w:after="0"/>
        <w:ind w:left="0"/>
        <w:jc w:val="both"/>
      </w:pPr>
      <w:r>
        <w:rPr>
          <w:rFonts w:ascii="Times New Roman"/>
          <w:b w:val="false"/>
          <w:i w:val="false"/>
          <w:color w:val="000000"/>
          <w:sz w:val="28"/>
        </w:rPr>
        <w:t>
      1) unambiguous identification of the web application belonging to the insurance (reinsurance) organization (domain name, logos, corporate colors);</w:t>
      </w:r>
    </w:p>
    <w:p>
      <w:pPr>
        <w:spacing w:after="0"/>
        <w:ind w:left="0"/>
        <w:jc w:val="both"/>
      </w:pPr>
      <w:r>
        <w:rPr>
          <w:rFonts w:ascii="Times New Roman"/>
          <w:b w:val="false"/>
          <w:i w:val="false"/>
          <w:color w:val="000000"/>
          <w:sz w:val="28"/>
        </w:rPr>
        <w:t>
      2) prohibition of storing authorization data in the browser memory;</w:t>
      </w:r>
    </w:p>
    <w:p>
      <w:pPr>
        <w:spacing w:after="0"/>
        <w:ind w:left="0"/>
        <w:jc w:val="both"/>
      </w:pPr>
      <w:r>
        <w:rPr>
          <w:rFonts w:ascii="Times New Roman"/>
          <w:b w:val="false"/>
          <w:i w:val="false"/>
          <w:color w:val="000000"/>
          <w:sz w:val="28"/>
        </w:rPr>
        <w:t>
      3) masking of input secrets;</w:t>
      </w:r>
    </w:p>
    <w:p>
      <w:pPr>
        <w:spacing w:after="0"/>
        <w:ind w:left="0"/>
        <w:jc w:val="both"/>
      </w:pPr>
      <w:r>
        <w:rPr>
          <w:rFonts w:ascii="Times New Roman"/>
          <w:b w:val="false"/>
          <w:i w:val="false"/>
          <w:color w:val="000000"/>
          <w:sz w:val="28"/>
        </w:rPr>
        <w:t>
      4) informing the client on the authorization page about the measures to ensure cyber hygiene that are recommended to follow when using the web application;</w:t>
      </w:r>
    </w:p>
    <w:p>
      <w:pPr>
        <w:spacing w:after="0"/>
        <w:ind w:left="0"/>
        <w:jc w:val="both"/>
      </w:pPr>
      <w:r>
        <w:rPr>
          <w:rFonts w:ascii="Times New Roman"/>
          <w:b w:val="false"/>
          <w:i w:val="false"/>
          <w:color w:val="000000"/>
          <w:sz w:val="28"/>
        </w:rPr>
        <w:t>
      5) handling errors and exceptions in a secure manner, preventing the display of confidential data in the client interface by providing minimally sufficient error information.</w:t>
      </w:r>
    </w:p>
    <w:p>
      <w:pPr>
        <w:spacing w:after="0"/>
        <w:ind w:left="0"/>
        <w:jc w:val="both"/>
      </w:pPr>
      <w:r>
        <w:rPr>
          <w:rFonts w:ascii="Times New Roman"/>
          <w:b w:val="false"/>
          <w:i w:val="false"/>
          <w:color w:val="000000"/>
          <w:sz w:val="28"/>
        </w:rPr>
        <w:t>
      68. The mobile application shall ensure:</w:t>
      </w:r>
    </w:p>
    <w:p>
      <w:pPr>
        <w:spacing w:after="0"/>
        <w:ind w:left="0"/>
        <w:jc w:val="both"/>
      </w:pPr>
      <w:r>
        <w:rPr>
          <w:rFonts w:ascii="Times New Roman"/>
          <w:b w:val="false"/>
          <w:i w:val="false"/>
          <w:color w:val="000000"/>
          <w:sz w:val="28"/>
        </w:rPr>
        <w:t>
      1) unambiguous identification of the mobile application belonging to the insurance (reinsurance) organization (data in the official application store, logos, corporate colors);</w:t>
      </w:r>
    </w:p>
    <w:p>
      <w:pPr>
        <w:spacing w:after="0"/>
        <w:ind w:left="0"/>
        <w:jc w:val="both"/>
      </w:pPr>
      <w:r>
        <w:rPr>
          <w:rFonts w:ascii="Times New Roman"/>
          <w:b w:val="false"/>
          <w:i w:val="false"/>
          <w:color w:val="000000"/>
          <w:sz w:val="28"/>
        </w:rPr>
        <w:t>
      2) blocking of the functionality for the provision of remote services of the insurance (reinsurance) organization in the event of detected signs of integrity breaching and (or) bypassing of the protective mechanisms of the operating system, detection of remote management processes;</w:t>
      </w:r>
    </w:p>
    <w:p>
      <w:pPr>
        <w:spacing w:after="0"/>
        <w:ind w:left="0"/>
        <w:jc w:val="both"/>
      </w:pPr>
      <w:r>
        <w:rPr>
          <w:rFonts w:ascii="Times New Roman"/>
          <w:b w:val="false"/>
          <w:i w:val="false"/>
          <w:color w:val="000000"/>
          <w:sz w:val="28"/>
        </w:rPr>
        <w:t>
      3) notification of the client about availability of updates to the mobile application;</w:t>
      </w:r>
    </w:p>
    <w:p>
      <w:pPr>
        <w:spacing w:after="0"/>
        <w:ind w:left="0"/>
        <w:jc w:val="both"/>
      </w:pPr>
      <w:r>
        <w:rPr>
          <w:rFonts w:ascii="Times New Roman"/>
          <w:b w:val="false"/>
          <w:i w:val="false"/>
          <w:color w:val="000000"/>
          <w:sz w:val="28"/>
        </w:rPr>
        <w:t>
      4) the ability to force installation of updates to the mobile application or block the functionality of the mobile application before their installation when critical vulnerabilities need to be addressed;</w:t>
      </w:r>
    </w:p>
    <w:p>
      <w:pPr>
        <w:spacing w:after="0"/>
        <w:ind w:left="0"/>
        <w:jc w:val="both"/>
      </w:pPr>
      <w:r>
        <w:rPr>
          <w:rFonts w:ascii="Times New Roman"/>
          <w:b w:val="false"/>
          <w:i w:val="false"/>
          <w:color w:val="000000"/>
          <w:sz w:val="28"/>
        </w:rPr>
        <w:t>
      5) storage of confidential data in a secure container of the mobile application or storage of system credentials;</w:t>
      </w:r>
    </w:p>
    <w:p>
      <w:pPr>
        <w:spacing w:after="0"/>
        <w:ind w:left="0"/>
        <w:jc w:val="both"/>
      </w:pPr>
      <w:r>
        <w:rPr>
          <w:rFonts w:ascii="Times New Roman"/>
          <w:b w:val="false"/>
          <w:i w:val="false"/>
          <w:color w:val="000000"/>
          <w:sz w:val="28"/>
        </w:rPr>
        <w:t>
      6) exclusion of confidential data caching;</w:t>
      </w:r>
    </w:p>
    <w:p>
      <w:pPr>
        <w:spacing w:after="0"/>
        <w:ind w:left="0"/>
        <w:jc w:val="both"/>
      </w:pPr>
      <w:r>
        <w:rPr>
          <w:rFonts w:ascii="Times New Roman"/>
          <w:b w:val="false"/>
          <w:i w:val="false"/>
          <w:color w:val="000000"/>
          <w:sz w:val="28"/>
        </w:rPr>
        <w:t>
      7) exclusion of confidential data in clear text from the mobile application backups;</w:t>
      </w:r>
    </w:p>
    <w:p>
      <w:pPr>
        <w:spacing w:after="0"/>
        <w:ind w:left="0"/>
        <w:jc w:val="both"/>
      </w:pPr>
      <w:r>
        <w:rPr>
          <w:rFonts w:ascii="Times New Roman"/>
          <w:b w:val="false"/>
          <w:i w:val="false"/>
          <w:color w:val="000000"/>
          <w:sz w:val="28"/>
        </w:rPr>
        <w:t>
      8) informing the client about the methods of ensuring cyber hygiene that are recommended to follow when using the mobile application;</w:t>
      </w:r>
    </w:p>
    <w:p>
      <w:pPr>
        <w:spacing w:after="0"/>
        <w:ind w:left="0"/>
        <w:jc w:val="both"/>
      </w:pPr>
      <w:r>
        <w:rPr>
          <w:rFonts w:ascii="Times New Roman"/>
          <w:b w:val="false"/>
          <w:i w:val="false"/>
          <w:color w:val="000000"/>
          <w:sz w:val="28"/>
        </w:rPr>
        <w:t>
      9) informing the client about events of authorization under his account, change and (or) recovery of the password, change of the mobile phone number registered by the insurance company;</w:t>
      </w:r>
    </w:p>
    <w:p>
      <w:pPr>
        <w:spacing w:after="0"/>
        <w:ind w:left="0"/>
        <w:jc w:val="both"/>
      </w:pPr>
      <w:r>
        <w:rPr>
          <w:rFonts w:ascii="Times New Roman"/>
          <w:b w:val="false"/>
          <w:i w:val="false"/>
          <w:color w:val="000000"/>
          <w:sz w:val="28"/>
        </w:rPr>
        <w:t>
      10) during cash transactions - transfer to the server software of the insurance (reinsurance) company the geolocation data of the mobile device with the authorization of the client or transfer of information about the absence of such authorization.</w:t>
      </w:r>
    </w:p>
    <w:p>
      <w:pPr>
        <w:spacing w:after="0"/>
        <w:ind w:left="0"/>
        <w:jc w:val="both"/>
      </w:pPr>
      <w:r>
        <w:rPr>
          <w:rFonts w:ascii="Times New Roman"/>
          <w:b w:val="false"/>
          <w:i w:val="false"/>
          <w:color w:val="000000"/>
          <w:sz w:val="28"/>
        </w:rPr>
        <w:t>
      69. The insurance (reinsurance) organization shall ensure on its side:</w:t>
      </w:r>
    </w:p>
    <w:p>
      <w:pPr>
        <w:spacing w:after="0"/>
        <w:ind w:left="0"/>
        <w:jc w:val="both"/>
      </w:pPr>
      <w:r>
        <w:rPr>
          <w:rFonts w:ascii="Times New Roman"/>
          <w:b w:val="false"/>
          <w:i w:val="false"/>
          <w:color w:val="000000"/>
          <w:sz w:val="28"/>
        </w:rPr>
        <w:t>
      1) handling of errors and exceptions in a secure manner, preventing disclosure of confidential data in the response, providing minimally sufficient information for diagnosing the problem;</w:t>
      </w:r>
    </w:p>
    <w:p>
      <w:pPr>
        <w:spacing w:after="0"/>
        <w:ind w:left="0"/>
        <w:jc w:val="both"/>
      </w:pPr>
      <w:r>
        <w:rPr>
          <w:rFonts w:ascii="Times New Roman"/>
          <w:b w:val="false"/>
          <w:i w:val="false"/>
          <w:color w:val="000000"/>
          <w:sz w:val="28"/>
        </w:rPr>
        <w:t>
      2) identification and authentication of mobile applications and devices associated with them;</w:t>
      </w:r>
    </w:p>
    <w:p>
      <w:pPr>
        <w:spacing w:after="0"/>
        <w:ind w:left="0"/>
        <w:jc w:val="both"/>
      </w:pPr>
      <w:r>
        <w:rPr>
          <w:rFonts w:ascii="Times New Roman"/>
          <w:b w:val="false"/>
          <w:i w:val="false"/>
          <w:color w:val="000000"/>
          <w:sz w:val="28"/>
        </w:rPr>
        <w:t>
      3) checking data for validity to prevent query spoofing and malware injection attacks.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