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2493" w14:textId="f8e2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Methodology for Assessing the Volume of Illegal Activities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Chairman of the Statistics Committee of the Ministry of National Economy of the Republic of Kazakhstan dated September 8, 2017 No. 125. Registered with the Ministry of Justice of the Republic of Kazakhstan on October 5, 2017 No. 15848.</w:t>
      </w:r>
    </w:p>
    <w:p>
      <w:pPr>
        <w:spacing w:after="0"/>
        <w:ind w:left="0"/>
        <w:jc w:val="both"/>
      </w:pPr>
      <w:r>
        <w:rPr>
          <w:rFonts w:ascii="Times New Roman"/>
          <w:b w:val="false"/>
          <w:i w:val="false"/>
          <w:color w:val="ff0000"/>
          <w:sz w:val="28"/>
        </w:rPr>
        <w:t>
      Unofficial translation</w:t>
      </w:r>
    </w:p>
    <w:bookmarkStart w:name="z2" w:id="0"/>
    <w:p>
      <w:pPr>
        <w:spacing w:after="0"/>
        <w:ind w:left="0"/>
        <w:jc w:val="both"/>
      </w:pPr>
      <w:r>
        <w:rPr>
          <w:rFonts w:ascii="Times New Roman"/>
          <w:b w:val="false"/>
          <w:i w:val="false"/>
          <w:color w:val="000000"/>
          <w:sz w:val="28"/>
        </w:rPr>
        <w:t xml:space="preserve">
      In accordance with subparagraph 5) of Article 12 of the Law of the Republic of Kazakhstan "On State Statistics", subparagraph 34) of paragraph 15 of the Regulation on the Agency for Strategic Planning and Reforms of the Republic of Kazakhstan, approved by the Decree of the President of the Republic of Kazakhstan dated October 5, 2020 № 427 and subparagraph 20) of paragraph 15 of the Regulation on the Bureau of National Statistics of the Agency for Strategic Planning and Reforms of the Republic of Kazakhstan, approved by the Order of the Chairman of the Agency for Strategic Planning and Reforms of the Republic of Kazakhstan dated October 23, 2020 № 9-nk, </w:t>
      </w:r>
      <w:r>
        <w:rPr>
          <w:rFonts w:ascii="Times New Roman"/>
          <w:b/>
          <w:i w:val="false"/>
          <w:color w:val="000000"/>
          <w:sz w:val="28"/>
        </w:rPr>
        <w:t>I HEREBY ORDER:</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Head of the Bureau of National Statistics of the Agency for Strategic Planning and Reforms of the Republic of Kazakhstan dated 29.08.2025 № 25 (effective from 01.01.2026).</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That the enclosed Methodology for Assessing the Volume of Illegal Activities shall be approved.</w:t>
      </w:r>
    </w:p>
    <w:bookmarkEnd w:id="1"/>
    <w:bookmarkStart w:name="z4" w:id="2"/>
    <w:p>
      <w:pPr>
        <w:spacing w:after="0"/>
        <w:ind w:left="0"/>
        <w:jc w:val="both"/>
      </w:pPr>
      <w:r>
        <w:rPr>
          <w:rFonts w:ascii="Times New Roman"/>
          <w:b w:val="false"/>
          <w:i w:val="false"/>
          <w:color w:val="000000"/>
          <w:sz w:val="28"/>
        </w:rPr>
        <w:t>
      2. In the manner prescribed by the legislation, the National Accounts Directorate, jointly with the Legal Directorate of the Statistics Committee of the Ministry of National Economy of the Republic of Kazakhstan, shall:</w:t>
      </w:r>
    </w:p>
    <w:bookmarkEnd w:id="2"/>
    <w:bookmarkStart w:name="z5" w:id="3"/>
    <w:p>
      <w:pPr>
        <w:spacing w:after="0"/>
        <w:ind w:left="0"/>
        <w:jc w:val="both"/>
      </w:pPr>
      <w:r>
        <w:rPr>
          <w:rFonts w:ascii="Times New Roman"/>
          <w:b w:val="false"/>
          <w:i w:val="false"/>
          <w:color w:val="000000"/>
          <w:sz w:val="28"/>
        </w:rPr>
        <w:t>
      1) ensure the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2) within ten calendar days from the date of the state registration of this order, send a copy hereof in paper and electronic form in the both Kazakh and Russian languages to Republican State Enterprise on the Right of Economic Management “Republican Center of Legal Information” for official publication and inclusion into the Reference Control Bank of Regulatory Legal Acts of the Republic of Kazakhstan;</w:t>
      </w:r>
    </w:p>
    <w:bookmarkEnd w:id="4"/>
    <w:bookmarkStart w:name="z7" w:id="5"/>
    <w:p>
      <w:pPr>
        <w:spacing w:after="0"/>
        <w:ind w:left="0"/>
        <w:jc w:val="both"/>
      </w:pPr>
      <w:r>
        <w:rPr>
          <w:rFonts w:ascii="Times New Roman"/>
          <w:b w:val="false"/>
          <w:i w:val="false"/>
          <w:color w:val="000000"/>
          <w:sz w:val="28"/>
        </w:rPr>
        <w:t>
      3) within ten calendar days after the state registration of this order, direct a copy hereof for official publication in periodicals;</w:t>
      </w:r>
    </w:p>
    <w:bookmarkEnd w:id="5"/>
    <w:bookmarkStart w:name="z8" w:id="6"/>
    <w:p>
      <w:pPr>
        <w:spacing w:after="0"/>
        <w:ind w:left="0"/>
        <w:jc w:val="both"/>
      </w:pPr>
      <w:r>
        <w:rPr>
          <w:rFonts w:ascii="Times New Roman"/>
          <w:b w:val="false"/>
          <w:i w:val="false"/>
          <w:color w:val="000000"/>
          <w:sz w:val="28"/>
        </w:rPr>
        <w:t>
      4) place this order on the Internet resource of the Committee on Statistics of the Ministry of National Economy of the Republic of Kazakhstan.</w:t>
      </w:r>
    </w:p>
    <w:bookmarkEnd w:id="6"/>
    <w:bookmarkStart w:name="z9" w:id="7"/>
    <w:p>
      <w:pPr>
        <w:spacing w:after="0"/>
        <w:ind w:left="0"/>
        <w:jc w:val="both"/>
      </w:pPr>
      <w:r>
        <w:rPr>
          <w:rFonts w:ascii="Times New Roman"/>
          <w:b w:val="false"/>
          <w:i w:val="false"/>
          <w:color w:val="000000"/>
          <w:sz w:val="28"/>
        </w:rPr>
        <w:t>
      3. The control over the execution of this order shall be assigned to the Deputy Chairman of the Statistics Committee of the Ministry of National Economy of the Republic of Kazakhstan, (G. Kerimkhanov).</w:t>
      </w:r>
    </w:p>
    <w:bookmarkEnd w:id="7"/>
    <w:bookmarkStart w:name="z10" w:id="8"/>
    <w:p>
      <w:pPr>
        <w:spacing w:after="0"/>
        <w:ind w:left="0"/>
        <w:jc w:val="both"/>
      </w:pPr>
      <w:r>
        <w:rPr>
          <w:rFonts w:ascii="Times New Roman"/>
          <w:b w:val="false"/>
          <w:i w:val="false"/>
          <w:color w:val="000000"/>
          <w:sz w:val="28"/>
        </w:rPr>
        <w:t>
      4. This order shall become effective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Committee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on Statistics of the Ministry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National Economy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Aidapkelov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Healthcare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 Y. Birtanov</w:t>
      </w:r>
    </w:p>
    <w:p>
      <w:pPr>
        <w:spacing w:after="0"/>
        <w:ind w:left="0"/>
        <w:jc w:val="both"/>
      </w:pPr>
      <w:r>
        <w:rPr>
          <w:rFonts w:ascii="Times New Roman"/>
          <w:b w:val="false"/>
          <w:i w:val="false"/>
          <w:color w:val="000000"/>
          <w:sz w:val="28"/>
        </w:rPr>
        <w:t xml:space="preserve">
      of September 14, 2017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Finance</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______________ B. Sultanov</w:t>
      </w:r>
    </w:p>
    <w:p>
      <w:pPr>
        <w:spacing w:after="0"/>
        <w:ind w:left="0"/>
        <w:jc w:val="both"/>
      </w:pPr>
      <w:r>
        <w:rPr>
          <w:rFonts w:ascii="Times New Roman"/>
          <w:b w:val="false"/>
          <w:i w:val="false"/>
          <w:color w:val="000000"/>
          <w:sz w:val="28"/>
        </w:rPr>
        <w:t>
      of September 18,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Order of the Chairman of </w:t>
            </w:r>
            <w:r>
              <w:br/>
            </w:r>
            <w:r>
              <w:rPr>
                <w:rFonts w:ascii="Times New Roman"/>
                <w:b w:val="false"/>
                <w:i w:val="false"/>
                <w:color w:val="000000"/>
                <w:sz w:val="20"/>
              </w:rPr>
              <w:t>the Committee on Statistics</w:t>
            </w:r>
            <w:r>
              <w:br/>
            </w:r>
            <w:r>
              <w:rPr>
                <w:rFonts w:ascii="Times New Roman"/>
                <w:b w:val="false"/>
                <w:i w:val="false"/>
                <w:color w:val="000000"/>
                <w:sz w:val="20"/>
              </w:rPr>
              <w:t>of the Ministry of National</w:t>
            </w:r>
            <w:r>
              <w:br/>
            </w:r>
            <w:r>
              <w:rPr>
                <w:rFonts w:ascii="Times New Roman"/>
                <w:b w:val="false"/>
                <w:i w:val="false"/>
                <w:color w:val="000000"/>
                <w:sz w:val="20"/>
              </w:rPr>
              <w:t>Economy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 125of September 8, 2017 </w:t>
            </w:r>
          </w:p>
        </w:tc>
      </w:tr>
    </w:tbl>
    <w:bookmarkStart w:name="z182" w:id="9"/>
    <w:p>
      <w:pPr>
        <w:spacing w:after="0"/>
        <w:ind w:left="0"/>
        <w:jc w:val="left"/>
      </w:pPr>
      <w:r>
        <w:rPr>
          <w:rFonts w:ascii="Times New Roman"/>
          <w:b/>
          <w:i w:val="false"/>
          <w:color w:val="000000"/>
        </w:rPr>
        <w:t xml:space="preserve"> Methodology for estimating the volume of illegal activity Chapter 1. General provisions</w:t>
      </w:r>
    </w:p>
    <w:bookmarkEnd w:id="9"/>
    <w:p>
      <w:pPr>
        <w:spacing w:after="0"/>
        <w:ind w:left="0"/>
        <w:jc w:val="both"/>
      </w:pPr>
      <w:r>
        <w:rPr>
          <w:rFonts w:ascii="Times New Roman"/>
          <w:b w:val="false"/>
          <w:i w:val="false"/>
          <w:color w:val="000000"/>
          <w:sz w:val="28"/>
        </w:rPr>
        <w:t>
      1. The methodology for estimating the volume of illegal activity (hereinafter referred to as the Methodology) refers to a statistical methodology developed in accordance with international standards and approved in accordance with the Law of the Republic of Kazakhstan "On State Statistics".</w:t>
      </w:r>
    </w:p>
    <w:p>
      <w:pPr>
        <w:spacing w:after="0"/>
        <w:ind w:left="0"/>
        <w:jc w:val="both"/>
      </w:pPr>
      <w:r>
        <w:rPr>
          <w:rFonts w:ascii="Times New Roman"/>
          <w:b w:val="false"/>
          <w:i w:val="false"/>
          <w:color w:val="000000"/>
          <w:sz w:val="28"/>
        </w:rPr>
        <w:t>
      2. This Methodology is used by the Bureau of National Statistics of the Agency for Strategic Planning and Reforms of the Republic of Kazakhstan (hereinafter referred to as the Bureau) in assessing the volume of illegal activities in accordance with international standards and for the purposes of the System of National Accounts (hereinafter referred to as the SNA).</w:t>
      </w:r>
    </w:p>
    <w:p>
      <w:pPr>
        <w:spacing w:after="0"/>
        <w:ind w:left="0"/>
        <w:jc w:val="both"/>
      </w:pPr>
      <w:r>
        <w:rPr>
          <w:rFonts w:ascii="Times New Roman"/>
          <w:b w:val="false"/>
          <w:i w:val="false"/>
          <w:color w:val="000000"/>
          <w:sz w:val="28"/>
        </w:rPr>
        <w:t>
      3. The purpose of this Methodology is to assess the impact of illegal activities on economic sectors, that is, to determine their shares in the formation of Gross Domestic Product.</w:t>
      </w:r>
    </w:p>
    <w:p>
      <w:pPr>
        <w:spacing w:after="0"/>
        <w:ind w:left="0"/>
        <w:jc w:val="both"/>
      </w:pPr>
      <w:r>
        <w:rPr>
          <w:rFonts w:ascii="Times New Roman"/>
          <w:b w:val="false"/>
          <w:i w:val="false"/>
          <w:color w:val="000000"/>
          <w:sz w:val="28"/>
        </w:rPr>
        <w:t>
      4. The 2008 SNA prepared by the International Monetary Fund, the Organization for Economic Cooperation and Development, the Statistical Office of the European Communities, the United Nations and the World Bank was used as a methodological basis.</w:t>
      </w:r>
    </w:p>
    <w:p>
      <w:pPr>
        <w:spacing w:after="0"/>
        <w:ind w:left="0"/>
        <w:jc w:val="both"/>
      </w:pPr>
      <w:r>
        <w:rPr>
          <w:rFonts w:ascii="Times New Roman"/>
          <w:b w:val="false"/>
          <w:i w:val="false"/>
          <w:color w:val="000000"/>
          <w:sz w:val="28"/>
        </w:rPr>
        <w:t>
      5. The following definitions are used in this Methodology:</w:t>
      </w:r>
    </w:p>
    <w:p>
      <w:pPr>
        <w:spacing w:after="0"/>
        <w:ind w:left="0"/>
        <w:jc w:val="both"/>
      </w:pPr>
      <w:r>
        <w:rPr>
          <w:rFonts w:ascii="Times New Roman"/>
          <w:b w:val="false"/>
          <w:i w:val="false"/>
          <w:color w:val="000000"/>
          <w:sz w:val="28"/>
        </w:rPr>
        <w:t>
      1) intermediate consumption – the cost of goods and services that are transformed or fully consumed in the production process during the reporting period;</w:t>
      </w:r>
    </w:p>
    <w:p>
      <w:pPr>
        <w:spacing w:after="0"/>
        <w:ind w:left="0"/>
        <w:jc w:val="both"/>
      </w:pPr>
      <w:r>
        <w:rPr>
          <w:rFonts w:ascii="Times New Roman"/>
          <w:b w:val="false"/>
          <w:i w:val="false"/>
          <w:color w:val="000000"/>
          <w:sz w:val="28"/>
        </w:rPr>
        <w:t>
      2) gross value added (hereinafter referred to as GVA) – characterizes the final result of production activities and represents the value added by processing in this production process. It is calculated at the industry level as the difference between output and intermediate consumption, and includes the cost of fixed capital consumed in the production process;</w:t>
      </w:r>
    </w:p>
    <w:p>
      <w:pPr>
        <w:spacing w:after="0"/>
        <w:ind w:left="0"/>
        <w:jc w:val="both"/>
      </w:pPr>
      <w:r>
        <w:rPr>
          <w:rFonts w:ascii="Times New Roman"/>
          <w:b w:val="false"/>
          <w:i w:val="false"/>
          <w:color w:val="000000"/>
          <w:sz w:val="28"/>
        </w:rPr>
        <w:t>
      3) gross domestic product (hereinafter referred to as GDP) is one of the most important indicators of the system of national accounts, characterizing the final result of a country's economic activity;</w:t>
      </w:r>
    </w:p>
    <w:p>
      <w:pPr>
        <w:spacing w:after="0"/>
        <w:ind w:left="0"/>
        <w:jc w:val="both"/>
      </w:pPr>
      <w:r>
        <w:rPr>
          <w:rFonts w:ascii="Times New Roman"/>
          <w:b w:val="false"/>
          <w:i w:val="false"/>
          <w:color w:val="000000"/>
          <w:sz w:val="28"/>
        </w:rPr>
        <w:t>
      4) an institutional unit is an economic unit that is able to own assets on its own behalf, assume obligations, participate in economic activities and enter into transactions with other units;</w:t>
      </w:r>
    </w:p>
    <w:p>
      <w:pPr>
        <w:spacing w:after="0"/>
        <w:ind w:left="0"/>
        <w:jc w:val="both"/>
      </w:pPr>
      <w:r>
        <w:rPr>
          <w:rFonts w:ascii="Times New Roman"/>
          <w:b w:val="false"/>
          <w:i w:val="false"/>
          <w:color w:val="000000"/>
          <w:sz w:val="28"/>
        </w:rPr>
        <w:t>
      5) the SNA is a system of statistical indicators designed in the form of a specific set of accounts and tables characterizing the results of a country's economic activity.</w:t>
      </w:r>
    </w:p>
    <w:p>
      <w:pPr>
        <w:spacing w:after="0"/>
        <w:ind w:left="0"/>
        <w:jc w:val="both"/>
      </w:pPr>
      <w:r>
        <w:rPr>
          <w:rFonts w:ascii="Times New Roman"/>
          <w:b w:val="false"/>
          <w:i w:val="false"/>
          <w:color w:val="000000"/>
          <w:sz w:val="28"/>
        </w:rPr>
        <w:t>
      6. The information base for assessing the volume of illegal activities is:</w:t>
      </w:r>
    </w:p>
    <w:p>
      <w:pPr>
        <w:spacing w:after="0"/>
        <w:ind w:left="0"/>
        <w:jc w:val="both"/>
      </w:pPr>
      <w:r>
        <w:rPr>
          <w:rFonts w:ascii="Times New Roman"/>
          <w:b w:val="false"/>
          <w:i w:val="false"/>
          <w:color w:val="000000"/>
          <w:sz w:val="28"/>
        </w:rPr>
        <w:t>
      1) official statistical information;</w:t>
      </w:r>
    </w:p>
    <w:p>
      <w:pPr>
        <w:spacing w:after="0"/>
        <w:ind w:left="0"/>
        <w:jc w:val="both"/>
      </w:pPr>
      <w:r>
        <w:rPr>
          <w:rFonts w:ascii="Times New Roman"/>
          <w:b w:val="false"/>
          <w:i w:val="false"/>
          <w:color w:val="000000"/>
          <w:sz w:val="28"/>
        </w:rPr>
        <w:t>
      2) administrative data from administrative sources.</w:t>
      </w:r>
    </w:p>
    <w:p>
      <w:pPr>
        <w:spacing w:after="0"/>
        <w:ind w:left="0"/>
        <w:jc w:val="left"/>
      </w:pPr>
      <w:r>
        <w:rPr>
          <w:rFonts w:ascii="Times New Roman"/>
          <w:b/>
          <w:i w:val="false"/>
          <w:color w:val="000000"/>
        </w:rPr>
        <w:t xml:space="preserve"> Chapter 2. Methodological approach to estimating the volume of illegal activities in accordance with the 2008 System of National Accounts</w:t>
      </w:r>
    </w:p>
    <w:p>
      <w:pPr>
        <w:spacing w:after="0"/>
        <w:ind w:left="0"/>
        <w:jc w:val="both"/>
      </w:pPr>
      <w:r>
        <w:rPr>
          <w:rFonts w:ascii="Times New Roman"/>
          <w:b w:val="false"/>
          <w:i w:val="false"/>
          <w:color w:val="000000"/>
          <w:sz w:val="28"/>
        </w:rPr>
        <w:t>
      7. Unobservable activities include production activities that are not covered when collecting information from the main sources used in the preparation of national accounts.</w:t>
      </w:r>
    </w:p>
    <w:p>
      <w:pPr>
        <w:spacing w:after="0"/>
        <w:ind w:left="0"/>
        <w:jc w:val="both"/>
      </w:pPr>
      <w:r>
        <w:rPr>
          <w:rFonts w:ascii="Times New Roman"/>
          <w:b w:val="false"/>
          <w:i w:val="false"/>
          <w:color w:val="000000"/>
          <w:sz w:val="28"/>
        </w:rPr>
        <w:t>
      8. Unobserved activities are divided into the following groups: hidden (shadow), illegal, informal.</w:t>
      </w:r>
    </w:p>
    <w:p>
      <w:pPr>
        <w:spacing w:after="0"/>
        <w:ind w:left="0"/>
        <w:jc w:val="both"/>
      </w:pPr>
      <w:r>
        <w:rPr>
          <w:rFonts w:ascii="Times New Roman"/>
          <w:b w:val="false"/>
          <w:i w:val="false"/>
          <w:color w:val="000000"/>
          <w:sz w:val="28"/>
        </w:rPr>
        <w:t>
      9. Illegal activities include the production of goods and services prohibited by the legislation of the Republic of Kazakhstan or carried out by manufacturers without a corresponding license (permit) in cases where the availability of such licenses is mandatory in accordance with the legislation of the Republic of Kazakhstan.</w:t>
      </w:r>
    </w:p>
    <w:p>
      <w:pPr>
        <w:spacing w:after="0"/>
        <w:ind w:left="0"/>
        <w:jc w:val="both"/>
      </w:pPr>
      <w:r>
        <w:rPr>
          <w:rFonts w:ascii="Times New Roman"/>
          <w:b w:val="false"/>
          <w:i w:val="false"/>
          <w:color w:val="000000"/>
          <w:sz w:val="28"/>
        </w:rPr>
        <w:t>
      10. The criteria for classifying types of activities as illegal are:</w:t>
      </w:r>
    </w:p>
    <w:p>
      <w:pPr>
        <w:spacing w:after="0"/>
        <w:ind w:left="0"/>
        <w:jc w:val="both"/>
      </w:pPr>
      <w:r>
        <w:rPr>
          <w:rFonts w:ascii="Times New Roman"/>
          <w:b w:val="false"/>
          <w:i w:val="false"/>
          <w:color w:val="000000"/>
          <w:sz w:val="28"/>
        </w:rPr>
        <w:t>
      1) compliance with the characteristics of production activities covered by the boundaries of the SNA;</w:t>
      </w:r>
    </w:p>
    <w:p>
      <w:pPr>
        <w:spacing w:after="0"/>
        <w:ind w:left="0"/>
        <w:jc w:val="both"/>
      </w:pPr>
      <w:r>
        <w:rPr>
          <w:rFonts w:ascii="Times New Roman"/>
          <w:b w:val="false"/>
          <w:i w:val="false"/>
          <w:color w:val="000000"/>
          <w:sz w:val="28"/>
        </w:rPr>
        <w:t>
      2) the fact of carrying out a type of activity in violation of the legislation of the Republic of Kazakhstan (including the absence of a license, registration outside the established procedure, or an outright ban on carrying out this type of activity).</w:t>
      </w:r>
    </w:p>
    <w:p>
      <w:pPr>
        <w:spacing w:after="0"/>
        <w:ind w:left="0"/>
        <w:jc w:val="both"/>
      </w:pPr>
      <w:r>
        <w:rPr>
          <w:rFonts w:ascii="Times New Roman"/>
          <w:b w:val="false"/>
          <w:i w:val="false"/>
          <w:color w:val="000000"/>
          <w:sz w:val="28"/>
        </w:rPr>
        <w:t>
      11. Illegal activities are classified into the following two categories:</w:t>
      </w:r>
    </w:p>
    <w:p>
      <w:pPr>
        <w:spacing w:after="0"/>
        <w:ind w:left="0"/>
        <w:jc w:val="both"/>
      </w:pPr>
      <w:r>
        <w:rPr>
          <w:rFonts w:ascii="Times New Roman"/>
          <w:b w:val="false"/>
          <w:i w:val="false"/>
          <w:color w:val="000000"/>
          <w:sz w:val="28"/>
        </w:rPr>
        <w:t>
      1) production, sale or movement of goods and services, the sale or possession of which is prohibited by the legislation of the Republic of Kazakhstan;</w:t>
      </w:r>
    </w:p>
    <w:p>
      <w:pPr>
        <w:spacing w:after="0"/>
        <w:ind w:left="0"/>
        <w:jc w:val="both"/>
      </w:pPr>
      <w:r>
        <w:rPr>
          <w:rFonts w:ascii="Times New Roman"/>
          <w:b w:val="false"/>
          <w:i w:val="false"/>
          <w:color w:val="000000"/>
          <w:sz w:val="28"/>
        </w:rPr>
        <w:t>
      2) production, sale or movement of goods and services by producers who do not have the appropriate license (permit) or are not registered in accordance with the procedure established by the legislation of the Republic of Kazakhstan.</w:t>
      </w:r>
    </w:p>
    <w:p>
      <w:pPr>
        <w:spacing w:after="0"/>
        <w:ind w:left="0"/>
        <w:jc w:val="left"/>
      </w:pPr>
      <w:r>
        <w:rPr>
          <w:rFonts w:ascii="Times New Roman"/>
          <w:b/>
          <w:i w:val="false"/>
          <w:color w:val="000000"/>
        </w:rPr>
        <w:t xml:space="preserve"> Chapter 3. Assessment of illegal activities Paragraph 1. Calculation of indicators of production of goods and services, the sale or possession of which is prohibited by the legislation of the Republic of Kazakhstan</w:t>
      </w:r>
    </w:p>
    <w:p>
      <w:pPr>
        <w:spacing w:after="0"/>
        <w:ind w:left="0"/>
        <w:jc w:val="both"/>
      </w:pPr>
      <w:r>
        <w:rPr>
          <w:rFonts w:ascii="Times New Roman"/>
          <w:b w:val="false"/>
          <w:i w:val="false"/>
          <w:color w:val="000000"/>
          <w:sz w:val="28"/>
        </w:rPr>
        <w:t>
      12. This Methodology considers the following types of production of goods and services, the sale or possession of which is prohibited by the legislation of the Republic of Kazakhstan:</w:t>
      </w:r>
    </w:p>
    <w:p>
      <w:pPr>
        <w:spacing w:after="0"/>
        <w:ind w:left="0"/>
        <w:jc w:val="both"/>
      </w:pPr>
      <w:r>
        <w:rPr>
          <w:rFonts w:ascii="Times New Roman"/>
          <w:b w:val="false"/>
          <w:i w:val="false"/>
          <w:color w:val="000000"/>
          <w:sz w:val="28"/>
        </w:rPr>
        <w:t>
      drug trafficking (production and distribution of heroin, cannabinoids, opium, synthetic narcotic drugs);</w:t>
      </w:r>
    </w:p>
    <w:p>
      <w:pPr>
        <w:spacing w:after="0"/>
        <w:ind w:left="0"/>
        <w:jc w:val="both"/>
      </w:pPr>
      <w:r>
        <w:rPr>
          <w:rFonts w:ascii="Times New Roman"/>
          <w:b w:val="false"/>
          <w:i w:val="false"/>
          <w:color w:val="000000"/>
          <w:sz w:val="28"/>
        </w:rPr>
        <w:t>
      illicit trafficking in precious metals;</w:t>
      </w:r>
    </w:p>
    <w:p>
      <w:pPr>
        <w:spacing w:after="0"/>
        <w:ind w:left="0"/>
        <w:jc w:val="both"/>
      </w:pPr>
      <w:r>
        <w:rPr>
          <w:rFonts w:ascii="Times New Roman"/>
          <w:b w:val="false"/>
          <w:i w:val="false"/>
          <w:color w:val="000000"/>
          <w:sz w:val="28"/>
        </w:rPr>
        <w:t>
      manufacture, acquisition, transfer, sale, storage of weapons;</w:t>
      </w:r>
    </w:p>
    <w:p>
      <w:pPr>
        <w:spacing w:after="0"/>
        <w:ind w:left="0"/>
        <w:jc w:val="both"/>
      </w:pPr>
      <w:r>
        <w:rPr>
          <w:rFonts w:ascii="Times New Roman"/>
          <w:b w:val="false"/>
          <w:i w:val="false"/>
          <w:color w:val="000000"/>
          <w:sz w:val="28"/>
        </w:rPr>
        <w:t>
      prostitution;</w:t>
      </w:r>
    </w:p>
    <w:p>
      <w:pPr>
        <w:spacing w:after="0"/>
        <w:ind w:left="0"/>
        <w:jc w:val="both"/>
      </w:pPr>
      <w:r>
        <w:rPr>
          <w:rFonts w:ascii="Times New Roman"/>
          <w:b w:val="false"/>
          <w:i w:val="false"/>
          <w:color w:val="000000"/>
          <w:sz w:val="28"/>
        </w:rPr>
        <w:t>
      illegal gambling business.</w:t>
      </w:r>
    </w:p>
    <w:p>
      <w:pPr>
        <w:spacing w:after="0"/>
        <w:ind w:left="0"/>
        <w:jc w:val="both"/>
      </w:pPr>
      <w:r>
        <w:rPr>
          <w:rFonts w:ascii="Times New Roman"/>
          <w:b w:val="false"/>
          <w:i w:val="false"/>
          <w:color w:val="000000"/>
          <w:sz w:val="28"/>
        </w:rPr>
        <w:t xml:space="preserve">
      13. Illegal drug-related activities include the production of drugs within the country, export and import, as well as activities for their delivery and sale to consumers. </w:t>
      </w:r>
    </w:p>
    <w:p>
      <w:pPr>
        <w:spacing w:after="0"/>
        <w:ind w:left="0"/>
        <w:jc w:val="both"/>
      </w:pPr>
      <w:r>
        <w:rPr>
          <w:rFonts w:ascii="Times New Roman"/>
          <w:b w:val="false"/>
          <w:i w:val="false"/>
          <w:color w:val="000000"/>
          <w:sz w:val="28"/>
        </w:rPr>
        <w:t>
      14. Calculation of heroin consumption: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41500" cy="304800"/>
                    </a:xfrm>
                    <a:prstGeom prst="rect">
                      <a:avLst/>
                    </a:prstGeom>
                  </pic:spPr>
                </pic:pic>
              </a:graphicData>
            </a:graphic>
          </wp:inline>
        </w:drawing>
      </w:r>
    </w:p>
    <w:p>
      <w:pPr>
        <w:spacing w:after="0"/>
        <w:ind w:left="0"/>
        <w:jc w:val="left"/>
      </w:pPr>
      <w:r>
        <w:rPr>
          <w:rFonts w:ascii="Times New Roman"/>
          <w:b w:val="false"/>
          <w:i w:val="false"/>
          <w:color w:val="000000"/>
          <w:sz w:val="28"/>
        </w:rPr>
        <w:t>,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C is the total amount of heroin (seized and consumed) (grams);</w:t>
      </w:r>
    </w:p>
    <w:p>
      <w:pPr>
        <w:spacing w:after="0"/>
        <w:ind w:left="0"/>
        <w:jc w:val="both"/>
      </w:pPr>
      <w:r>
        <w:rPr>
          <w:rFonts w:ascii="Times New Roman"/>
          <w:b w:val="false"/>
          <w:i w:val="false"/>
          <w:color w:val="000000"/>
          <w:sz w:val="28"/>
        </w:rPr>
        <w:t>
      A – information on the seizure of narcotic drugs for the year (grams);</w:t>
      </w:r>
    </w:p>
    <w:p>
      <w:pPr>
        <w:spacing w:after="0"/>
        <w:ind w:left="0"/>
        <w:jc w:val="both"/>
      </w:pPr>
      <w:r>
        <w:rPr>
          <w:rFonts w:ascii="Times New Roman"/>
          <w:b w:val="false"/>
          <w:i w:val="false"/>
          <w:color w:val="000000"/>
          <w:sz w:val="28"/>
        </w:rPr>
        <w:t>
      N is the number of drug addicts (person);</w:t>
      </w:r>
    </w:p>
    <w:p>
      <w:pPr>
        <w:spacing w:after="0"/>
        <w:ind w:left="0"/>
        <w:jc w:val="both"/>
      </w:pPr>
      <w:r>
        <w:rPr>
          <w:rFonts w:ascii="Times New Roman"/>
          <w:b w:val="false"/>
          <w:i w:val="false"/>
          <w:color w:val="000000"/>
          <w:sz w:val="28"/>
        </w:rPr>
        <w:t>
      D is the average amount of narcotic drugs consumed per year by one drug addict (gram).</w:t>
      </w:r>
    </w:p>
    <w:p>
      <w:pPr>
        <w:spacing w:after="0"/>
        <w:ind w:left="0"/>
        <w:jc w:val="both"/>
      </w:pPr>
      <w:r>
        <w:rPr>
          <w:rFonts w:ascii="Times New Roman"/>
          <w:b w:val="false"/>
          <w:i w:val="false"/>
          <w:color w:val="000000"/>
          <w:sz w:val="28"/>
        </w:rPr>
        <w:t>
      Next, the volume of imports into the country is estimated:</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62100" cy="850900"/>
                    </a:xfrm>
                    <a:prstGeom prst="rect">
                      <a:avLst/>
                    </a:prstGeom>
                  </pic:spPr>
                </pic:pic>
              </a:graphicData>
            </a:graphic>
          </wp:inline>
        </w:drawing>
      </w:r>
    </w:p>
    <w:p>
      <w:pPr>
        <w:spacing w:after="0"/>
        <w:ind w:left="0"/>
        <w:jc w:val="left"/>
      </w:pPr>
      <w:r>
        <w:rPr>
          <w:rFonts w:ascii="Times New Roman"/>
          <w:b w:val="false"/>
          <w:i w:val="false"/>
          <w:color w:val="000000"/>
          <w:sz w:val="28"/>
        </w:rPr>
        <w: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I is the import (gram);</w:t>
      </w:r>
    </w:p>
    <w:p>
      <w:pPr>
        <w:spacing w:after="0"/>
        <w:ind w:left="0"/>
        <w:jc w:val="both"/>
      </w:pPr>
      <w:r>
        <w:rPr>
          <w:rFonts w:ascii="Times New Roman"/>
          <w:b w:val="false"/>
          <w:i w:val="false"/>
          <w:color w:val="000000"/>
          <w:sz w:val="28"/>
        </w:rPr>
        <w:t>
      C is the total amount of heroin (grams);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45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street purity of heroin (%);</w:t>
      </w:r>
      <w:r>
        <w:br/>
      </w:r>
      <w:r>
        <w:rPr>
          <w:rFonts w:ascii="Times New Roman"/>
          <w:b w:val="false"/>
          <w:i w:val="false"/>
          <w:color w:val="000000"/>
          <w:sz w:val="28"/>
        </w:rPr>
        <w:t>
</w:t>
      </w:r>
      <w:r>
        <w:br/>
      </w:r>
    </w:p>
    <w:p>
      <w:pPr>
        <w:spacing w:after="0"/>
        <w:ind w:left="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1500" cy="368300"/>
                    </a:xfrm>
                    <a:prstGeom prst="rect">
                      <a:avLst/>
                    </a:prstGeom>
                  </pic:spPr>
                </pic:pic>
              </a:graphicData>
            </a:graphic>
          </wp:inline>
        </w:drawing>
      </w:r>
    </w:p>
    <w:p>
      <w:pPr>
        <w:spacing w:after="0"/>
        <w:ind w:left="0"/>
        <w:jc w:val="left"/>
      </w:pPr>
      <w:r>
        <w:rPr>
          <w:rFonts w:ascii="Times New Roman"/>
          <w:b w:val="false"/>
          <w:i w:val="false"/>
          <w:color w:val="000000"/>
          <w:sz w:val="28"/>
        </w:rPr>
        <w:t>– wholesale purity of heroin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main resulting indicator, which is compared with GDP, is GVA: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59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59100" cy="355600"/>
                    </a:xfrm>
                    <a:prstGeom prst="rect">
                      <a:avLst/>
                    </a:prstGeom>
                  </pic:spPr>
                </pic:pic>
              </a:graphicData>
            </a:graphic>
          </wp:inline>
        </w:drawing>
      </w:r>
    </w:p>
    <w:p>
      <w:pPr>
        <w:spacing w:after="0"/>
        <w:ind w:left="0"/>
        <w:jc w:val="left"/>
      </w:pPr>
      <w:r>
        <w:rPr>
          <w:rFonts w:ascii="Times New Roman"/>
          <w:b w:val="false"/>
          <w:i w:val="false"/>
          <w:color w:val="000000"/>
          <w:sz w:val="28"/>
        </w:rPr>
        <w:t>,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GVA is GVA (million tenge);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6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domestic production (million tenge);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TM – trade margin (million tenge);</w:t>
      </w:r>
    </w:p>
    <w:p>
      <w:pPr>
        <w:spacing w:after="0"/>
        <w:ind w:left="0"/>
        <w:jc w:val="both"/>
      </w:pPr>
      <w:r>
        <w:rPr>
          <w:rFonts w:ascii="Times New Roman"/>
          <w:b w:val="false"/>
          <w:i w:val="false"/>
          <w:color w:val="000000"/>
          <w:sz w:val="28"/>
        </w:rPr>
        <w:t>
      IC – intermediate consumption (million tenge).</w:t>
      </w:r>
    </w:p>
    <w:p>
      <w:pPr>
        <w:spacing w:after="0"/>
        <w:ind w:left="0"/>
        <w:jc w:val="both"/>
      </w:pPr>
      <w:r>
        <w:rPr>
          <w:rFonts w:ascii="Times New Roman"/>
          <w:b w:val="false"/>
          <w:i w:val="false"/>
          <w:color w:val="000000"/>
          <w:sz w:val="28"/>
        </w:rPr>
        <w:t>
      Intermediate consumption in the drug business is insignificant and is estimated at 10% of the trade margin.</w:t>
      </w:r>
    </w:p>
    <w:p>
      <w:pPr>
        <w:spacing w:after="0"/>
        <w:ind w:left="0"/>
        <w:jc w:val="both"/>
      </w:pPr>
      <w:r>
        <w:rPr>
          <w:rFonts w:ascii="Times New Roman"/>
          <w:b w:val="false"/>
          <w:i w:val="false"/>
          <w:color w:val="000000"/>
          <w:sz w:val="28"/>
        </w:rPr>
        <w:t>
      To determine the trade margin, drug consumption and import are recalculated in value terms. Drug imports are priced at wholesale prices, while consumption is priced at retail prices.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08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31800" cy="254000"/>
                    </a:xfrm>
                    <a:prstGeom prst="rect">
                      <a:avLst/>
                    </a:prstGeom>
                  </pic:spPr>
                </pic:pic>
              </a:graphicData>
            </a:graphic>
          </wp:inline>
        </w:drawing>
      </w:r>
    </w:p>
    <w:p>
      <w:pPr>
        <w:spacing w:after="0"/>
        <w:ind w:left="0"/>
        <w:jc w:val="left"/>
      </w:pPr>
      <w:r>
        <w:rPr>
          <w:rFonts w:ascii="Times New Roman"/>
          <w:b w:val="false"/>
          <w:i w:val="false"/>
          <w:color w:val="000000"/>
          <w:sz w:val="28"/>
        </w:rPr>
        <w:t>trade margin (million tenge);</w:t>
      </w:r>
      <w:r>
        <w:br/>
      </w:r>
      <w:r>
        <w:rPr>
          <w:rFonts w:ascii="Times New Roman"/>
          <w:b w:val="false"/>
          <w:i w:val="false"/>
          <w:color w:val="000000"/>
          <w:sz w:val="28"/>
        </w:rPr>
        <w:t>
</w:t>
      </w:r>
      <w:r>
        <w:br/>
      </w:r>
    </w:p>
    <w:p>
      <w:pPr>
        <w:spacing w:after="0"/>
        <w:ind w:left="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consumption (grams);</w:t>
      </w:r>
      <w:r>
        <w:br/>
      </w:r>
      <w:r>
        <w:rPr>
          <w:rFonts w:ascii="Times New Roman"/>
          <w:b w:val="false"/>
          <w:i w:val="false"/>
          <w:color w:val="000000"/>
          <w:sz w:val="28"/>
        </w:rPr>
        <w:t>
</w:t>
      </w:r>
      <w:r>
        <w:br/>
      </w:r>
    </w:p>
    <w:p>
      <w:pPr>
        <w:spacing w:after="0"/>
        <w:ind w:left="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retail price (tenge);</w:t>
      </w:r>
      <w:r>
        <w:br/>
      </w:r>
      <w:r>
        <w:rPr>
          <w:rFonts w:ascii="Times New Roman"/>
          <w:b w:val="false"/>
          <w:i w:val="false"/>
          <w:color w:val="000000"/>
          <w:sz w:val="28"/>
        </w:rPr>
        <w:t>
</w:t>
      </w:r>
      <w:r>
        <w:br/>
      </w:r>
    </w:p>
    <w:p>
      <w:pPr>
        <w:spacing w:after="0"/>
        <w:ind w:left="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wholesale price (tenge).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calculation of the release of cannabinoids is based on the condition that all domestic consumption of cannabinoids is met by domestic production.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7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87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06400" cy="368300"/>
                    </a:xfrm>
                    <a:prstGeom prst="rect">
                      <a:avLst/>
                    </a:prstGeom>
                  </pic:spPr>
                </pic:pic>
              </a:graphicData>
            </a:graphic>
          </wp:inline>
        </w:drawing>
      </w:r>
    </w:p>
    <w:p>
      <w:pPr>
        <w:spacing w:after="0"/>
        <w:ind w:left="0"/>
        <w:jc w:val="left"/>
      </w:pPr>
      <w:r>
        <w:rPr>
          <w:rFonts w:ascii="Times New Roman"/>
          <w:b w:val="false"/>
          <w:i w:val="false"/>
          <w:color w:val="000000"/>
          <w:sz w:val="28"/>
        </w:rPr>
        <w:t>– domestic production of marijuana (tenge);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information on the seizure of narcotic drugs for the year (grams);</w:t>
      </w:r>
    </w:p>
    <w:p>
      <w:pPr>
        <w:spacing w:after="0"/>
        <w:ind w:left="0"/>
        <w:jc w:val="both"/>
      </w:pPr>
      <w:r>
        <w:rPr>
          <w:rFonts w:ascii="Times New Roman"/>
          <w:b w:val="false"/>
          <w:i w:val="false"/>
          <w:color w:val="000000"/>
          <w:sz w:val="28"/>
        </w:rPr>
        <w:t>
      N is the number of drug addicts (person);</w:t>
      </w:r>
    </w:p>
    <w:p>
      <w:pPr>
        <w:spacing w:after="0"/>
        <w:ind w:left="0"/>
        <w:jc w:val="both"/>
      </w:pPr>
      <w:r>
        <w:rPr>
          <w:rFonts w:ascii="Times New Roman"/>
          <w:b w:val="false"/>
          <w:i w:val="false"/>
          <w:color w:val="000000"/>
          <w:sz w:val="28"/>
        </w:rPr>
        <w:t>
      D is the average amount of narcotic drugs consumed per year by one drug addict (gram);</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68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wholesale price of marijuana (tenge per gram).</w:t>
      </w:r>
      <w:r>
        <w:br/>
      </w:r>
      <w:r>
        <w:rPr>
          <w:rFonts w:ascii="Times New Roman"/>
          <w:b w:val="false"/>
          <w:i w:val="false"/>
          <w:color w:val="000000"/>
          <w:sz w:val="28"/>
        </w:rPr>
        <w:t>
</w:t>
      </w:r>
      <w:r>
        <w:br/>
      </w:r>
    </w:p>
    <w:p>
      <w:pPr>
        <w:spacing w:after="0"/>
        <w:ind w:left="0"/>
        <w:jc w:val="both"/>
      </w:pPr>
      <w:r>
        <w:drawing>
          <wp:inline distT="0" distB="0" distL="0" distR="0">
            <wp:extent cx="299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97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where: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85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GVA (million tenge);</w:t>
      </w:r>
      <w:r>
        <w:br/>
      </w:r>
      <w:r>
        <w:rPr>
          <w:rFonts w:ascii="Times New Roman"/>
          <w:b w:val="false"/>
          <w:i w:val="false"/>
          <w:color w:val="000000"/>
          <w:sz w:val="28"/>
        </w:rPr>
        <w:t>
</w:t>
      </w:r>
      <w:r>
        <w:br/>
      </w:r>
    </w:p>
    <w:p>
      <w:pPr>
        <w:spacing w:after="0"/>
        <w:ind w:left="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06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domestic production (million tenge);</w:t>
      </w:r>
      <w:r>
        <w:br/>
      </w:r>
      <w:r>
        <w:rPr>
          <w:rFonts w:ascii="Times New Roman"/>
          <w:b w:val="false"/>
          <w:i w:val="false"/>
          <w:color w:val="000000"/>
          <w:sz w:val="28"/>
        </w:rPr>
        <w:t>
</w:t>
      </w:r>
      <w:r>
        <w:br/>
      </w:r>
    </w:p>
    <w:p>
      <w:pPr>
        <w:spacing w:after="0"/>
        <w:ind w:left="0"/>
        <w:jc w:val="both"/>
      </w:pPr>
      <w:r>
        <w:drawing>
          <wp:inline distT="0" distB="0" distL="0" distR="0">
            <wp:extent cx="533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33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trade margin (million tenge);</w:t>
      </w:r>
      <w:r>
        <w:br/>
      </w:r>
      <w:r>
        <w:rPr>
          <w:rFonts w:ascii="Times New Roman"/>
          <w:b w:val="false"/>
          <w:i w:val="false"/>
          <w:color w:val="000000"/>
          <w:sz w:val="28"/>
        </w:rPr>
        <w:t>
</w:t>
      </w:r>
      <w:r>
        <w:br/>
      </w:r>
    </w:p>
    <w:p>
      <w:pPr>
        <w:spacing w:after="0"/>
        <w:ind w:left="0"/>
        <w:jc w:val="both"/>
      </w:pPr>
      <w:r>
        <w:drawing>
          <wp:inline distT="0" distB="0" distL="0" distR="0">
            <wp:extent cx="381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81000" cy="292100"/>
                    </a:xfrm>
                    <a:prstGeom prst="rect">
                      <a:avLst/>
                    </a:prstGeom>
                  </pic:spPr>
                </pic:pic>
              </a:graphicData>
            </a:graphic>
          </wp:inline>
        </w:drawing>
      </w:r>
    </w:p>
    <w:p>
      <w:pPr>
        <w:spacing w:after="0"/>
        <w:ind w:left="0"/>
        <w:jc w:val="left"/>
      </w:pPr>
      <w:r>
        <w:rPr>
          <w:rFonts w:ascii="Times New Roman"/>
          <w:b w:val="false"/>
          <w:i w:val="false"/>
          <w:color w:val="000000"/>
          <w:sz w:val="28"/>
        </w:rPr>
        <w:t>– intermediate consumption (million tenge).</w:t>
      </w:r>
      <w:r>
        <w:br/>
      </w:r>
      <w:r>
        <w:rPr>
          <w:rFonts w:ascii="Times New Roman"/>
          <w:b w:val="false"/>
          <w:i w:val="false"/>
          <w:color w:val="000000"/>
          <w:sz w:val="28"/>
        </w:rPr>
        <w:t>
</w:t>
      </w:r>
      <w:r>
        <w:br/>
      </w:r>
    </w:p>
    <w:p>
      <w:pPr>
        <w:spacing w:after="0"/>
        <w:ind w:left="0"/>
        <w:jc w:val="both"/>
      </w:pPr>
      <w:r>
        <w:drawing>
          <wp:inline distT="0" distB="0" distL="0" distR="0">
            <wp:extent cx="2476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476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TM is the trade margin (tenge);</w:t>
      </w:r>
    </w:p>
    <w:p>
      <w:pPr>
        <w:spacing w:after="0"/>
        <w:ind w:left="0"/>
        <w:jc w:val="both"/>
      </w:pPr>
      <w:r>
        <w:rPr>
          <w:rFonts w:ascii="Times New Roman"/>
          <w:b w:val="false"/>
          <w:i w:val="false"/>
          <w:color w:val="000000"/>
          <w:sz w:val="28"/>
        </w:rPr>
        <w:t>
      C is consumption (grams);</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r</w:t>
      </w:r>
      <w:r>
        <w:rPr>
          <w:rFonts w:ascii="Times New Roman"/>
          <w:b w:val="false"/>
          <w:i w:val="false"/>
          <w:color w:val="000000"/>
          <w:sz w:val="28"/>
        </w:rPr>
        <w:t xml:space="preserve"> – retail price (tenge per gram);</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w</w:t>
      </w:r>
      <w:r>
        <w:rPr>
          <w:rFonts w:ascii="Times New Roman"/>
          <w:b w:val="false"/>
          <w:i w:val="false"/>
          <w:color w:val="000000"/>
          <w:sz w:val="28"/>
        </w:rPr>
        <w:t xml:space="preserve"> – wholesale price (tenge per gram);</w:t>
      </w:r>
    </w:p>
    <w:p>
      <w:pPr>
        <w:spacing w:after="0"/>
        <w:ind w:left="0"/>
        <w:jc w:val="both"/>
      </w:pPr>
      <w:r>
        <w:rPr>
          <w:rFonts w:ascii="Times New Roman"/>
          <w:b w:val="false"/>
          <w:i w:val="false"/>
          <w:color w:val="000000"/>
          <w:sz w:val="28"/>
        </w:rPr>
        <w:t>
      16. Opium production is calculated on the condition that the volume of drugs consumed is fully imported.</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374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I – opium imports (tenge);</w:t>
      </w:r>
    </w:p>
    <w:p>
      <w:pPr>
        <w:spacing w:after="0"/>
        <w:ind w:left="0"/>
        <w:jc w:val="both"/>
      </w:pPr>
      <w:r>
        <w:rPr>
          <w:rFonts w:ascii="Times New Roman"/>
          <w:b w:val="false"/>
          <w:i w:val="false"/>
          <w:color w:val="000000"/>
          <w:sz w:val="28"/>
        </w:rPr>
        <w:t>
      A – information on the seizure of narcotic drugs for the year (grams);</w:t>
      </w:r>
    </w:p>
    <w:p>
      <w:pPr>
        <w:spacing w:after="0"/>
        <w:ind w:left="0"/>
        <w:jc w:val="both"/>
      </w:pPr>
      <w:r>
        <w:rPr>
          <w:rFonts w:ascii="Times New Roman"/>
          <w:b w:val="false"/>
          <w:i w:val="false"/>
          <w:color w:val="000000"/>
          <w:sz w:val="28"/>
        </w:rPr>
        <w:t>
      N is the number of drug addicts (person);</w:t>
      </w:r>
    </w:p>
    <w:p>
      <w:pPr>
        <w:spacing w:after="0"/>
        <w:ind w:left="0"/>
        <w:jc w:val="both"/>
      </w:pPr>
      <w:r>
        <w:rPr>
          <w:rFonts w:ascii="Times New Roman"/>
          <w:b w:val="false"/>
          <w:i w:val="false"/>
          <w:color w:val="000000"/>
          <w:sz w:val="28"/>
        </w:rPr>
        <w:t>
      D is the average amount of narcotic drugs consumed per year by one drug addict (gram);</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68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wholesale price (tenge per gram).</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approach to determining GVA and trade margins is similar to that of other types of drugs.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85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GVA (million tenge);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trade margin (million tenge);</w:t>
      </w:r>
    </w:p>
    <w:p>
      <w:pPr>
        <w:spacing w:after="0"/>
        <w:ind w:left="0"/>
        <w:jc w:val="both"/>
      </w:pPr>
      <w:r>
        <w:rPr>
          <w:rFonts w:ascii="Times New Roman"/>
          <w:b w:val="false"/>
          <w:i w:val="false"/>
          <w:color w:val="000000"/>
          <w:sz w:val="28"/>
        </w:rPr>
        <w:t>
      – intermediate consumption (million tenge).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159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TM is the trade margin (tenge);</w:t>
      </w:r>
    </w:p>
    <w:p>
      <w:pPr>
        <w:spacing w:after="0"/>
        <w:ind w:left="0"/>
        <w:jc w:val="both"/>
      </w:pPr>
      <w:r>
        <w:rPr>
          <w:rFonts w:ascii="Times New Roman"/>
          <w:b w:val="false"/>
          <w:i w:val="false"/>
          <w:color w:val="000000"/>
          <w:sz w:val="28"/>
        </w:rPr>
        <w:t>
      I is the import (gram);</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retail price (tenge per gram);</w:t>
      </w:r>
      <w:r>
        <w:br/>
      </w:r>
      <w:r>
        <w:rPr>
          <w:rFonts w:ascii="Times New Roman"/>
          <w:b w:val="false"/>
          <w:i w:val="false"/>
          <w:color w:val="000000"/>
          <w:sz w:val="28"/>
        </w:rPr>
        <w:t>
</w:t>
      </w:r>
      <w:r>
        <w:br/>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wholesale price (tenge per gram).</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The calculation of the output of synthetic narcotic drugs is formed on the condition that all domestic consumption of synthetic narcotic drugs is satisfied by domestic production.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857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06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domestic production of synthetic narcotic drugs (tenge);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information on the seizure of narcotic drugs for the year (grams);</w:t>
      </w:r>
    </w:p>
    <w:p>
      <w:pPr>
        <w:spacing w:after="0"/>
        <w:ind w:left="0"/>
        <w:jc w:val="both"/>
      </w:pPr>
      <w:r>
        <w:rPr>
          <w:rFonts w:ascii="Times New Roman"/>
          <w:b w:val="false"/>
          <w:i w:val="false"/>
          <w:color w:val="000000"/>
          <w:sz w:val="28"/>
        </w:rPr>
        <w:t>
      N is the number of drug addicts (person);</w:t>
      </w:r>
    </w:p>
    <w:p>
      <w:pPr>
        <w:spacing w:after="0"/>
        <w:ind w:left="0"/>
        <w:jc w:val="both"/>
      </w:pPr>
      <w:r>
        <w:rPr>
          <w:rFonts w:ascii="Times New Roman"/>
          <w:b w:val="false"/>
          <w:i w:val="false"/>
          <w:color w:val="000000"/>
          <w:sz w:val="28"/>
        </w:rPr>
        <w:t>
      D is the average amount of narcotic drugs consumed per year by one drug addict (gram);</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retail price of synthetic narcotic drugs (tenge per gram).</w:t>
      </w:r>
      <w:r>
        <w:br/>
      </w:r>
      <w:r>
        <w:rPr>
          <w:rFonts w:ascii="Times New Roman"/>
          <w:b w:val="false"/>
          <w:i w:val="false"/>
          <w:color w:val="000000"/>
          <w:sz w:val="28"/>
        </w:rPr>
        <w:t>
</w:t>
      </w:r>
      <w:r>
        <w:br/>
      </w:r>
    </w:p>
    <w:p>
      <w:pPr>
        <w:spacing w:after="0"/>
        <w:ind w:left="0"/>
        <w:jc w:val="both"/>
      </w:pPr>
      <w:r>
        <w:drawing>
          <wp:inline distT="0" distB="0" distL="0" distR="0">
            <wp:extent cx="1752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752600" cy="342900"/>
                    </a:xfrm>
                    <a:prstGeom prst="rect">
                      <a:avLst/>
                    </a:prstGeom>
                  </pic:spPr>
                </pic:pic>
              </a:graphicData>
            </a:graphic>
          </wp:inline>
        </w:drawing>
      </w:r>
    </w:p>
    <w:p>
      <w:pPr>
        <w:spacing w:after="0"/>
        <w:ind w:left="0"/>
        <w:jc w:val="left"/>
      </w:pPr>
      <w:r>
        <w:rPr>
          <w:rFonts w:ascii="Times New Roman"/>
          <w:b w:val="false"/>
          <w:i w:val="false"/>
          <w:color w:val="000000"/>
          <w:sz w:val="28"/>
        </w:rPr>
        <w:t>, (12)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85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GVA (million tenge);</w:t>
      </w:r>
      <w:r>
        <w:br/>
      </w:r>
      <w:r>
        <w:rPr>
          <w:rFonts w:ascii="Times New Roman"/>
          <w:b w:val="false"/>
          <w:i w:val="false"/>
          <w:color w:val="000000"/>
          <w:sz w:val="28"/>
        </w:rPr>
        <w:t>
</w:t>
      </w:r>
      <w:r>
        <w:br/>
      </w:r>
    </w:p>
    <w:p>
      <w:pPr>
        <w:spacing w:after="0"/>
        <w:ind w:left="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06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domestic production (million tenge);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intermediate consumption (million tenge).</w:t>
      </w:r>
    </w:p>
    <w:p>
      <w:pPr>
        <w:spacing w:after="0"/>
        <w:ind w:left="0"/>
        <w:jc w:val="both"/>
      </w:pPr>
      <w:r>
        <w:rPr>
          <w:rFonts w:ascii="Times New Roman"/>
          <w:b w:val="false"/>
          <w:i w:val="false"/>
          <w:color w:val="000000"/>
          <w:sz w:val="28"/>
        </w:rPr>
        <w:t>
      The calculation of the production of all narcotic goods is given in appendix 1 to this Methodology.</w:t>
      </w:r>
    </w:p>
    <w:p>
      <w:pPr>
        <w:spacing w:after="0"/>
        <w:ind w:left="0"/>
        <w:jc w:val="both"/>
      </w:pPr>
      <w:r>
        <w:rPr>
          <w:rFonts w:ascii="Times New Roman"/>
          <w:b w:val="false"/>
          <w:i w:val="false"/>
          <w:color w:val="000000"/>
          <w:sz w:val="28"/>
        </w:rPr>
        <w:t>
      18. Illegal trafficking of precious metals and precious stones, raw materials containing precious metals.</w:t>
      </w:r>
    </w:p>
    <w:p>
      <w:pPr>
        <w:spacing w:after="0"/>
        <w:ind w:left="0"/>
        <w:jc w:val="both"/>
      </w:pPr>
      <w:r>
        <w:rPr>
          <w:rFonts w:ascii="Times New Roman"/>
          <w:b w:val="false"/>
          <w:i w:val="false"/>
          <w:color w:val="000000"/>
          <w:sz w:val="28"/>
        </w:rPr>
        <w:t>
      The output uses data on the amount of damage caused, generated under Article 295-1 "Illicit trafficking in precious metals and precious stones, raw materials containing precious metals" of the Criminal Code of the Republic of Kazakhstan (hereinafter referred to as the Criminal Code of the Republic of Kazakhstan).</w:t>
      </w:r>
    </w:p>
    <w:p>
      <w:pPr>
        <w:spacing w:after="0"/>
        <w:ind w:left="0"/>
        <w:jc w:val="both"/>
      </w:pPr>
      <w:r>
        <w:rPr>
          <w:rFonts w:ascii="Times New Roman"/>
          <w:b w:val="false"/>
          <w:i w:val="false"/>
          <w:color w:val="000000"/>
          <w:sz w:val="28"/>
        </w:rPr>
        <w:t>
      When calculating intermediate consumption, the share of intermediate consumption by type of activity "Production of basic precious and non-ferrous metals" is used. GVA is defined as the difference between gross output and intermediate consumption. The calculation of illicit trafficking in precious metals and precious stones, and raw materials containing precious metals is given in appendix 1 to this Methodology.</w:t>
      </w:r>
    </w:p>
    <w:p>
      <w:pPr>
        <w:spacing w:after="0"/>
        <w:ind w:left="0"/>
        <w:jc w:val="both"/>
      </w:pPr>
      <w:r>
        <w:rPr>
          <w:rFonts w:ascii="Times New Roman"/>
          <w:b w:val="false"/>
          <w:i w:val="false"/>
          <w:color w:val="000000"/>
          <w:sz w:val="28"/>
        </w:rPr>
        <w:t>
      19. Illegal manufacture, acquisition, transfer, sale, and storage of weapons.</w:t>
      </w:r>
    </w:p>
    <w:p>
      <w:pPr>
        <w:spacing w:after="0"/>
        <w:ind w:left="0"/>
        <w:jc w:val="both"/>
      </w:pPr>
      <w:r>
        <w:rPr>
          <w:rFonts w:ascii="Times New Roman"/>
          <w:b w:val="false"/>
          <w:i w:val="false"/>
          <w:color w:val="000000"/>
          <w:sz w:val="28"/>
        </w:rPr>
        <w:t>
      The output uses data on the amount of damage caused, generated under Article 287 "Illegal acquisition, transfer, sale, storage, transportation or carrying of weapons, ammunition, explosives and explosive devices" and Article 288 "Illegal manufacture of weapons" of the Criminal Code of the Republic of Kazakhstan. When calculating intermediate consumption, the share of intermediate consumption by type of activity "Production of finished metal products, except machinery and equipment" is used. GVA is defined as the difference between gross output and intermediate consumption. The calculation of the illegal manufacture, acquisition, transfer, sale, and storage of weapons is given in appendix 1 to this Methodology.</w:t>
      </w:r>
    </w:p>
    <w:p>
      <w:pPr>
        <w:spacing w:after="0"/>
        <w:ind w:left="0"/>
        <w:jc w:val="both"/>
      </w:pPr>
      <w:r>
        <w:rPr>
          <w:rFonts w:ascii="Times New Roman"/>
          <w:b w:val="false"/>
          <w:i w:val="false"/>
          <w:color w:val="000000"/>
          <w:sz w:val="28"/>
        </w:rPr>
        <w:t>
      20. Illegal prostitution-related activities are calculated based on the following indicators: gross output, intermediate consumption, GVA.</w:t>
      </w:r>
    </w:p>
    <w:p>
      <w:pPr>
        <w:spacing w:after="0"/>
        <w:ind w:left="0"/>
        <w:jc w:val="both"/>
      </w:pPr>
      <w:r>
        <w:rPr>
          <w:rFonts w:ascii="Times New Roman"/>
          <w:b w:val="false"/>
          <w:i w:val="false"/>
          <w:color w:val="000000"/>
          <w:sz w:val="28"/>
        </w:rPr>
        <w:t>
      Calculations are made for each region separately, due to the difference in prices for this type of service between different regions, and are aggregated across the country as a whole.</w:t>
      </w:r>
    </w:p>
    <w:p>
      <w:pPr>
        <w:spacing w:after="0"/>
        <w:ind w:left="0"/>
        <w:jc w:val="both"/>
      </w:pPr>
      <w:r>
        <w:rPr>
          <w:rFonts w:ascii="Times New Roman"/>
          <w:b w:val="false"/>
          <w:i w:val="false"/>
          <w:color w:val="000000"/>
          <w:sz w:val="28"/>
        </w:rPr>
        <w:t>
      The main way to determine the output of prostitution services is to determine it from the supply side (resources) based on data on the number of employees and their average earnings.</w:t>
      </w:r>
    </w:p>
    <w:p>
      <w:pPr>
        <w:spacing w:after="0"/>
        <w:ind w:left="0"/>
        <w:jc w:val="both"/>
      </w:pPr>
      <w:r>
        <w:rPr>
          <w:rFonts w:ascii="Times New Roman"/>
          <w:b w:val="false"/>
          <w:i w:val="false"/>
          <w:color w:val="000000"/>
          <w:sz w:val="28"/>
        </w:rPr>
        <w:t>
      The output of prostitution services is calculated according to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97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97200" cy="419100"/>
                    </a:xfrm>
                    <a:prstGeom prst="rect">
                      <a:avLst/>
                    </a:prstGeom>
                  </pic:spPr>
                </pic:pic>
              </a:graphicData>
            </a:graphic>
          </wp:inline>
        </w:drawing>
      </w:r>
    </w:p>
    <w:p>
      <w:pPr>
        <w:spacing w:after="0"/>
        <w:ind w:left="0"/>
        <w:jc w:val="left"/>
      </w:pPr>
      <w:r>
        <w:rPr>
          <w:rFonts w:ascii="Times New Roman"/>
          <w:b w:val="false"/>
          <w:i w:val="false"/>
          <w:color w:val="000000"/>
          <w:sz w:val="28"/>
        </w:rPr>
        <w:t>, (13)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22300" cy="355600"/>
                    </a:xfrm>
                    <a:prstGeom prst="rect">
                      <a:avLst/>
                    </a:prstGeom>
                  </pic:spPr>
                </pic:pic>
              </a:graphicData>
            </a:graphic>
          </wp:inline>
        </w:drawing>
      </w:r>
    </w:p>
    <w:p>
      <w:pPr>
        <w:spacing w:after="0"/>
        <w:ind w:left="0"/>
        <w:jc w:val="left"/>
      </w:pPr>
      <w:r>
        <w:rPr>
          <w:rFonts w:ascii="Times New Roman"/>
          <w:b w:val="false"/>
          <w:i w:val="false"/>
          <w:color w:val="000000"/>
          <w:sz w:val="28"/>
        </w:rPr>
        <w:t>– output of prostitution services (tenge);</w:t>
      </w:r>
      <w:r>
        <w:br/>
      </w:r>
      <w:r>
        <w:rPr>
          <w:rFonts w:ascii="Times New Roman"/>
          <w:b w:val="false"/>
          <w:i w:val="false"/>
          <w:color w:val="000000"/>
          <w:sz w:val="28"/>
        </w:rPr>
        <w:t>
</w:t>
      </w:r>
      <w:r>
        <w:br/>
      </w:r>
    </w:p>
    <w:p>
      <w:pPr>
        <w:spacing w:after="0"/>
        <w:ind w:left="0"/>
        <w:jc w:val="both"/>
      </w:pPr>
      <w:r>
        <w:drawing>
          <wp:inline distT="0" distB="0" distL="0" distR="0">
            <wp:extent cx="58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84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number of employees (people);</w:t>
      </w:r>
      <w:r>
        <w:br/>
      </w:r>
      <w:r>
        <w:rPr>
          <w:rFonts w:ascii="Times New Roman"/>
          <w:b w:val="false"/>
          <w:i w:val="false"/>
          <w:color w:val="000000"/>
          <w:sz w:val="28"/>
        </w:rPr>
        <w:t>
</w:t>
      </w:r>
      <w:r>
        <w:br/>
      </w:r>
    </w:p>
    <w:p>
      <w:pPr>
        <w:spacing w:after="0"/>
        <w:ind w:left="0"/>
        <w:jc w:val="both"/>
      </w:pPr>
      <w:r>
        <w:drawing>
          <wp:inline distT="0" distB="0" distL="0" distR="0">
            <wp:extent cx="27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79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average price per service (tenge);</w:t>
      </w:r>
      <w:r>
        <w:br/>
      </w:r>
      <w:r>
        <w:rPr>
          <w:rFonts w:ascii="Times New Roman"/>
          <w:b w:val="false"/>
          <w:i w:val="false"/>
          <w:color w:val="000000"/>
          <w:sz w:val="28"/>
        </w:rPr>
        <w:t>
</w:t>
      </w:r>
      <w:r>
        <w:br/>
      </w:r>
    </w:p>
    <w:p>
      <w:pPr>
        <w:spacing w:after="0"/>
        <w:ind w:left="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08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number of visits per year (units).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calculations use official data on registered and accounted employees and apply the latency coefficient of the number of people who are most likely to be engaged in this type of activity.</w:t>
      </w:r>
    </w:p>
    <w:p>
      <w:pPr>
        <w:spacing w:after="0"/>
        <w:ind w:left="0"/>
        <w:jc w:val="both"/>
      </w:pPr>
      <w:r>
        <w:rPr>
          <w:rFonts w:ascii="Times New Roman"/>
          <w:b w:val="false"/>
          <w:i w:val="false"/>
          <w:color w:val="000000"/>
          <w:sz w:val="28"/>
        </w:rPr>
        <w:t>
      The intermediate consumption of prostitution activities include:</w:t>
      </w:r>
    </w:p>
    <w:p>
      <w:pPr>
        <w:spacing w:after="0"/>
        <w:ind w:left="0"/>
        <w:jc w:val="both"/>
      </w:pPr>
      <w:r>
        <w:rPr>
          <w:rFonts w:ascii="Times New Roman"/>
          <w:b w:val="false"/>
          <w:i w:val="false"/>
          <w:color w:val="000000"/>
          <w:sz w:val="28"/>
        </w:rPr>
        <w:t>
      1) rent for the rented apartment used in customer service;</w:t>
      </w:r>
    </w:p>
    <w:p>
      <w:pPr>
        <w:spacing w:after="0"/>
        <w:ind w:left="0"/>
        <w:jc w:val="both"/>
      </w:pPr>
      <w:r>
        <w:rPr>
          <w:rFonts w:ascii="Times New Roman"/>
          <w:b w:val="false"/>
          <w:i w:val="false"/>
          <w:color w:val="000000"/>
          <w:sz w:val="28"/>
        </w:rPr>
        <w:t>
      2) rent for the premises, which is paid by the holders of sex salons, saunas, massage parlors;</w:t>
      </w:r>
    </w:p>
    <w:p>
      <w:pPr>
        <w:spacing w:after="0"/>
        <w:ind w:left="0"/>
        <w:jc w:val="both"/>
      </w:pPr>
      <w:r>
        <w:rPr>
          <w:rFonts w:ascii="Times New Roman"/>
          <w:b w:val="false"/>
          <w:i w:val="false"/>
          <w:color w:val="000000"/>
          <w:sz w:val="28"/>
        </w:rPr>
        <w:t>
      3) expenses for clothing, cosmetics, contraceptives and special equipment;</w:t>
      </w:r>
    </w:p>
    <w:p>
      <w:pPr>
        <w:spacing w:after="0"/>
        <w:ind w:left="0"/>
        <w:jc w:val="both"/>
      </w:pPr>
      <w:r>
        <w:rPr>
          <w:rFonts w:ascii="Times New Roman"/>
          <w:b w:val="false"/>
          <w:i w:val="false"/>
          <w:color w:val="000000"/>
          <w:sz w:val="28"/>
        </w:rPr>
        <w:t>
      4) expenses for transportation, equipment and advertising (website maintenance).</w:t>
      </w:r>
    </w:p>
    <w:p>
      <w:pPr>
        <w:spacing w:after="0"/>
        <w:ind w:left="0"/>
        <w:jc w:val="both"/>
      </w:pPr>
      <w:r>
        <w:rPr>
          <w:rFonts w:ascii="Times New Roman"/>
          <w:b w:val="false"/>
          <w:i w:val="false"/>
          <w:color w:val="000000"/>
          <w:sz w:val="28"/>
        </w:rPr>
        <w:t>
      The share of intermediate consumption is estimated at 30% of output for this type of service. GVA is defined as the difference between gross output and intermediate consumption.</w:t>
      </w:r>
    </w:p>
    <w:p>
      <w:pPr>
        <w:spacing w:after="0"/>
        <w:ind w:left="0"/>
        <w:jc w:val="both"/>
      </w:pPr>
      <w:r>
        <w:rPr>
          <w:rFonts w:ascii="Times New Roman"/>
          <w:b w:val="false"/>
          <w:i w:val="false"/>
          <w:color w:val="000000"/>
          <w:sz w:val="28"/>
        </w:rPr>
        <w:t>
      The calculation of prostitution services is given in appendix 1 to this Methodology.</w:t>
      </w:r>
    </w:p>
    <w:p>
      <w:pPr>
        <w:spacing w:after="0"/>
        <w:ind w:left="0"/>
        <w:jc w:val="both"/>
      </w:pPr>
      <w:r>
        <w:rPr>
          <w:rFonts w:ascii="Times New Roman"/>
          <w:b w:val="false"/>
          <w:i w:val="false"/>
          <w:color w:val="000000"/>
          <w:sz w:val="28"/>
        </w:rPr>
        <w:t>
      21. Organization of illegal gambling business.</w:t>
      </w:r>
    </w:p>
    <w:p>
      <w:pPr>
        <w:spacing w:after="0"/>
        <w:ind w:left="0"/>
        <w:jc w:val="both"/>
      </w:pPr>
      <w:r>
        <w:rPr>
          <w:rFonts w:ascii="Times New Roman"/>
          <w:b w:val="false"/>
          <w:i w:val="false"/>
          <w:color w:val="000000"/>
          <w:sz w:val="28"/>
        </w:rPr>
        <w:t>
      The amount of damage caused is used as the output, which is formed under Article 307 "Organization of illegal gambling" of the Criminal Code of the Republic of Kazakhstan.</w:t>
      </w:r>
    </w:p>
    <w:p>
      <w:pPr>
        <w:spacing w:after="0"/>
        <w:ind w:left="0"/>
        <w:jc w:val="both"/>
      </w:pPr>
      <w:r>
        <w:rPr>
          <w:rFonts w:ascii="Times New Roman"/>
          <w:b w:val="false"/>
          <w:i w:val="false"/>
          <w:color w:val="000000"/>
          <w:sz w:val="28"/>
        </w:rPr>
        <w:t>
      When calculating intermediate consumption, the share of intermediate consumption by type of activity "Art, entertainment and recreation" is used. GVA is defined as the difference between gross output and intermediate consumption.</w:t>
      </w:r>
    </w:p>
    <w:p>
      <w:pPr>
        <w:spacing w:after="0"/>
        <w:ind w:left="0"/>
        <w:jc w:val="both"/>
      </w:pPr>
      <w:r>
        <w:rPr>
          <w:rFonts w:ascii="Times New Roman"/>
          <w:b w:val="false"/>
          <w:i w:val="false"/>
          <w:color w:val="000000"/>
          <w:sz w:val="28"/>
        </w:rPr>
        <w:t>
      The calculation of the organization of illegal gambling is given in appendix 1 to this Methodology.</w:t>
      </w:r>
    </w:p>
    <w:p>
      <w:pPr>
        <w:spacing w:after="0"/>
        <w:ind w:left="0"/>
        <w:jc w:val="left"/>
      </w:pPr>
      <w:r>
        <w:rPr>
          <w:rFonts w:ascii="Times New Roman"/>
          <w:b/>
          <w:i w:val="false"/>
          <w:color w:val="000000"/>
        </w:rPr>
        <w:t xml:space="preserve"> Paragraph 2.Calculation of indicators of production of goods and services by manufacturers who do not have a license (permit) or are not registered in accordance with the procedure established by the legislation of the Republic of Kazakhstan</w:t>
      </w:r>
    </w:p>
    <w:p>
      <w:pPr>
        <w:spacing w:after="0"/>
        <w:ind w:left="0"/>
        <w:jc w:val="both"/>
      </w:pPr>
      <w:r>
        <w:rPr>
          <w:rFonts w:ascii="Times New Roman"/>
          <w:b w:val="false"/>
          <w:i w:val="false"/>
          <w:color w:val="000000"/>
          <w:sz w:val="28"/>
        </w:rPr>
        <w:t>
      22. This Methodology considers the following types of production of goods and services by manufacturers who do not have the appropriate license (permit) or are not registered in accordance with the established procedure:</w:t>
      </w:r>
    </w:p>
    <w:p>
      <w:pPr>
        <w:spacing w:after="0"/>
        <w:ind w:left="0"/>
        <w:jc w:val="both"/>
      </w:pPr>
      <w:r>
        <w:rPr>
          <w:rFonts w:ascii="Times New Roman"/>
          <w:b w:val="false"/>
          <w:i w:val="false"/>
          <w:color w:val="000000"/>
          <w:sz w:val="28"/>
        </w:rPr>
        <w:t>
      poaching;</w:t>
      </w:r>
    </w:p>
    <w:p>
      <w:pPr>
        <w:spacing w:after="0"/>
        <w:ind w:left="0"/>
        <w:jc w:val="both"/>
      </w:pPr>
      <w:r>
        <w:rPr>
          <w:rFonts w:ascii="Times New Roman"/>
          <w:b w:val="false"/>
          <w:i w:val="false"/>
          <w:color w:val="000000"/>
          <w:sz w:val="28"/>
        </w:rPr>
        <w:t>
      production of illegal alcoholic beverages;</w:t>
      </w:r>
    </w:p>
    <w:p>
      <w:pPr>
        <w:spacing w:after="0"/>
        <w:ind w:left="0"/>
        <w:jc w:val="both"/>
      </w:pPr>
      <w:r>
        <w:rPr>
          <w:rFonts w:ascii="Times New Roman"/>
          <w:b w:val="false"/>
          <w:i w:val="false"/>
          <w:color w:val="000000"/>
          <w:sz w:val="28"/>
        </w:rPr>
        <w:t>
      production of illegal tobacco products;</w:t>
      </w:r>
    </w:p>
    <w:p>
      <w:pPr>
        <w:spacing w:after="0"/>
        <w:ind w:left="0"/>
        <w:jc w:val="both"/>
      </w:pPr>
      <w:r>
        <w:rPr>
          <w:rFonts w:ascii="Times New Roman"/>
          <w:b w:val="false"/>
          <w:i w:val="false"/>
          <w:color w:val="000000"/>
          <w:sz w:val="28"/>
        </w:rPr>
        <w:t>
      transportation, purchase, sale, storage of oil and petroleum products, as well as oil refining without documents confirming the legality of their origin;</w:t>
      </w:r>
    </w:p>
    <w:p>
      <w:pPr>
        <w:spacing w:after="0"/>
        <w:ind w:left="0"/>
        <w:jc w:val="both"/>
      </w:pPr>
      <w:r>
        <w:rPr>
          <w:rFonts w:ascii="Times New Roman"/>
          <w:b w:val="false"/>
          <w:i w:val="false"/>
          <w:color w:val="000000"/>
          <w:sz w:val="28"/>
        </w:rPr>
        <w:t>
      unauthorized use of mineral resources;</w:t>
      </w:r>
    </w:p>
    <w:p>
      <w:pPr>
        <w:spacing w:after="0"/>
        <w:ind w:left="0"/>
        <w:jc w:val="both"/>
      </w:pPr>
      <w:r>
        <w:rPr>
          <w:rFonts w:ascii="Times New Roman"/>
          <w:b w:val="false"/>
          <w:i w:val="false"/>
          <w:color w:val="000000"/>
          <w:sz w:val="28"/>
        </w:rPr>
        <w:t>
      production of unauthorized copies of creative originals;</w:t>
      </w:r>
    </w:p>
    <w:p>
      <w:pPr>
        <w:spacing w:after="0"/>
        <w:ind w:left="0"/>
        <w:jc w:val="both"/>
      </w:pPr>
      <w:r>
        <w:rPr>
          <w:rFonts w:ascii="Times New Roman"/>
          <w:b w:val="false"/>
          <w:i w:val="false"/>
          <w:color w:val="000000"/>
          <w:sz w:val="28"/>
        </w:rPr>
        <w:t>
      smuggling;</w:t>
      </w:r>
    </w:p>
    <w:p>
      <w:pPr>
        <w:spacing w:after="0"/>
        <w:ind w:left="0"/>
        <w:jc w:val="both"/>
      </w:pPr>
      <w:r>
        <w:rPr>
          <w:rFonts w:ascii="Times New Roman"/>
          <w:b w:val="false"/>
          <w:i w:val="false"/>
          <w:color w:val="000000"/>
          <w:sz w:val="28"/>
        </w:rPr>
        <w:t>
      illegal activity of intermediaries in the provision of pornography and webcam models.</w:t>
      </w:r>
    </w:p>
    <w:p>
      <w:pPr>
        <w:spacing w:after="0"/>
        <w:ind w:left="0"/>
        <w:jc w:val="both"/>
      </w:pPr>
      <w:r>
        <w:rPr>
          <w:rFonts w:ascii="Times New Roman"/>
          <w:b w:val="false"/>
          <w:i w:val="false"/>
          <w:color w:val="000000"/>
          <w:sz w:val="28"/>
        </w:rPr>
        <w:t>
      23. Poaching. This type of activity is divided into the following subtypes:</w:t>
      </w:r>
    </w:p>
    <w:p>
      <w:pPr>
        <w:spacing w:after="0"/>
        <w:ind w:left="0"/>
        <w:jc w:val="both"/>
      </w:pPr>
      <w:r>
        <w:rPr>
          <w:rFonts w:ascii="Times New Roman"/>
          <w:b w:val="false"/>
          <w:i w:val="false"/>
          <w:color w:val="000000"/>
          <w:sz w:val="28"/>
        </w:rPr>
        <w:t>
      1) illegal logging;</w:t>
      </w:r>
    </w:p>
    <w:p>
      <w:pPr>
        <w:spacing w:after="0"/>
        <w:ind w:left="0"/>
        <w:jc w:val="both"/>
      </w:pPr>
      <w:r>
        <w:rPr>
          <w:rFonts w:ascii="Times New Roman"/>
          <w:b w:val="false"/>
          <w:i w:val="false"/>
          <w:color w:val="000000"/>
          <w:sz w:val="28"/>
        </w:rPr>
        <w:t>
      2) illegal hunting;</w:t>
      </w:r>
    </w:p>
    <w:p>
      <w:pPr>
        <w:spacing w:after="0"/>
        <w:ind w:left="0"/>
        <w:jc w:val="both"/>
      </w:pPr>
      <w:r>
        <w:rPr>
          <w:rFonts w:ascii="Times New Roman"/>
          <w:b w:val="false"/>
          <w:i w:val="false"/>
          <w:color w:val="000000"/>
          <w:sz w:val="28"/>
        </w:rPr>
        <w:t>
      3) illegal fishing.</w:t>
      </w:r>
    </w:p>
    <w:p>
      <w:pPr>
        <w:spacing w:after="0"/>
        <w:ind w:left="0"/>
        <w:jc w:val="both"/>
      </w:pPr>
      <w:r>
        <w:rPr>
          <w:rFonts w:ascii="Times New Roman"/>
          <w:b w:val="false"/>
          <w:i w:val="false"/>
          <w:color w:val="000000"/>
          <w:sz w:val="28"/>
        </w:rPr>
        <w:t>
      Based on data on seized products (wood, animal carcasses), taking into account market prices, the output of illegal logging and illegal hunting is estimated.</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875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O – output (tenge);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82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volume of confiscated products (m3 or pieces);</w:t>
      </w:r>
      <w:r>
        <w:br/>
      </w:r>
      <w:r>
        <w:rPr>
          <w:rFonts w:ascii="Times New Roman"/>
          <w:b w:val="false"/>
          <w:i w:val="false"/>
          <w:color w:val="000000"/>
          <w:sz w:val="28"/>
        </w:rPr>
        <w:t>
</w:t>
      </w:r>
      <w:r>
        <w:br/>
      </w:r>
    </w:p>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average price (tenge per 1 m3 or piece).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data of intermediate consumption in the legal production of the relevant industry is used as the share of intermediate consumption. GVA is calculated as the difference between output and intermediate consumption.</w:t>
      </w:r>
    </w:p>
    <w:p>
      <w:pPr>
        <w:spacing w:after="0"/>
        <w:ind w:left="0"/>
        <w:jc w:val="both"/>
      </w:pPr>
      <w:r>
        <w:rPr>
          <w:rFonts w:ascii="Times New Roman"/>
          <w:b w:val="false"/>
          <w:i w:val="false"/>
          <w:color w:val="000000"/>
          <w:sz w:val="28"/>
        </w:rPr>
        <w:t>
      The assessment of illegal fishing is based on data on the production, export, import and consumption of fish in the country. Data on illegal fishing is calculated by comparing consumption on the one hand (use) and the balance of exports and production within the country on the other hand (resources).</w:t>
      </w:r>
    </w:p>
    <w:p>
      <w:pPr>
        <w:spacing w:after="0"/>
        <w:ind w:left="0"/>
        <w:jc w:val="both"/>
      </w:pPr>
      <w:r>
        <w:rPr>
          <w:rFonts w:ascii="Times New Roman"/>
          <w:b w:val="false"/>
          <w:i w:val="false"/>
          <w:color w:val="000000"/>
          <w:sz w:val="28"/>
        </w:rPr>
        <w:t>
      The products in question include the following product positions: "Live fish", "Fresh or chilled fish, except for fish fillets and other fish meat", "Frozen fish, except for fish fillets and other fish meat", "Fillets of fish and other fish meat (including minced meat), fresh, chilled or frozen", "Dried, salted or in brine; hot or cold smoked fish; fine and coarse fish meal and fish pellets suitable for human consumption."</w:t>
      </w:r>
    </w:p>
    <w:p>
      <w:pPr>
        <w:spacing w:after="0"/>
        <w:ind w:left="0"/>
        <w:jc w:val="both"/>
      </w:pPr>
      <w:r>
        <w:rPr>
          <w:rFonts w:ascii="Times New Roman"/>
          <w:b w:val="false"/>
          <w:i w:val="false"/>
          <w:color w:val="000000"/>
          <w:sz w:val="28"/>
        </w:rPr>
        <w:t>
      When determining production, data on the production of products in the manufacturing industry are used for the item "Fish, fresh, chilled or frozen".</w:t>
      </w:r>
    </w:p>
    <w:p>
      <w:pPr>
        <w:spacing w:after="0"/>
        <w:ind w:left="0"/>
        <w:jc w:val="both"/>
      </w:pPr>
      <w:r>
        <w:rPr>
          <w:rFonts w:ascii="Times New Roman"/>
          <w:b w:val="false"/>
          <w:i w:val="false"/>
          <w:color w:val="000000"/>
          <w:sz w:val="28"/>
        </w:rPr>
        <w:t>
      When calculating the volume of illegal fishing, the volume of legal production of fish products is determined:</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41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41600" cy="381000"/>
                    </a:xfrm>
                    <a:prstGeom prst="rect">
                      <a:avLst/>
                    </a:prstGeom>
                  </pic:spPr>
                </pic:pic>
              </a:graphicData>
            </a:graphic>
          </wp:inline>
        </w:drawing>
      </w:r>
    </w:p>
    <w:p>
      <w:pPr>
        <w:spacing w:after="0"/>
        <w:ind w:left="0"/>
        <w:jc w:val="left"/>
      </w:pPr>
      <w:r>
        <w:rPr>
          <w:rFonts w:ascii="Times New Roman"/>
          <w:b w:val="false"/>
          <w:i w:val="false"/>
          <w:color w:val="000000"/>
          <w:sz w:val="28"/>
        </w:rPr>
        <w:t>, (15)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legal production of fish products in the country (thousand tons);</w:t>
      </w:r>
      <w:r>
        <w:br/>
      </w:r>
      <w:r>
        <w:rPr>
          <w:rFonts w:ascii="Times New Roman"/>
          <w:b w:val="false"/>
          <w:i w:val="false"/>
          <w:color w:val="000000"/>
          <w:sz w:val="28"/>
        </w:rPr>
        <w:t>
</w:t>
      </w:r>
      <w:r>
        <w:br/>
      </w:r>
    </w:p>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domestic production (thousand tons);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import (thousand tons);</w:t>
      </w:r>
    </w:p>
    <w:p>
      <w:pPr>
        <w:spacing w:after="0"/>
        <w:ind w:left="0"/>
        <w:jc w:val="both"/>
      </w:pPr>
      <w:r>
        <w:rPr>
          <w:rFonts w:ascii="Times New Roman"/>
          <w:b w:val="false"/>
          <w:i w:val="false"/>
          <w:color w:val="000000"/>
          <w:sz w:val="28"/>
        </w:rPr>
        <w:t>
      E – exports (thousands of tons);</w:t>
      </w:r>
    </w:p>
    <w:p>
      <w:pPr>
        <w:spacing w:after="0"/>
        <w:ind w:left="0"/>
        <w:jc w:val="both"/>
      </w:pPr>
      <w:r>
        <w:rPr>
          <w:rFonts w:ascii="Times New Roman"/>
          <w:b w:val="false"/>
          <w:i w:val="false"/>
          <w:color w:val="000000"/>
          <w:sz w:val="28"/>
        </w:rPr>
        <w:t>
      C – fish catch (thousands of tons).</w:t>
      </w:r>
    </w:p>
    <w:p>
      <w:pPr>
        <w:spacing w:after="0"/>
        <w:ind w:left="0"/>
        <w:jc w:val="both"/>
      </w:pPr>
      <w:r>
        <w:rPr>
          <w:rFonts w:ascii="Times New Roman"/>
          <w:b w:val="false"/>
          <w:i w:val="false"/>
          <w:color w:val="000000"/>
          <w:sz w:val="28"/>
        </w:rPr>
        <w:t>
      The total consumption of fish products in a country is determined based on data on fish consumption per capita.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905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572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illegal fishing (thousands of tons);</w:t>
      </w:r>
      <w:r>
        <w:br/>
      </w:r>
      <w:r>
        <w:rPr>
          <w:rFonts w:ascii="Times New Roman"/>
          <w:b w:val="false"/>
          <w:i w:val="false"/>
          <w:color w:val="000000"/>
          <w:sz w:val="28"/>
        </w:rPr>
        <w:t>
</w:t>
      </w:r>
      <w:r>
        <w:br/>
      </w:r>
    </w:p>
    <w:p>
      <w:pPr>
        <w:spacing w:after="0"/>
        <w:ind w:left="0"/>
        <w:jc w:val="both"/>
      </w:pPr>
      <w:r>
        <w:drawing>
          <wp:inline distT="0" distB="0" distL="0" distR="0">
            <wp:extent cx="457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57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total fish consumption in the country (thousand tons);</w:t>
      </w:r>
      <w:r>
        <w:br/>
      </w:r>
      <w:r>
        <w:rPr>
          <w:rFonts w:ascii="Times New Roman"/>
          <w:b w:val="false"/>
          <w:i w:val="false"/>
          <w:color w:val="000000"/>
          <w:sz w:val="28"/>
        </w:rPr>
        <w:t>
</w:t>
      </w:r>
      <w:r>
        <w:br/>
      </w:r>
    </w:p>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legal production of fish products in the country (thousands of tons).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distribution of illegal fishing by region uses the structure of fish consumption obtained as a result of household surveys.</w:t>
      </w:r>
    </w:p>
    <w:p>
      <w:pPr>
        <w:spacing w:after="0"/>
        <w:ind w:left="0"/>
        <w:jc w:val="both"/>
      </w:pPr>
      <w:r>
        <w:rPr>
          <w:rFonts w:ascii="Times New Roman"/>
          <w:b w:val="false"/>
          <w:i w:val="false"/>
          <w:color w:val="000000"/>
          <w:sz w:val="28"/>
        </w:rPr>
        <w:t>
      When assessing illegal fishing in value terms, an expert assessment of the value of fish is used. When calculating intermediate consumption, the share of intermediate consumption by type of activity "Fishing and aquaculture" is used. GVA is defined as the difference between gross output and intermediate consumption. The calculation by type of poaching is given in Appendix 2 to this Methodology.</w:t>
      </w:r>
    </w:p>
    <w:p>
      <w:pPr>
        <w:spacing w:after="0"/>
        <w:ind w:left="0"/>
        <w:jc w:val="both"/>
      </w:pPr>
      <w:r>
        <w:rPr>
          <w:rFonts w:ascii="Times New Roman"/>
          <w:b w:val="false"/>
          <w:i w:val="false"/>
          <w:color w:val="000000"/>
          <w:sz w:val="28"/>
        </w:rPr>
        <w:t>
      24. Production of illegal alcoholic beverages. The assessment of illegal production of alcoholic beverages is based on data on the production, export, import and consumption of alcoholic beverages in the country. By comparing consumption on the one hand (use) and the balance of exports and domestic production on the other hand (resources), data on the illegal production of alcoholic beverages are calculated.</w:t>
      </w:r>
    </w:p>
    <w:p>
      <w:pPr>
        <w:spacing w:after="0"/>
        <w:ind w:left="0"/>
        <w:jc w:val="both"/>
      </w:pPr>
      <w:r>
        <w:rPr>
          <w:rFonts w:ascii="Times New Roman"/>
          <w:b w:val="false"/>
          <w:i w:val="false"/>
          <w:color w:val="000000"/>
          <w:sz w:val="28"/>
        </w:rPr>
        <w:t>
      When assessing the illegal production of alcoholic beverages, the following commodity items are considered: "Whiskey", "Rum and taffia", "Gin and juniper tincture", "Other alcoholic beverages".</w:t>
      </w:r>
    </w:p>
    <w:p>
      <w:pPr>
        <w:spacing w:after="0"/>
        <w:ind w:left="0"/>
        <w:jc w:val="both"/>
      </w:pPr>
      <w:r>
        <w:rPr>
          <w:rFonts w:ascii="Times New Roman"/>
          <w:b w:val="false"/>
          <w:i w:val="false"/>
          <w:color w:val="000000"/>
          <w:sz w:val="28"/>
        </w:rPr>
        <w:t>
      The physical volume of alcoholic beverages is converted to alcohol with 40% alcohol content.</w:t>
      </w:r>
    </w:p>
    <w:p>
      <w:pPr>
        <w:spacing w:after="0"/>
        <w:ind w:left="0"/>
        <w:jc w:val="both"/>
      </w:pPr>
      <w:r>
        <w:rPr>
          <w:rFonts w:ascii="Times New Roman"/>
          <w:b w:val="false"/>
          <w:i w:val="false"/>
          <w:color w:val="000000"/>
          <w:sz w:val="28"/>
        </w:rPr>
        <w:t>
      When calculating the volume of illegal production of alcoholic beverages, the volume of legal production of alcoholic beverages is determined:</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82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082800" cy="393700"/>
                    </a:xfrm>
                    <a:prstGeom prst="rect">
                      <a:avLst/>
                    </a:prstGeom>
                  </pic:spPr>
                </pic:pic>
              </a:graphicData>
            </a:graphic>
          </wp:inline>
        </w:drawing>
      </w:r>
    </w:p>
    <w:p>
      <w:pPr>
        <w:spacing w:after="0"/>
        <w:ind w:left="0"/>
        <w:jc w:val="left"/>
      </w:pPr>
      <w:r>
        <w:rPr>
          <w:rFonts w:ascii="Times New Roman"/>
          <w:b w:val="false"/>
          <w:i w:val="false"/>
          <w:color w:val="000000"/>
          <w:sz w:val="28"/>
        </w:rPr>
        <w:t>, (17)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legal production of alcoholic beverages in the country (thousand liters);</w:t>
      </w:r>
      <w:r>
        <w:br/>
      </w:r>
      <w:r>
        <w:rPr>
          <w:rFonts w:ascii="Times New Roman"/>
          <w:b w:val="false"/>
          <w:i w:val="false"/>
          <w:color w:val="000000"/>
          <w:sz w:val="28"/>
        </w:rPr>
        <w:t>
</w:t>
      </w:r>
      <w:r>
        <w:br/>
      </w:r>
    </w:p>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domestic production (thousand liters);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import (thousand liters);</w:t>
      </w:r>
    </w:p>
    <w:p>
      <w:pPr>
        <w:spacing w:after="0"/>
        <w:ind w:left="0"/>
        <w:jc w:val="both"/>
      </w:pPr>
      <w:r>
        <w:rPr>
          <w:rFonts w:ascii="Times New Roman"/>
          <w:b w:val="false"/>
          <w:i w:val="false"/>
          <w:color w:val="000000"/>
          <w:sz w:val="28"/>
        </w:rPr>
        <w:t>
      E – export (thousand liters).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4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9431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57200" cy="406400"/>
                    </a:xfrm>
                    <a:prstGeom prst="rect">
                      <a:avLst/>
                    </a:prstGeom>
                  </pic:spPr>
                </pic:pic>
              </a:graphicData>
            </a:graphic>
          </wp:inline>
        </w:drawing>
      </w:r>
    </w:p>
    <w:p>
      <w:pPr>
        <w:spacing w:after="0"/>
        <w:ind w:left="0"/>
        <w:jc w:val="left"/>
      </w:pPr>
      <w:r>
        <w:rPr>
          <w:rFonts w:ascii="Times New Roman"/>
          <w:b w:val="false"/>
          <w:i w:val="false"/>
          <w:color w:val="000000"/>
          <w:sz w:val="28"/>
        </w:rPr>
        <w:t>– illegal production (thousand liters);</w:t>
      </w:r>
      <w:r>
        <w:br/>
      </w:r>
      <w:r>
        <w:rPr>
          <w:rFonts w:ascii="Times New Roman"/>
          <w:b w:val="false"/>
          <w:i w:val="false"/>
          <w:color w:val="000000"/>
          <w:sz w:val="28"/>
        </w:rPr>
        <w:t>
</w:t>
      </w:r>
      <w:r>
        <w:br/>
      </w:r>
    </w:p>
    <w:p>
      <w:pPr>
        <w:spacing w:after="0"/>
        <w:ind w:left="0"/>
        <w:jc w:val="both"/>
      </w:pPr>
      <w:r>
        <w:drawing>
          <wp:inline distT="0" distB="0" distL="0" distR="0">
            <wp:extent cx="457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57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total consumption (thousand liters);</w:t>
      </w:r>
      <w:r>
        <w:br/>
      </w:r>
      <w:r>
        <w:rPr>
          <w:rFonts w:ascii="Times New Roman"/>
          <w:b w:val="false"/>
          <w:i w:val="false"/>
          <w:color w:val="000000"/>
          <w:sz w:val="28"/>
        </w:rPr>
        <w:t>
</w:t>
      </w:r>
      <w:r>
        <w:br/>
      </w:r>
    </w:p>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legal production (thousands of liters)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When distributing illegal alcohol production by region, the structure of household spending on alcohol is used, obtained as a result of household surveys.</w:t>
      </w:r>
    </w:p>
    <w:p>
      <w:pPr>
        <w:spacing w:after="0"/>
        <w:ind w:left="0"/>
        <w:jc w:val="both"/>
      </w:pPr>
      <w:r>
        <w:rPr>
          <w:rFonts w:ascii="Times New Roman"/>
          <w:b w:val="false"/>
          <w:i w:val="false"/>
          <w:color w:val="000000"/>
          <w:sz w:val="28"/>
        </w:rPr>
        <w:t xml:space="preserve">
      In terms of value, illegal alcohol production is estimated in terms of regions at vodka prices below market prices. When calculating intermediate consumption, the proportion of intermediate consumption by type of activity "Beverage production" is used. GVA is defined as the difference between gross output and intermediate consumption. The calculation of the production of illegal alcoholic beverages is given in appendix 2 to this Methodology. </w:t>
      </w:r>
    </w:p>
    <w:p>
      <w:pPr>
        <w:spacing w:after="0"/>
        <w:ind w:left="0"/>
        <w:jc w:val="both"/>
      </w:pPr>
      <w:r>
        <w:rPr>
          <w:rFonts w:ascii="Times New Roman"/>
          <w:b w:val="false"/>
          <w:i w:val="false"/>
          <w:color w:val="000000"/>
          <w:sz w:val="28"/>
        </w:rPr>
        <w:t>
      25. Production of illegal tobacco products. The assessment of illegal tobacco production is based on data on the production, export, import and consumption of tobacco products in the country. To calculate the illegal production of tobacco products, the coefficient of the detected volume of illegal tobacco products is used (the average value for 3 years).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62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362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92100" cy="355600"/>
                    </a:xfrm>
                    <a:prstGeom prst="rect">
                      <a:avLst/>
                    </a:prstGeom>
                  </pic:spPr>
                </pic:pic>
              </a:graphicData>
            </a:graphic>
          </wp:inline>
        </w:drawing>
      </w:r>
    </w:p>
    <w:p>
      <w:pPr>
        <w:spacing w:after="0"/>
        <w:ind w:left="0"/>
        <w:jc w:val="left"/>
      </w:pPr>
      <w:r>
        <w:rPr>
          <w:rFonts w:ascii="Times New Roman"/>
          <w:b w:val="false"/>
          <w:i w:val="false"/>
          <w:color w:val="000000"/>
          <w:sz w:val="28"/>
        </w:rPr>
        <w:t>– illegal production of tobacco products (million tenge);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 – consumption (million pieces);</w:t>
      </w:r>
    </w:p>
    <w:p>
      <w:pPr>
        <w:spacing w:after="0"/>
        <w:ind w:left="0"/>
        <w:jc w:val="both"/>
      </w:pPr>
      <w:r>
        <w:rPr>
          <w:rFonts w:ascii="Times New Roman"/>
          <w:b w:val="false"/>
          <w:i w:val="false"/>
          <w:color w:val="000000"/>
          <w:sz w:val="28"/>
        </w:rPr>
        <w:t>
      K is the coefficient of the detected volume of illegal tobacco products (%);</w:t>
      </w:r>
    </w:p>
    <w:p>
      <w:pPr>
        <w:spacing w:after="0"/>
        <w:ind w:left="0"/>
        <w:jc w:val="both"/>
      </w:pPr>
      <w:r>
        <w:rPr>
          <w:rFonts w:ascii="Times New Roman"/>
          <w:b w:val="false"/>
          <w:i w:val="false"/>
          <w:color w:val="000000"/>
          <w:sz w:val="28"/>
        </w:rPr>
        <w:t>
      P is the average price per pack (tenge).</w:t>
      </w:r>
    </w:p>
    <w:p>
      <w:pPr>
        <w:spacing w:after="0"/>
        <w:ind w:left="0"/>
        <w:jc w:val="both"/>
      </w:pPr>
      <w:r>
        <w:rPr>
          <w:rFonts w:ascii="Times New Roman"/>
          <w:b w:val="false"/>
          <w:i w:val="false"/>
          <w:color w:val="000000"/>
          <w:sz w:val="28"/>
        </w:rPr>
        <w:t>
      When calculating intermediate consumption, the share of intermediate consumption by type of activity "Tobacco production" is used.</w:t>
      </w:r>
    </w:p>
    <w:p>
      <w:pPr>
        <w:spacing w:after="0"/>
        <w:ind w:left="0"/>
        <w:jc w:val="both"/>
      </w:pPr>
      <w:r>
        <w:rPr>
          <w:rFonts w:ascii="Times New Roman"/>
          <w:b w:val="false"/>
          <w:i w:val="false"/>
          <w:color w:val="000000"/>
          <w:sz w:val="28"/>
        </w:rPr>
        <w:t>
      GVA is defined as the difference between gross output and intermediate consumption. The calculation of illegal tobacco production is given in appendix 2 to this Methodology.</w:t>
      </w:r>
    </w:p>
    <w:p>
      <w:pPr>
        <w:spacing w:after="0"/>
        <w:ind w:left="0"/>
        <w:jc w:val="both"/>
      </w:pPr>
      <w:r>
        <w:rPr>
          <w:rFonts w:ascii="Times New Roman"/>
          <w:b w:val="false"/>
          <w:i w:val="false"/>
          <w:color w:val="000000"/>
          <w:sz w:val="28"/>
        </w:rPr>
        <w:t>
      26. Transportation, purchase, sale, storage of oil and petroleum products, as well as oil refining without documents confirming the legality of their origin. The output uses data on the amount of damage caused, generated under Article 197 "Transportation, purchase, sale, storage of oil and petroleum products, as well as oil refining without documents confirming the legality of their origin" of the Criminal Code of the Republic of Kazakhstan.</w:t>
      </w:r>
    </w:p>
    <w:p>
      <w:pPr>
        <w:spacing w:after="0"/>
        <w:ind w:left="0"/>
        <w:jc w:val="both"/>
      </w:pPr>
      <w:r>
        <w:rPr>
          <w:rFonts w:ascii="Times New Roman"/>
          <w:b w:val="false"/>
          <w:i w:val="false"/>
          <w:color w:val="000000"/>
          <w:sz w:val="28"/>
        </w:rPr>
        <w:t>
      When calculating intermediate consumption, the share of intermediate consumption by type of activity "Pipeline transport activity" is used. GVA is defined as the difference between gross output and intermediate consumption. The calculation of transportation, purchase, sale, storage of oil and petroleum products, as well as oil refining without documents confirming the legality of their origin is given in Appendix 2 to this Methodology.</w:t>
      </w:r>
    </w:p>
    <w:p>
      <w:pPr>
        <w:spacing w:after="0"/>
        <w:ind w:left="0"/>
        <w:jc w:val="both"/>
      </w:pPr>
      <w:r>
        <w:rPr>
          <w:rFonts w:ascii="Times New Roman"/>
          <w:b w:val="false"/>
          <w:i w:val="false"/>
          <w:color w:val="000000"/>
          <w:sz w:val="28"/>
        </w:rPr>
        <w:t>
      27. Unauthorized use of mineral resources. The output uses data on the amount of damage caused, generated under Article 334 "Unauthorized use of mineral resources" of the Criminal Code of the Republic of Kazakhstan.</w:t>
      </w:r>
    </w:p>
    <w:p>
      <w:pPr>
        <w:spacing w:after="0"/>
        <w:ind w:left="0"/>
        <w:jc w:val="both"/>
      </w:pPr>
      <w:r>
        <w:rPr>
          <w:rFonts w:ascii="Times New Roman"/>
          <w:b w:val="false"/>
          <w:i w:val="false"/>
          <w:color w:val="000000"/>
          <w:sz w:val="28"/>
        </w:rPr>
        <w:t>
      When calculating intermediate consumption, the share of intermediate consumption by type of activity "Mining of metal ores" is used. GVA is defined as the difference between gross output and intermediate consumption. The calculation of unauthorized use of subsurface resources is given in Appendix 2 to this Methodology.</w:t>
      </w:r>
    </w:p>
    <w:p>
      <w:pPr>
        <w:spacing w:after="0"/>
        <w:ind w:left="0"/>
        <w:jc w:val="both"/>
      </w:pPr>
      <w:r>
        <w:rPr>
          <w:rFonts w:ascii="Times New Roman"/>
          <w:b w:val="false"/>
          <w:i w:val="false"/>
          <w:color w:val="000000"/>
          <w:sz w:val="28"/>
        </w:rPr>
        <w:t>
      28. Production of unauthorized copies of creative originals. The SNA reflects the illegal copying of copyrighted materials for the purpose of subsequent sale. The output is the value of the seized counterfeit products seized in accordance with the legislation of the Republic of Kazakhstan. When calculating intermediate consumption, the shares of intermediate consumption from legal production in the Information and Communications industry are used. GVA is defined as the difference between gross output and intermediate consumption. The calculation of indicators of seized counterfeit goods and unauthorized copies of creative originals is given in Appendix 3 to this Methodology.</w:t>
      </w:r>
    </w:p>
    <w:p>
      <w:pPr>
        <w:spacing w:after="0"/>
        <w:ind w:left="0"/>
        <w:jc w:val="both"/>
      </w:pPr>
      <w:r>
        <w:rPr>
          <w:rFonts w:ascii="Times New Roman"/>
          <w:b w:val="false"/>
          <w:i w:val="false"/>
          <w:color w:val="000000"/>
          <w:sz w:val="28"/>
        </w:rPr>
        <w:t>
      29. Smuggling. The output uses the data on the amount of seized goods. The intermediate consumption of the smuggling trade is estimated as a share of output, and the corresponding GVA value is defined as the difference between gross output and intermediate consumption. When calculating the intermediate consumption of smuggling, the share of intermediate consumption from the industry "Wholesale and retail trade; repair of cars and motorcycles" is used. The calculation of indicators of seized counterfeit goods and seized contraband is given in Appendix 3 to this Methodology.</w:t>
      </w:r>
    </w:p>
    <w:p>
      <w:pPr>
        <w:spacing w:after="0"/>
        <w:ind w:left="0"/>
        <w:jc w:val="both"/>
      </w:pPr>
      <w:r>
        <w:rPr>
          <w:rFonts w:ascii="Times New Roman"/>
          <w:b w:val="false"/>
          <w:i w:val="false"/>
          <w:color w:val="000000"/>
          <w:sz w:val="28"/>
        </w:rPr>
        <w:t>
      30. Illegal activity of intermediaries in the provision of pornography and webcam models. The output of pornography and webcam models uses data on the amount of damage caused, generated under Articles 311 "Illegal distribution of pornographic materials or objects" and 312 "Production and trafficking of materials or objects with pornographic images of minors or their involvement in entertainment pornographic events" of the Criminal Code of the Republic of Kazakhstan.</w:t>
      </w:r>
    </w:p>
    <w:p>
      <w:pPr>
        <w:spacing w:after="0"/>
        <w:ind w:left="0"/>
        <w:jc w:val="both"/>
      </w:pPr>
      <w:r>
        <w:rPr>
          <w:rFonts w:ascii="Times New Roman"/>
          <w:b w:val="false"/>
          <w:i w:val="false"/>
          <w:color w:val="000000"/>
          <w:sz w:val="28"/>
        </w:rPr>
        <w:t xml:space="preserve">
      When calculating intermediate consumption, the share of intermediate consumption by type of activity "Production of films, videos and television programs, activities in the field of sound recording and publishing of musical works" is used. GVA is defined as the difference between gross output and intermediate consumption. The calculation of the illegal activity of intermediaries in the provision of pornography and webcam models is given in Appendix 3 to this Methodology.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Methodology for assessing the volumes of</w:t>
            </w:r>
            <w:r>
              <w:br/>
            </w:r>
            <w:r>
              <w:rPr>
                <w:rFonts w:ascii="Times New Roman"/>
                <w:b w:val="false"/>
                <w:i w:val="false"/>
                <w:color w:val="000000"/>
                <w:sz w:val="20"/>
              </w:rPr>
              <w:t xml:space="preserve">illegal activity </w:t>
            </w:r>
          </w:p>
        </w:tc>
      </w:tr>
    </w:tbl>
    <w:bookmarkStart w:name="z236" w:id="10"/>
    <w:p>
      <w:pPr>
        <w:spacing w:after="0"/>
        <w:ind w:left="0"/>
        <w:jc w:val="left"/>
      </w:pPr>
      <w:r>
        <w:rPr>
          <w:rFonts w:ascii="Times New Roman"/>
          <w:b/>
          <w:i w:val="false"/>
          <w:color w:val="000000"/>
        </w:rPr>
        <w:t xml:space="preserve"> Calculation of indicators of production of goods and services, the sale or possession of which is prohibited by the legislation of the Republic of Kazakhstan </w:t>
      </w:r>
    </w:p>
    <w:bookmarkEnd w:id="10"/>
    <w:bookmarkStart w:name="z237" w:id="11"/>
    <w:p>
      <w:pPr>
        <w:spacing w:after="0"/>
        <w:ind w:left="0"/>
        <w:jc w:val="both"/>
      </w:pPr>
      <w:r>
        <w:rPr>
          <w:rFonts w:ascii="Times New Roman"/>
          <w:b w:val="false"/>
          <w:i w:val="false"/>
          <w:color w:val="000000"/>
          <w:sz w:val="28"/>
        </w:rPr>
        <w:t xml:space="preserve">
      1) Heroin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Heroin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on the seizure of narcotic drugs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drug addicts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Dose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amount of narcotic drug consumed per year by one drug addict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Consumption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Street  purity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Wholesale purity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Wholesale price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Retail  price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Gramm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 days×3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38" w:id="12"/>
    <w:p>
      <w:pPr>
        <w:spacing w:after="0"/>
        <w:ind w:left="0"/>
        <w:jc w:val="both"/>
      </w:pPr>
      <w:r>
        <w:rPr>
          <w:rFonts w:ascii="Times New Roman"/>
          <w:b w:val="false"/>
          <w:i w:val="false"/>
          <w:color w:val="000000"/>
          <w:sz w:val="28"/>
        </w:rPr>
        <w:t xml:space="preserve">
      Continuation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Heroin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Import volume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Domestic production volume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Import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Domestic production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 margin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End-use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Intermediate consumption costs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GVA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12=10×8/1000000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13=11*8/10000000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14=5×(9-8)/1000000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15=5×9/1000000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17=13+14-16</w:t>
            </w:r>
          </w:p>
        </w:tc>
      </w:tr>
    </w:tbl>
    <w:bookmarkStart w:name="z239" w:id="13"/>
    <w:p>
      <w:pPr>
        <w:spacing w:after="0"/>
        <w:ind w:left="0"/>
        <w:jc w:val="both"/>
      </w:pPr>
      <w:r>
        <w:rPr>
          <w:rFonts w:ascii="Times New Roman"/>
          <w:b w:val="false"/>
          <w:i w:val="false"/>
          <w:color w:val="000000"/>
          <w:sz w:val="28"/>
        </w:rPr>
        <w:t>
      2) Cannabinoids (hashish, marijuana)</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Cannabinoids (hashishmarijuana)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drug seizures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aged 7-55 years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of the population aged 7-55 years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drug addicts who use cannabinoids intensively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drug addicts who use cannabinoids regularly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Dose for drug addicts who use cannabinoids intensively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Dose for drug addicts who use cannabinoids regularly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amount of drug consumed per year by one drug addict (intensively)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amount of drug consumed per year by one drug addict (regularly)</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 (6 time a week)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 (once a week)</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 days×6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days×7</w:t>
            </w:r>
          </w:p>
        </w:tc>
      </w:tr>
    </w:tbl>
    <w:bookmarkStart w:name="z240" w:id="14"/>
    <w:p>
      <w:pPr>
        <w:spacing w:after="0"/>
        <w:ind w:left="0"/>
        <w:jc w:val="both"/>
      </w:pPr>
      <w:r>
        <w:rPr>
          <w:rFonts w:ascii="Times New Roman"/>
          <w:b w:val="false"/>
          <w:i w:val="false"/>
          <w:color w:val="000000"/>
          <w:sz w:val="28"/>
        </w:rPr>
        <w:t xml:space="preserve">
      Continuation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Consumption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Wholesale price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Retail price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Domestic production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Trade margin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End-use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consumption costs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13=10×11/1000000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14=10×(12-11)/ 1000000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15=10×12/1000000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17=13+14-16</w:t>
            </w:r>
          </w:p>
        </w:tc>
      </w:tr>
    </w:tbl>
    <w:bookmarkStart w:name="z241" w:id="15"/>
    <w:p>
      <w:pPr>
        <w:spacing w:after="0"/>
        <w:ind w:left="0"/>
        <w:jc w:val="both"/>
      </w:pPr>
      <w:r>
        <w:rPr>
          <w:rFonts w:ascii="Times New Roman"/>
          <w:b w:val="false"/>
          <w:i w:val="false"/>
          <w:color w:val="000000"/>
          <w:sz w:val="28"/>
        </w:rPr>
        <w:t xml:space="preserve">
      3) Opium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Opium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drug seizures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drug addicts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Dose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amount of drug consumed per year by one drug addict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Comsumption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Wholesale price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Retail price</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 дней×3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Import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 margin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End-use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consumption costs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GVA</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w:t>
            </w:r>
          </w:p>
        </w:tc>
      </w:tr>
    </w:tbl>
    <w:bookmarkStart w:name="z243" w:id="16"/>
    <w:p>
      <w:pPr>
        <w:spacing w:after="0"/>
        <w:ind w:left="0"/>
        <w:jc w:val="both"/>
      </w:pPr>
      <w:r>
        <w:rPr>
          <w:rFonts w:ascii="Times New Roman"/>
          <w:b w:val="false"/>
          <w:i w:val="false"/>
          <w:color w:val="000000"/>
          <w:sz w:val="28"/>
        </w:rPr>
        <w:t xml:space="preserve">
      4) Synthetic narcotic drugs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narcotic drugs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seizure of narcotic drugs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drug addicts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Dose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amount of narcotic drug consumed per year by one drug addict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Consumption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Retail price per gramm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Output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consumption costs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GVA</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bl>
    <w:bookmarkStart w:name="z244" w:id="17"/>
    <w:p>
      <w:pPr>
        <w:spacing w:after="0"/>
        <w:ind w:left="0"/>
        <w:jc w:val="left"/>
      </w:pPr>
      <w:r>
        <w:rPr>
          <w:rFonts w:ascii="Times New Roman"/>
          <w:b/>
          <w:i w:val="false"/>
          <w:color w:val="000000"/>
        </w:rPr>
        <w:t xml:space="preserve"> Illegal trafficking of precious metals and precious stones, raw materials containing precious metals</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Illegal trafficking of precious metals and precious stones, raw materials containing precious metals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damage caused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intermediate consumption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consumption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GVA</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bl>
    <w:bookmarkStart w:name="z245" w:id="18"/>
    <w:p>
      <w:pPr>
        <w:spacing w:after="0"/>
        <w:ind w:left="0"/>
        <w:jc w:val="left"/>
      </w:pPr>
      <w:r>
        <w:rPr>
          <w:rFonts w:ascii="Times New Roman"/>
          <w:b/>
          <w:i w:val="false"/>
          <w:color w:val="000000"/>
        </w:rPr>
        <w:t xml:space="preserve"> Illegal manufacture, acquisition, transfer, sale, and storage of weapons</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Illegal manufacture, acquisition, transfer, sale, and storage of weapons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damage caused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intermediate consumption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consumption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GVA</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bl>
    <w:bookmarkStart w:name="z246" w:id="19"/>
    <w:p>
      <w:pPr>
        <w:spacing w:after="0"/>
        <w:ind w:left="0"/>
        <w:jc w:val="left"/>
      </w:pPr>
      <w:r>
        <w:rPr>
          <w:rFonts w:ascii="Times New Roman"/>
          <w:b/>
          <w:i w:val="false"/>
          <w:color w:val="000000"/>
        </w:rPr>
        <w:t xml:space="preserve"> Prostitution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Prostitution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engaged in prostitution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price per service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visits per year (expert)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Output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Intermediate consumption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GVA</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million tenge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300 days×3 visits per day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bl>
    <w:bookmarkStart w:name="z247" w:id="20"/>
    <w:p>
      <w:pPr>
        <w:spacing w:after="0"/>
        <w:ind w:left="0"/>
        <w:jc w:val="left"/>
      </w:pPr>
      <w:r>
        <w:rPr>
          <w:rFonts w:ascii="Times New Roman"/>
          <w:b/>
          <w:i w:val="false"/>
          <w:color w:val="000000"/>
        </w:rPr>
        <w:t xml:space="preserve"> Organization of illegal gambling business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of illegal gambling business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damage caused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intermediate consumption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consumption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GVA</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Methodology for assessing the volumes of</w:t>
            </w:r>
            <w:r>
              <w:br/>
            </w:r>
            <w:r>
              <w:rPr>
                <w:rFonts w:ascii="Times New Roman"/>
                <w:b w:val="false"/>
                <w:i w:val="false"/>
                <w:color w:val="000000"/>
                <w:sz w:val="20"/>
              </w:rPr>
              <w:t xml:space="preserve">illegal activity </w:t>
            </w:r>
          </w:p>
        </w:tc>
      </w:tr>
    </w:tbl>
    <w:bookmarkStart w:name="z249" w:id="21"/>
    <w:p>
      <w:pPr>
        <w:spacing w:after="0"/>
        <w:ind w:left="0"/>
        <w:jc w:val="left"/>
      </w:pPr>
      <w:r>
        <w:rPr>
          <w:rFonts w:ascii="Times New Roman"/>
          <w:b/>
          <w:i w:val="false"/>
          <w:color w:val="000000"/>
        </w:rPr>
        <w:t xml:space="preserve"> Calculation of indicators for the production of goods and services by manufacturers who do not have a license (permit) or are unregistered in accordance with the established procedure</w:t>
      </w:r>
    </w:p>
    <w:bookmarkEnd w:id="21"/>
    <w:bookmarkStart w:name="z250" w:id="22"/>
    <w:p>
      <w:pPr>
        <w:spacing w:after="0"/>
        <w:ind w:left="0"/>
        <w:jc w:val="left"/>
      </w:pPr>
      <w:r>
        <w:rPr>
          <w:rFonts w:ascii="Times New Roman"/>
          <w:b/>
          <w:i w:val="false"/>
          <w:color w:val="000000"/>
        </w:rPr>
        <w:t xml:space="preserve"> Poaching </w:t>
      </w:r>
    </w:p>
    <w:bookmarkEnd w:id="22"/>
    <w:bookmarkStart w:name="z251" w:id="23"/>
    <w:p>
      <w:pPr>
        <w:spacing w:after="0"/>
        <w:ind w:left="0"/>
        <w:jc w:val="both"/>
      </w:pPr>
      <w:r>
        <w:rPr>
          <w:rFonts w:ascii="Times New Roman"/>
          <w:b w:val="false"/>
          <w:i w:val="false"/>
          <w:color w:val="000000"/>
          <w:sz w:val="28"/>
        </w:rPr>
        <w:t>
      1) Illegal logging</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Illegal logging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seized wood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price per m3 of wood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seized wood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intermediate consumption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consumption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GVA</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6=(3-5)/1000000</w:t>
            </w:r>
          </w:p>
        </w:tc>
      </w:tr>
    </w:tbl>
    <w:bookmarkStart w:name="z252" w:id="24"/>
    <w:p>
      <w:pPr>
        <w:spacing w:after="0"/>
        <w:ind w:left="0"/>
        <w:jc w:val="both"/>
      </w:pPr>
      <w:r>
        <w:rPr>
          <w:rFonts w:ascii="Times New Roman"/>
          <w:b w:val="false"/>
          <w:i w:val="false"/>
          <w:color w:val="000000"/>
          <w:sz w:val="28"/>
        </w:rPr>
        <w:t>
      2) Illegal hunting</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Illegal hunting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seized animal carcasses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price per 1 unit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seized animal carcasses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Share of intermediate consumption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consumption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GVA</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6=(3-5)/1000000</w:t>
            </w:r>
          </w:p>
        </w:tc>
      </w:tr>
    </w:tbl>
    <w:bookmarkStart w:name="z253" w:id="25"/>
    <w:p>
      <w:pPr>
        <w:spacing w:after="0"/>
        <w:ind w:left="0"/>
        <w:jc w:val="both"/>
      </w:pPr>
      <w:r>
        <w:rPr>
          <w:rFonts w:ascii="Times New Roman"/>
          <w:b w:val="false"/>
          <w:i w:val="false"/>
          <w:color w:val="000000"/>
          <w:sz w:val="28"/>
        </w:rPr>
        <w:t>
      3) Illegal fishing</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Illegal fishing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Fish production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Fish export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Fish import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catch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fish production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consumption in the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Illegal fishing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thousands of tons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thousands of tons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thousands of tons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thousands of tons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thousands of tons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thousands of tons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thousands of tons</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Illegal fishing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price per 1 kg of fish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Structure of fish consumption by region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Illegal production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Illegal production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intermediate consumption (% of legal production)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consumption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GVA</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thousands of tons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11=10×8×1000000/1000000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14=11-13</w:t>
            </w:r>
          </w:p>
        </w:tc>
      </w:tr>
    </w:tbl>
    <w:bookmarkStart w:name="z255" w:id="26"/>
    <w:p>
      <w:pPr>
        <w:spacing w:after="0"/>
        <w:ind w:left="0"/>
        <w:jc w:val="left"/>
      </w:pPr>
      <w:r>
        <w:rPr>
          <w:rFonts w:ascii="Times New Roman"/>
          <w:b/>
          <w:i w:val="false"/>
          <w:color w:val="000000"/>
        </w:rPr>
        <w:t xml:space="preserve"> Production of illegal alcoholic beverages</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illegal alcoholic beverages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40% alcohol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Export of 40% alcohol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 of 40% 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production of 40% 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Consumption of 40% alcohol per capita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aged 15 years and older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consumption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Illegal production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liters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liters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liters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liters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liters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liters</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illegal alcoholic beverages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price for 1 liter of vodka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price for 1 liter of vodka (expert assessment)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structure of household spending on alcohol by region from total spending in the republic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Illegal production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Illegal production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intermediate consumption (% of legal production)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consumption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GVA</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liters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13=10×12×1000/1000000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16=13-15</w:t>
            </w:r>
          </w:p>
        </w:tc>
      </w:tr>
    </w:tbl>
    <w:bookmarkStart w:name="z257" w:id="27"/>
    <w:p>
      <w:pPr>
        <w:spacing w:after="0"/>
        <w:ind w:left="0"/>
        <w:jc w:val="left"/>
      </w:pPr>
      <w:r>
        <w:rPr>
          <w:rFonts w:ascii="Times New Roman"/>
          <w:b/>
          <w:i w:val="false"/>
          <w:color w:val="000000"/>
        </w:rPr>
        <w:t xml:space="preserve"> Production of illegal tobacco products</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illegal tobacco products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Import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Export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Consumption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coefficient of the detected volume of illegal tobacco products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Illegal  production of tobacco products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Average price per pack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Illegal production of tobacco products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intermediate consumption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consumption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GVA</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units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units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million units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units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units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w:t>
            </w:r>
          </w:p>
        </w:tc>
      </w:tr>
    </w:tbl>
    <w:bookmarkStart w:name="z258" w:id="28"/>
    <w:p>
      <w:pPr>
        <w:spacing w:after="0"/>
        <w:ind w:left="0"/>
        <w:jc w:val="left"/>
      </w:pPr>
      <w:r>
        <w:rPr>
          <w:rFonts w:ascii="Times New Roman"/>
          <w:b/>
          <w:i w:val="false"/>
          <w:color w:val="000000"/>
        </w:rPr>
        <w:t xml:space="preserve"> Transportation, purchase, sale, storage of oil and petroleum products, as well as oil refining without documents confirming the legality of their origin</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purchase, sale, storage of oil and petroleum products, as well as oil refining without documents confirming the legality of their origin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damage caused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intermediate consumption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consumption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GVA</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bl>
    <w:bookmarkStart w:name="z259" w:id="29"/>
    <w:p>
      <w:pPr>
        <w:spacing w:after="0"/>
        <w:ind w:left="0"/>
        <w:jc w:val="left"/>
      </w:pPr>
      <w:r>
        <w:rPr>
          <w:rFonts w:ascii="Times New Roman"/>
          <w:b/>
          <w:i w:val="false"/>
          <w:color w:val="000000"/>
        </w:rPr>
        <w:t xml:space="preserve"> Unauthorized use of mineral resources</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Unauthorized use of mineral resources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damage caused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Share of intermediate consumption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consumption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GVA</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Methodology for assessing the volumes of </w:t>
            </w:r>
            <w:r>
              <w:br/>
            </w:r>
            <w:r>
              <w:rPr>
                <w:rFonts w:ascii="Times New Roman"/>
                <w:b w:val="false"/>
                <w:i w:val="false"/>
                <w:color w:val="000000"/>
                <w:sz w:val="20"/>
              </w:rPr>
              <w:t xml:space="preserve">illegal activity </w:t>
            </w:r>
          </w:p>
        </w:tc>
      </w:tr>
    </w:tbl>
    <w:bookmarkStart w:name="z261" w:id="30"/>
    <w:p>
      <w:pPr>
        <w:spacing w:after="0"/>
        <w:ind w:left="0"/>
        <w:jc w:val="left"/>
      </w:pPr>
      <w:r>
        <w:rPr>
          <w:rFonts w:ascii="Times New Roman"/>
          <w:b/>
          <w:i w:val="false"/>
          <w:color w:val="000000"/>
        </w:rPr>
        <w:t xml:space="preserve"> Calculation of seized counterfeit goods and unauthorized copies of creative originals, seized contraband and illegal activities of intermediaries in the provision of pornography and webcam models</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Seized counterfeit goods and unauthorized copies of creative originals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value of seized counterfeit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intermediate consumption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consumption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GVA</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bl>
    <w:bookmarkStart w:name="z262" w:id="31"/>
    <w:p>
      <w:pPr>
        <w:spacing w:after="0"/>
        <w:ind w:left="0"/>
        <w:jc w:val="left"/>
      </w:pPr>
      <w:r>
        <w:rPr>
          <w:rFonts w:ascii="Times New Roman"/>
          <w:b/>
          <w:i w:val="false"/>
          <w:color w:val="000000"/>
        </w:rPr>
        <w:t xml:space="preserve"> Smuggling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Seized contraband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 of seized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intermediate consumption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consumption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GVA</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bl>
    <w:bookmarkStart w:name="z263" w:id="32"/>
    <w:p>
      <w:pPr>
        <w:spacing w:after="0"/>
        <w:ind w:left="0"/>
        <w:jc w:val="left"/>
      </w:pPr>
      <w:r>
        <w:rPr>
          <w:rFonts w:ascii="Times New Roman"/>
          <w:b/>
          <w:i w:val="false"/>
          <w:color w:val="000000"/>
        </w:rPr>
        <w:t xml:space="preserve"> Illegal activity of intermediaries in the provision of pornography services and webcam models</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Illegal activity of intermediaries in the provision of pornography services and webcam models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damage caused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intermediate consumption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consumption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GVA</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