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cdd5" w14:textId="d45c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formation and use of the Republican data bank for orphans and children left without parental care, and persons wishing to foster children to their families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661 of the Ministry of Education and Science of the Republic of Kazakhstan dated November 16, 2016. Registered with the Ministry of Justice of the Republic of Kazakhstan on January 11, 2017 № 14666.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 of Article 118-2 of the Code of the Republic of Kazakhstan dated December 26, 2011 “On Marriage (Matrimony) and Family”,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formation and use of the Republican data bank for orphans, children left without parental care and persons wishing to take children into their families.</w:t>
      </w:r>
    </w:p>
    <w:p>
      <w:pPr>
        <w:spacing w:after="0"/>
        <w:ind w:left="0"/>
        <w:jc w:val="both"/>
      </w:pPr>
      <w:r>
        <w:rPr>
          <w:rFonts w:ascii="Times New Roman"/>
          <w:b w:val="false"/>
          <w:i w:val="false"/>
          <w:color w:val="000000"/>
          <w:sz w:val="28"/>
        </w:rPr>
        <w:t>
      2. The Committee for the protection of children's rights of the Ministry of Education and Science of the Republic of Kazakhstan (M.S. Abdykarim) in accordance with the established procedure,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its copies to periodicals and the republican state enterprise on the right of economic management "Republican Center of Legal Information" of the Ministry of Justice of the Republic of Kazakhstan for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resourse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 and International Cooperation of the Ministry of Education and Science of the Republic of Kazakhstan information on the execution of measures provided for in subparagraphs 1), 2) and 3) of this paragraph.</w:t>
      </w:r>
    </w:p>
    <w:p>
      <w:pPr>
        <w:spacing w:after="0"/>
        <w:ind w:left="0"/>
        <w:jc w:val="both"/>
      </w:pPr>
      <w:r>
        <w:rPr>
          <w:rFonts w:ascii="Times New Roman"/>
          <w:b w:val="false"/>
          <w:i w:val="false"/>
          <w:color w:val="000000"/>
          <w:sz w:val="28"/>
        </w:rPr>
        <w:t>
      3. Control over the execution of this order shall be entrusted to the Vice Minister of Education and Science of the Republic of Kazakhstan B.A. Asylov.</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Education and Science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Information and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_____________D. Abayev</w:t>
      </w:r>
    </w:p>
    <w:p>
      <w:pPr>
        <w:spacing w:after="0"/>
        <w:ind w:left="0"/>
        <w:jc w:val="both"/>
      </w:pPr>
      <w:r>
        <w:rPr>
          <w:rFonts w:ascii="Times New Roman"/>
          <w:b w:val="false"/>
          <w:i w:val="false"/>
          <w:color w:val="000000"/>
          <w:sz w:val="28"/>
        </w:rPr>
        <w:t>
      December 12,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 E. Idrisov</w:t>
      </w:r>
    </w:p>
    <w:p>
      <w:pPr>
        <w:spacing w:after="0"/>
        <w:ind w:left="0"/>
        <w:jc w:val="both"/>
      </w:pPr>
      <w:r>
        <w:rPr>
          <w:rFonts w:ascii="Times New Roman"/>
          <w:b w:val="false"/>
          <w:i w:val="false"/>
          <w:color w:val="000000"/>
          <w:sz w:val="28"/>
        </w:rPr>
        <w:t>
      "_____" _______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 xml:space="preserve">of Education and Science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16, 2016 № 661 </w:t>
            </w:r>
          </w:p>
        </w:tc>
      </w:tr>
    </w:tbl>
    <w:p>
      <w:pPr>
        <w:spacing w:after="0"/>
        <w:ind w:left="0"/>
        <w:jc w:val="left"/>
      </w:pPr>
      <w:r>
        <w:rPr>
          <w:rFonts w:ascii="Times New Roman"/>
          <w:b/>
          <w:i w:val="false"/>
          <w:color w:val="000000"/>
        </w:rPr>
        <w:t xml:space="preserve"> Rules for formation and use of the Republican data bank for orphans and children left without parental care, and persons wishing to foster children to their families</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formation and use of the Republican data bank for orphans and children left without parental care, and persons wishing to foster children to their families (further - Rules) shall define an order for formation and use of the Republican data bank for orphans and children left without parental care, and persons wishing to foster children to their families (hereinafter referred to as the Republican databank).</w:t>
      </w:r>
    </w:p>
    <w:p>
      <w:pPr>
        <w:spacing w:after="0"/>
        <w:ind w:left="0"/>
        <w:jc w:val="both"/>
      </w:pPr>
      <w:r>
        <w:rPr>
          <w:rFonts w:ascii="Times New Roman"/>
          <w:b w:val="false"/>
          <w:i w:val="false"/>
          <w:color w:val="000000"/>
          <w:sz w:val="28"/>
        </w:rPr>
        <w:t>
      2. The following definitions shall be used in these Rules:</w:t>
      </w:r>
    </w:p>
    <w:p>
      <w:pPr>
        <w:spacing w:after="0"/>
        <w:ind w:left="0"/>
        <w:jc w:val="both"/>
      </w:pPr>
      <w:r>
        <w:rPr>
          <w:rFonts w:ascii="Times New Roman"/>
          <w:b w:val="false"/>
          <w:i w:val="false"/>
          <w:color w:val="000000"/>
          <w:sz w:val="28"/>
        </w:rPr>
        <w:t>
      1) adoption agencies are non-profit, foreign organizations that carry out activities for the adoption of children in the territory of their state and are accredited to carry out such activities in the territory of the Republic of Kazakhstan in accordance with the procedure established by the Code of the Republic of Kazakhstan dated December 26, 2011 "On Marriage (Matrimony) and Family" (hereinafter referred to as the Code);</w:t>
      </w:r>
    </w:p>
    <w:p>
      <w:pPr>
        <w:spacing w:after="0"/>
        <w:ind w:left="0"/>
        <w:jc w:val="both"/>
      </w:pPr>
      <w:r>
        <w:rPr>
          <w:rFonts w:ascii="Times New Roman"/>
          <w:b w:val="false"/>
          <w:i w:val="false"/>
          <w:color w:val="000000"/>
          <w:sz w:val="28"/>
        </w:rPr>
        <w:t>
      2) The Republican data bank for orphans, and children left without parental care, and persons wishing to foster children to their families - a database containing information on orphans, children left without parental care, as well as on persons wishing to foster orphans and children left without parental care;</w:t>
      </w:r>
    </w:p>
    <w:p>
      <w:pPr>
        <w:spacing w:after="0"/>
        <w:ind w:left="0"/>
        <w:jc w:val="both"/>
      </w:pPr>
      <w:r>
        <w:rPr>
          <w:rFonts w:ascii="Times New Roman"/>
          <w:b w:val="false"/>
          <w:i w:val="false"/>
          <w:color w:val="000000"/>
          <w:sz w:val="28"/>
        </w:rPr>
        <w:t>
      3) foreign institutions of the Republic of Kazakhstan - diplomatic and equivalent missions abroad, as well as consular institutions of the Republic of Kazakhstan (hereinafter referred to as foreign institutions);</w:t>
      </w:r>
    </w:p>
    <w:p>
      <w:pPr>
        <w:spacing w:after="0"/>
        <w:ind w:left="0"/>
        <w:jc w:val="both"/>
      </w:pPr>
      <w:r>
        <w:rPr>
          <w:rFonts w:ascii="Times New Roman"/>
          <w:b w:val="false"/>
          <w:i w:val="false"/>
          <w:color w:val="000000"/>
          <w:sz w:val="28"/>
        </w:rPr>
        <w:t>
      4) organization for the provision of assistance in  the placement of orphans, children left without parental care, to the families of the citizens of the Republic of Kazakhstan – a non-profit organization that provides assistance on a gratuitous basis in the territory of the Republic of Kazakhstan in the placement of orphans, children left without parental care, for education in families in accordance with their competence established by the Code, to citizens of the Republic of Kazakhstan permanently residing in the territory of the Republic of Kazakhstan, who wish to accept and accepted children for upbringing, and accredited to carry out such activities in the manner prescribed by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Education and Science of the Republic of Kazakhstan dated 02.04.2020 № 124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information contained in the Republican data bank is state electronic information resources.</w:t>
      </w:r>
    </w:p>
    <w:p>
      <w:pPr>
        <w:spacing w:after="0"/>
        <w:ind w:left="0"/>
        <w:jc w:val="both"/>
      </w:pPr>
      <w:r>
        <w:rPr>
          <w:rFonts w:ascii="Times New Roman"/>
          <w:b w:val="false"/>
          <w:i w:val="false"/>
          <w:color w:val="000000"/>
          <w:sz w:val="28"/>
        </w:rPr>
        <w:t>
      4. The Republican data bank shall be formed by:</w:t>
      </w:r>
    </w:p>
    <w:p>
      <w:pPr>
        <w:spacing w:after="0"/>
        <w:ind w:left="0"/>
        <w:jc w:val="both"/>
      </w:pPr>
      <w:r>
        <w:rPr>
          <w:rFonts w:ascii="Times New Roman"/>
          <w:b w:val="false"/>
          <w:i w:val="false"/>
          <w:color w:val="000000"/>
          <w:sz w:val="28"/>
        </w:rPr>
        <w:t>
      1) bodies performing the functions of guardianship or custody of local executive bodies of districts, cities of regional significance, regions, cities of republican significance, capital (hereinafter referred to as the bodies);</w:t>
      </w:r>
    </w:p>
    <w:p>
      <w:pPr>
        <w:spacing w:after="0"/>
        <w:ind w:left="0"/>
        <w:jc w:val="both"/>
      </w:pPr>
      <w:r>
        <w:rPr>
          <w:rFonts w:ascii="Times New Roman"/>
          <w:b w:val="false"/>
          <w:i w:val="false"/>
          <w:color w:val="000000"/>
          <w:sz w:val="28"/>
        </w:rPr>
        <w:t>
      2) Committee for the protection of children's rights of the Ministry of Education and Science of the Republic of Kazakhstan (hereinafter referred to as the Committee);</w:t>
      </w:r>
    </w:p>
    <w:p>
      <w:pPr>
        <w:spacing w:after="0"/>
        <w:ind w:left="0"/>
        <w:jc w:val="both"/>
      </w:pPr>
      <w:r>
        <w:rPr>
          <w:rFonts w:ascii="Times New Roman"/>
          <w:b w:val="false"/>
          <w:i w:val="false"/>
          <w:color w:val="000000"/>
          <w:sz w:val="28"/>
        </w:rPr>
        <w:t>
      3) adoption agencies (hereinafter referred to as agencies);</w:t>
      </w:r>
    </w:p>
    <w:p>
      <w:pPr>
        <w:spacing w:after="0"/>
        <w:ind w:left="0"/>
        <w:jc w:val="both"/>
      </w:pPr>
      <w:r>
        <w:rPr>
          <w:rFonts w:ascii="Times New Roman"/>
          <w:b w:val="false"/>
          <w:i w:val="false"/>
          <w:color w:val="000000"/>
          <w:sz w:val="28"/>
        </w:rPr>
        <w:t>
      4) foreign institutions;</w:t>
      </w:r>
    </w:p>
    <w:p>
      <w:pPr>
        <w:spacing w:after="0"/>
        <w:ind w:left="0"/>
        <w:jc w:val="both"/>
      </w:pPr>
      <w:r>
        <w:rPr>
          <w:rFonts w:ascii="Times New Roman"/>
          <w:b w:val="false"/>
          <w:i w:val="false"/>
          <w:color w:val="000000"/>
          <w:sz w:val="28"/>
        </w:rPr>
        <w:t>
      5) Department of Consular Service of the Ministry of Foreign Affairs of the Republic of Kazakhstan (hereinafter referred to as the Department).</w:t>
      </w:r>
    </w:p>
    <w:p>
      <w:pPr>
        <w:spacing w:after="0"/>
        <w:ind w:left="0"/>
        <w:jc w:val="left"/>
      </w:pPr>
      <w:r>
        <w:rPr>
          <w:rFonts w:ascii="Times New Roman"/>
          <w:b/>
          <w:i w:val="false"/>
          <w:color w:val="000000"/>
        </w:rPr>
        <w:t xml:space="preserve"> Chapter 2. Procedure for formation and use of the Republican data bank for orphans, and</w:t>
      </w:r>
      <w:r>
        <w:br/>
      </w:r>
      <w:r>
        <w:rPr>
          <w:rFonts w:ascii="Times New Roman"/>
          <w:b/>
          <w:i w:val="false"/>
          <w:color w:val="000000"/>
        </w:rPr>
        <w:t>children left without parental care, and persons wishing to foster children to their families</w:t>
      </w:r>
      <w:r>
        <w:br/>
      </w:r>
      <w:r>
        <w:rPr>
          <w:rFonts w:ascii="Times New Roman"/>
          <w:b/>
          <w:i w:val="false"/>
          <w:color w:val="000000"/>
        </w:rPr>
        <w:t xml:space="preserve"> Paragraph 1. Procedure for the formation of data on orphans and children, left without parental care</w:t>
      </w:r>
    </w:p>
    <w:p>
      <w:pPr>
        <w:spacing w:after="0"/>
        <w:ind w:left="0"/>
        <w:jc w:val="both"/>
      </w:pPr>
      <w:r>
        <w:rPr>
          <w:rFonts w:ascii="Times New Roman"/>
          <w:b w:val="false"/>
          <w:i w:val="false"/>
          <w:color w:val="000000"/>
          <w:sz w:val="28"/>
        </w:rPr>
        <w:t>
      5. The Republican data bank for orphans, and children left without parental care shall be formed on the basis of questionnaires for orphans and children left without parental care completed by bodies, the Committee and the Department.</w:t>
      </w:r>
    </w:p>
    <w:p>
      <w:pPr>
        <w:spacing w:after="0"/>
        <w:ind w:left="0"/>
        <w:jc w:val="both"/>
      </w:pPr>
      <w:r>
        <w:rPr>
          <w:rFonts w:ascii="Times New Roman"/>
          <w:b w:val="false"/>
          <w:i w:val="false"/>
          <w:color w:val="000000"/>
          <w:sz w:val="28"/>
        </w:rPr>
        <w:t>
      6. The Republican data bank for orphans, and children left without parental care shall consist of the following sections:</w:t>
      </w:r>
    </w:p>
    <w:p>
      <w:pPr>
        <w:spacing w:after="0"/>
        <w:ind w:left="0"/>
        <w:jc w:val="both"/>
      </w:pPr>
      <w:r>
        <w:rPr>
          <w:rFonts w:ascii="Times New Roman"/>
          <w:b w:val="false"/>
          <w:i w:val="false"/>
          <w:color w:val="000000"/>
          <w:sz w:val="28"/>
        </w:rPr>
        <w:t>
      1) bank of children;</w:t>
      </w:r>
    </w:p>
    <w:p>
      <w:pPr>
        <w:spacing w:after="0"/>
        <w:ind w:left="0"/>
        <w:jc w:val="both"/>
      </w:pPr>
      <w:r>
        <w:rPr>
          <w:rFonts w:ascii="Times New Roman"/>
          <w:b w:val="false"/>
          <w:i w:val="false"/>
          <w:color w:val="000000"/>
          <w:sz w:val="28"/>
        </w:rPr>
        <w:t>
      2) archive of children;</w:t>
      </w:r>
    </w:p>
    <w:p>
      <w:pPr>
        <w:spacing w:after="0"/>
        <w:ind w:left="0"/>
        <w:jc w:val="both"/>
      </w:pPr>
      <w:r>
        <w:rPr>
          <w:rFonts w:ascii="Times New Roman"/>
          <w:b w:val="false"/>
          <w:i w:val="false"/>
          <w:color w:val="000000"/>
          <w:sz w:val="28"/>
        </w:rPr>
        <w:t>
      3) the suited children.</w:t>
      </w:r>
    </w:p>
    <w:p>
      <w:pPr>
        <w:spacing w:after="0"/>
        <w:ind w:left="0"/>
        <w:jc w:val="both"/>
      </w:pPr>
      <w:r>
        <w:rPr>
          <w:rFonts w:ascii="Times New Roman"/>
          <w:b w:val="false"/>
          <w:i w:val="false"/>
          <w:color w:val="000000"/>
          <w:sz w:val="28"/>
        </w:rPr>
        <w:t>
      7. The "Children's Bank" section shall contain the following information on orphans and children left without parental care:</w:t>
      </w:r>
    </w:p>
    <w:p>
      <w:pPr>
        <w:spacing w:after="0"/>
        <w:ind w:left="0"/>
        <w:jc w:val="both"/>
      </w:pPr>
      <w:r>
        <w:rPr>
          <w:rFonts w:ascii="Times New Roman"/>
          <w:b w:val="false"/>
          <w:i w:val="false"/>
          <w:color w:val="000000"/>
          <w:sz w:val="28"/>
        </w:rPr>
        <w:t>
      1) name of the oblast (oblast, city of republican status and the capital) of the child's questionnaire registration;</w:t>
      </w:r>
    </w:p>
    <w:p>
      <w:pPr>
        <w:spacing w:after="0"/>
        <w:ind w:left="0"/>
        <w:jc w:val="both"/>
      </w:pPr>
      <w:r>
        <w:rPr>
          <w:rFonts w:ascii="Times New Roman"/>
          <w:b w:val="false"/>
          <w:i w:val="false"/>
          <w:color w:val="000000"/>
          <w:sz w:val="28"/>
        </w:rPr>
        <w:t>
      2) name of the district of registration of the child's questionnaire;</w:t>
      </w:r>
    </w:p>
    <w:p>
      <w:pPr>
        <w:spacing w:after="0"/>
        <w:ind w:left="0"/>
        <w:jc w:val="both"/>
      </w:pPr>
      <w:r>
        <w:rPr>
          <w:rFonts w:ascii="Times New Roman"/>
          <w:b w:val="false"/>
          <w:i w:val="false"/>
          <w:color w:val="000000"/>
          <w:sz w:val="28"/>
        </w:rPr>
        <w:t>
      3) number of the child's questionnaire;</w:t>
      </w:r>
    </w:p>
    <w:p>
      <w:pPr>
        <w:spacing w:after="0"/>
        <w:ind w:left="0"/>
        <w:jc w:val="both"/>
      </w:pPr>
      <w:r>
        <w:rPr>
          <w:rFonts w:ascii="Times New Roman"/>
          <w:b w:val="false"/>
          <w:i w:val="false"/>
          <w:color w:val="000000"/>
          <w:sz w:val="28"/>
        </w:rPr>
        <w:t>
      4) personal data of the child (surname, first name, patronymic (if any), date of birth, age, nationality, gender, individual identification number);</w:t>
      </w:r>
    </w:p>
    <w:p>
      <w:pPr>
        <w:spacing w:after="0"/>
        <w:ind w:left="0"/>
        <w:jc w:val="both"/>
      </w:pPr>
      <w:r>
        <w:rPr>
          <w:rFonts w:ascii="Times New Roman"/>
          <w:b w:val="false"/>
          <w:i w:val="false"/>
          <w:color w:val="000000"/>
          <w:sz w:val="28"/>
        </w:rPr>
        <w:t>
      5) type of registration (primary, centralized);</w:t>
      </w:r>
    </w:p>
    <w:p>
      <w:pPr>
        <w:spacing w:after="0"/>
        <w:ind w:left="0"/>
        <w:jc w:val="both"/>
      </w:pPr>
      <w:r>
        <w:rPr>
          <w:rFonts w:ascii="Times New Roman"/>
          <w:b w:val="false"/>
          <w:i w:val="false"/>
          <w:color w:val="000000"/>
          <w:sz w:val="28"/>
        </w:rPr>
        <w:t>
      6) forms of placement (adoption, guardianship or custody,  foster care, adoptive and foster professional family);</w:t>
      </w:r>
    </w:p>
    <w:p>
      <w:pPr>
        <w:spacing w:after="0"/>
        <w:ind w:left="0"/>
        <w:jc w:val="both"/>
      </w:pPr>
      <w:r>
        <w:rPr>
          <w:rFonts w:ascii="Times New Roman"/>
          <w:b w:val="false"/>
          <w:i w:val="false"/>
          <w:color w:val="000000"/>
          <w:sz w:val="28"/>
        </w:rPr>
        <w:t>
      7) diagnosis;</w:t>
      </w:r>
    </w:p>
    <w:p>
      <w:pPr>
        <w:spacing w:after="0"/>
        <w:ind w:left="0"/>
        <w:jc w:val="both"/>
      </w:pPr>
      <w:r>
        <w:rPr>
          <w:rFonts w:ascii="Times New Roman"/>
          <w:b w:val="false"/>
          <w:i w:val="false"/>
          <w:color w:val="000000"/>
          <w:sz w:val="28"/>
        </w:rPr>
        <w:t>
      8) information on the child’s location (name, address of the organization for orphans and children left without parental care);</w:t>
      </w:r>
    </w:p>
    <w:p>
      <w:pPr>
        <w:spacing w:after="0"/>
        <w:ind w:left="0"/>
        <w:jc w:val="both"/>
      </w:pPr>
      <w:r>
        <w:rPr>
          <w:rFonts w:ascii="Times New Roman"/>
          <w:b w:val="false"/>
          <w:i w:val="false"/>
          <w:color w:val="000000"/>
          <w:sz w:val="28"/>
        </w:rPr>
        <w:t>
      9) information on relatives;</w:t>
      </w:r>
    </w:p>
    <w:p>
      <w:pPr>
        <w:spacing w:after="0"/>
        <w:ind w:left="0"/>
        <w:jc w:val="both"/>
      </w:pPr>
      <w:r>
        <w:rPr>
          <w:rFonts w:ascii="Times New Roman"/>
          <w:b w:val="false"/>
          <w:i w:val="false"/>
          <w:color w:val="000000"/>
          <w:sz w:val="28"/>
        </w:rPr>
        <w:t>
      10) social status of the child;</w:t>
      </w:r>
    </w:p>
    <w:p>
      <w:pPr>
        <w:spacing w:after="0"/>
        <w:ind w:left="0"/>
        <w:jc w:val="both"/>
      </w:pPr>
      <w:r>
        <w:rPr>
          <w:rFonts w:ascii="Times New Roman"/>
          <w:b w:val="false"/>
          <w:i w:val="false"/>
          <w:color w:val="000000"/>
          <w:sz w:val="28"/>
        </w:rPr>
        <w:t>
      11) surname, first name, patronymic (if any) of the guardians, custodians, foster carers, adoptive parents, and professional foster carers;</w:t>
      </w:r>
    </w:p>
    <w:p>
      <w:pPr>
        <w:spacing w:after="0"/>
        <w:ind w:left="0"/>
        <w:jc w:val="both"/>
      </w:pPr>
      <w:r>
        <w:rPr>
          <w:rFonts w:ascii="Times New Roman"/>
          <w:b w:val="false"/>
          <w:i w:val="false"/>
          <w:color w:val="000000"/>
          <w:sz w:val="28"/>
        </w:rPr>
        <w:t>
      12) date of placement in the family (adoption, guardianship or custody, foster care, adoptive family, professional foster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Education of the Republic of Kazakhstan dated 31.03.2025 № 54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"Children's Archive" section shall contain information on orphans and children left without parental care, removed from the register (primary, centralized) due to their reaching the age of majority, full legal capacity, return to their parents or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Education of the Republic of Kazakhstan dated 31.03.2025 № 54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When information shall be entered on the death of orphans and children left without parental care, their reaching the age of majority, full legal capacity, and the return of the questionnaire to their parents of orphans and children left without parental care, it shall be automatically transferred from the section "Bank of children" to the section "Archive of children."</w:t>
      </w:r>
    </w:p>
    <w:p>
      <w:pPr>
        <w:spacing w:after="0"/>
        <w:ind w:left="0"/>
        <w:jc w:val="both"/>
      </w:pPr>
      <w:r>
        <w:rPr>
          <w:rFonts w:ascii="Times New Roman"/>
          <w:b w:val="false"/>
          <w:i w:val="false"/>
          <w:color w:val="000000"/>
          <w:sz w:val="28"/>
        </w:rPr>
        <w:t>
      10. The section “Placed Children” shall contain information on orphans and children left without parental care, removed from the register (primary, centralized) due to their placement in a family (adoption, guardianship or custody, foster care, foster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Education of the Republic of Kazakhstan dated 31.03.2025 № 54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When adopting an orphan child or a child left without parental care by foreigners, the Department places the adopted child on the register with the Ministry of Foreign Affairs of the Republic of Kazakhstan in accordance with the Rules for registration with the Ministry of Foreign Affairs of the Republic of Kazakhstan and for monitoring of children by Foreign Institutions of the Republic of Kazakhstan, citizens of the Republic of Kazakhstan who have been transferred for adoption to foreigners approved by the Order of the Acting Minister of Foreign Affairs of the Republic of Kazakhstan dated April 3, 2015 № 11-1-2/130 (registered in the Register of the state registration of regulatory legal acts under № 11240) By entering the date of registration in the questionnaire of an orphan child or a child left without parental care.</w:t>
      </w:r>
    </w:p>
    <w:p>
      <w:pPr>
        <w:spacing w:after="0"/>
        <w:ind w:left="0"/>
        <w:jc w:val="both"/>
      </w:pPr>
      <w:r>
        <w:rPr>
          <w:rFonts w:ascii="Times New Roman"/>
          <w:b w:val="false"/>
          <w:i w:val="false"/>
          <w:color w:val="000000"/>
          <w:sz w:val="28"/>
        </w:rPr>
        <w:t>
      12. If the information on orphans and children left without parental care is changed, the body shall amend the child's questionnaire within seven working days from the date of receipt of the information.</w:t>
      </w:r>
    </w:p>
    <w:p>
      <w:pPr>
        <w:spacing w:after="0"/>
        <w:ind w:left="0"/>
        <w:jc w:val="both"/>
      </w:pPr>
      <w:r>
        <w:rPr>
          <w:rFonts w:ascii="Times New Roman"/>
          <w:b w:val="false"/>
          <w:i w:val="false"/>
          <w:color w:val="000000"/>
          <w:sz w:val="28"/>
        </w:rPr>
        <w:t>
      13. When information is entered on the placement of orphans and children without parental care in the family (adoption, guardianship or custody, foster care, foster family), the questionnaire of orphans and children left without parental care is automatically transferred from the section "Data bank" to the section "Suited children."</w:t>
      </w:r>
    </w:p>
    <w:p>
      <w:pPr>
        <w:spacing w:after="0"/>
        <w:ind w:left="0"/>
        <w:jc w:val="both"/>
      </w:pPr>
      <w:r>
        <w:rPr>
          <w:rFonts w:ascii="Times New Roman"/>
          <w:b w:val="false"/>
          <w:i w:val="false"/>
          <w:color w:val="000000"/>
          <w:sz w:val="28"/>
        </w:rPr>
        <w:t>
      14. The grounds for discontinuing the registration of information in the Republican data bank on a child left without parental care are:</w:t>
      </w:r>
    </w:p>
    <w:p>
      <w:pPr>
        <w:spacing w:after="0"/>
        <w:ind w:left="0"/>
        <w:jc w:val="both"/>
      </w:pPr>
      <w:r>
        <w:rPr>
          <w:rFonts w:ascii="Times New Roman"/>
          <w:b w:val="false"/>
          <w:i w:val="false"/>
          <w:color w:val="000000"/>
          <w:sz w:val="28"/>
        </w:rPr>
        <w:t>
      1) placement of a child left without parental care in a family;</w:t>
      </w:r>
    </w:p>
    <w:p>
      <w:pPr>
        <w:spacing w:after="0"/>
        <w:ind w:left="0"/>
        <w:jc w:val="both"/>
      </w:pPr>
      <w:r>
        <w:rPr>
          <w:rFonts w:ascii="Times New Roman"/>
          <w:b w:val="false"/>
          <w:i w:val="false"/>
          <w:color w:val="000000"/>
          <w:sz w:val="28"/>
        </w:rPr>
        <w:t>
      2) return of a child left without parental care to his or her parents or parent;</w:t>
      </w:r>
    </w:p>
    <w:p>
      <w:pPr>
        <w:spacing w:after="0"/>
        <w:ind w:left="0"/>
        <w:jc w:val="both"/>
      </w:pPr>
      <w:r>
        <w:rPr>
          <w:rFonts w:ascii="Times New Roman"/>
          <w:b w:val="false"/>
          <w:i w:val="false"/>
          <w:color w:val="000000"/>
          <w:sz w:val="28"/>
        </w:rPr>
        <w:t>
      3) reaching the full legal capacity of a child left without parental care, or acquiring full legal capacity until the child reaches the age of majority;</w:t>
      </w:r>
    </w:p>
    <w:p>
      <w:pPr>
        <w:spacing w:after="0"/>
        <w:ind w:left="0"/>
        <w:jc w:val="both"/>
      </w:pPr>
      <w:r>
        <w:rPr>
          <w:rFonts w:ascii="Times New Roman"/>
          <w:b w:val="false"/>
          <w:i w:val="false"/>
          <w:color w:val="000000"/>
          <w:sz w:val="28"/>
        </w:rPr>
        <w:t>
      4) death of a child left without parental care;</w:t>
      </w:r>
    </w:p>
    <w:p>
      <w:pPr>
        <w:spacing w:after="0"/>
        <w:ind w:left="0"/>
        <w:jc w:val="both"/>
      </w:pPr>
      <w:r>
        <w:rPr>
          <w:rFonts w:ascii="Times New Roman"/>
          <w:b w:val="false"/>
          <w:i w:val="false"/>
          <w:color w:val="000000"/>
          <w:sz w:val="28"/>
        </w:rPr>
        <w:t>
      5) recognition of the child in court as missing, declaring him dead.</w:t>
      </w:r>
    </w:p>
    <w:p>
      <w:pPr>
        <w:spacing w:after="0"/>
        <w:ind w:left="0"/>
        <w:jc w:val="left"/>
      </w:pPr>
      <w:r>
        <w:rPr>
          <w:rFonts w:ascii="Times New Roman"/>
          <w:b/>
          <w:i w:val="false"/>
          <w:color w:val="000000"/>
        </w:rPr>
        <w:t xml:space="preserve"> Paragraph 2. Procedure for forming data of persons wishing to accept children to be brought up in their families</w:t>
      </w:r>
    </w:p>
    <w:p>
      <w:pPr>
        <w:spacing w:after="0"/>
        <w:ind w:left="0"/>
        <w:jc w:val="both"/>
      </w:pPr>
      <w:r>
        <w:rPr>
          <w:rFonts w:ascii="Times New Roman"/>
          <w:b w:val="false"/>
          <w:i w:val="false"/>
          <w:color w:val="000000"/>
          <w:sz w:val="28"/>
        </w:rPr>
        <w:t>
      15. The Republican data bank for persons wishing to bring up children in their families shall be formed on the basis of questionnaires of persons wishing to bring up children in their families, filled in by persons wishing to bring up children in their families, bodies, representatives of adoption agencies and foreign institutions.</w:t>
      </w:r>
    </w:p>
    <w:p>
      <w:pPr>
        <w:spacing w:after="0"/>
        <w:ind w:left="0"/>
        <w:jc w:val="both"/>
      </w:pPr>
      <w:r>
        <w:rPr>
          <w:rFonts w:ascii="Times New Roman"/>
          <w:b w:val="false"/>
          <w:i w:val="false"/>
          <w:color w:val="000000"/>
          <w:sz w:val="28"/>
        </w:rPr>
        <w:t>
      16. The Republican data bank for persons wishing to bring up children in their families shall consist of the following sections:</w:t>
      </w:r>
    </w:p>
    <w:p>
      <w:pPr>
        <w:spacing w:after="0"/>
        <w:ind w:left="0"/>
        <w:jc w:val="both"/>
      </w:pPr>
      <w:r>
        <w:rPr>
          <w:rFonts w:ascii="Times New Roman"/>
          <w:b w:val="false"/>
          <w:i w:val="false"/>
          <w:color w:val="000000"/>
          <w:sz w:val="28"/>
        </w:rPr>
        <w:t>
      1) candidates for adoptive parents;</w:t>
      </w:r>
    </w:p>
    <w:p>
      <w:pPr>
        <w:spacing w:after="0"/>
        <w:ind w:left="0"/>
        <w:jc w:val="both"/>
      </w:pPr>
      <w:r>
        <w:rPr>
          <w:rFonts w:ascii="Times New Roman"/>
          <w:b w:val="false"/>
          <w:i w:val="false"/>
          <w:color w:val="000000"/>
          <w:sz w:val="28"/>
        </w:rPr>
        <w:t>
      2) adoptive parents and adoption agencies;</w:t>
      </w:r>
    </w:p>
    <w:p>
      <w:pPr>
        <w:spacing w:after="0"/>
        <w:ind w:left="0"/>
        <w:jc w:val="both"/>
      </w:pPr>
      <w:r>
        <w:rPr>
          <w:rFonts w:ascii="Times New Roman"/>
          <w:b w:val="false"/>
          <w:i w:val="false"/>
          <w:color w:val="000000"/>
          <w:sz w:val="28"/>
        </w:rPr>
        <w:t>
      3) questionnaires and persons requiring verification;</w:t>
      </w:r>
    </w:p>
    <w:p>
      <w:pPr>
        <w:spacing w:after="0"/>
        <w:ind w:left="0"/>
        <w:jc w:val="both"/>
      </w:pPr>
      <w:r>
        <w:rPr>
          <w:rFonts w:ascii="Times New Roman"/>
          <w:b w:val="false"/>
          <w:i w:val="false"/>
          <w:color w:val="000000"/>
          <w:sz w:val="28"/>
        </w:rPr>
        <w:t>
      4) black list of adoptive parents;</w:t>
      </w:r>
    </w:p>
    <w:p>
      <w:pPr>
        <w:spacing w:after="0"/>
        <w:ind w:left="0"/>
        <w:jc w:val="both"/>
      </w:pPr>
      <w:r>
        <w:rPr>
          <w:rFonts w:ascii="Times New Roman"/>
          <w:b w:val="false"/>
          <w:i w:val="false"/>
          <w:color w:val="000000"/>
          <w:sz w:val="28"/>
        </w:rPr>
        <w:t>
      5) rejected and closed applications.</w:t>
      </w:r>
    </w:p>
    <w:p>
      <w:pPr>
        <w:spacing w:after="0"/>
        <w:ind w:left="0"/>
        <w:jc w:val="both"/>
      </w:pPr>
      <w:r>
        <w:rPr>
          <w:rFonts w:ascii="Times New Roman"/>
          <w:b w:val="false"/>
          <w:i w:val="false"/>
          <w:color w:val="000000"/>
          <w:sz w:val="28"/>
        </w:rPr>
        <w:t>
      17. The "Adoptive Candidates" section shall contain information on:</w:t>
      </w:r>
    </w:p>
    <w:p>
      <w:pPr>
        <w:spacing w:after="0"/>
        <w:ind w:left="0"/>
        <w:jc w:val="both"/>
      </w:pPr>
      <w:r>
        <w:rPr>
          <w:rFonts w:ascii="Times New Roman"/>
          <w:b w:val="false"/>
          <w:i w:val="false"/>
          <w:color w:val="000000"/>
          <w:sz w:val="28"/>
        </w:rPr>
        <w:t>
      1) form of arrangement (adoption, guardianship or custody, foster care, foster family);</w:t>
      </w:r>
    </w:p>
    <w:p>
      <w:pPr>
        <w:spacing w:after="0"/>
        <w:ind w:left="0"/>
        <w:jc w:val="both"/>
      </w:pPr>
      <w:r>
        <w:rPr>
          <w:rFonts w:ascii="Times New Roman"/>
          <w:b w:val="false"/>
          <w:i w:val="false"/>
          <w:color w:val="000000"/>
          <w:sz w:val="28"/>
        </w:rPr>
        <w:t>
      2) the date of conclusion of the commission on the possibility (impossibility) of issuing a permit for the transfer of children for adoption in accordance with the Rules of activity and determining the composition of the commission issuing the permit on the possibility (impossibility) of issuing a permit for the transfer of children being citizens of the Republic of Kazakhstan for adoption, approved by Order № 13 of the Minister of Education and Science of the Republic of Kazakhstan dated January 16, 2015 (registered in the Register of state registration of regulatory legal acts № 10288);</w:t>
      </w:r>
    </w:p>
    <w:p>
      <w:pPr>
        <w:spacing w:after="0"/>
        <w:ind w:left="0"/>
        <w:jc w:val="both"/>
      </w:pPr>
      <w:r>
        <w:rPr>
          <w:rFonts w:ascii="Times New Roman"/>
          <w:b w:val="false"/>
          <w:i w:val="false"/>
          <w:color w:val="000000"/>
          <w:sz w:val="28"/>
        </w:rPr>
        <w:t>
      3) the area of registration of the candidate for adoptive parents (the name of the region, the city of republican significance and the capital);</w:t>
      </w:r>
    </w:p>
    <w:p>
      <w:pPr>
        <w:spacing w:after="0"/>
        <w:ind w:left="0"/>
        <w:jc w:val="both"/>
      </w:pPr>
      <w:r>
        <w:rPr>
          <w:rFonts w:ascii="Times New Roman"/>
          <w:b w:val="false"/>
          <w:i w:val="false"/>
          <w:color w:val="000000"/>
          <w:sz w:val="28"/>
        </w:rPr>
        <w:t>
      4) number of the questionnaire of the candidate for adoptive parents;</w:t>
      </w:r>
    </w:p>
    <w:p>
      <w:pPr>
        <w:spacing w:after="0"/>
        <w:ind w:left="0"/>
        <w:jc w:val="both"/>
      </w:pPr>
      <w:r>
        <w:rPr>
          <w:rFonts w:ascii="Times New Roman"/>
          <w:b w:val="false"/>
          <w:i w:val="false"/>
          <w:color w:val="000000"/>
          <w:sz w:val="28"/>
        </w:rPr>
        <w:t>
      5) questionnaire data of the candidate for adoptive parents (surname, first name, patronymic name (if any), date of birth, age, citizenship, marital status, individual identification number, address of residence);</w:t>
      </w:r>
    </w:p>
    <w:p>
      <w:pPr>
        <w:spacing w:after="0"/>
        <w:ind w:left="0"/>
        <w:jc w:val="both"/>
      </w:pPr>
      <w:r>
        <w:rPr>
          <w:rFonts w:ascii="Times New Roman"/>
          <w:b w:val="false"/>
          <w:i w:val="false"/>
          <w:color w:val="000000"/>
          <w:sz w:val="28"/>
        </w:rPr>
        <w:t>
      6) questionnaire data of the spouse (s) of the candidate for adoptive parents (surname, first name, patronymic name (if any), citizenship);</w:t>
      </w:r>
    </w:p>
    <w:p>
      <w:pPr>
        <w:spacing w:after="0"/>
        <w:ind w:left="0"/>
        <w:jc w:val="both"/>
      </w:pPr>
      <w:r>
        <w:rPr>
          <w:rFonts w:ascii="Times New Roman"/>
          <w:b w:val="false"/>
          <w:i w:val="false"/>
          <w:color w:val="000000"/>
          <w:sz w:val="28"/>
        </w:rPr>
        <w:t>
      7) the name of the adoption agency.</w:t>
      </w:r>
    </w:p>
    <w:p>
      <w:pPr>
        <w:spacing w:after="0"/>
        <w:ind w:left="0"/>
        <w:jc w:val="both"/>
      </w:pPr>
      <w:r>
        <w:rPr>
          <w:rFonts w:ascii="Times New Roman"/>
          <w:b w:val="false"/>
          <w:i w:val="false"/>
          <w:color w:val="000000"/>
          <w:sz w:val="28"/>
        </w:rPr>
        <w:t>
      18. The section "Adoptive parents and adoption agencies" shall contain information on adoptive parents and adopted children.</w:t>
      </w:r>
    </w:p>
    <w:p>
      <w:pPr>
        <w:spacing w:after="0"/>
        <w:ind w:left="0"/>
        <w:jc w:val="both"/>
      </w:pPr>
      <w:r>
        <w:rPr>
          <w:rFonts w:ascii="Times New Roman"/>
          <w:b w:val="false"/>
          <w:i w:val="false"/>
          <w:color w:val="000000"/>
          <w:sz w:val="28"/>
        </w:rPr>
        <w:t>
      19. The section "Questionnaires and persons requiring verification" shall contain information on the questionnaires of persons wishing to take children into their families, sent to the body for compliance with the requirements of Article 91 of the Code, as well as the completeness of the documents provided for compliance with Article 85 of the Code.</w:t>
      </w:r>
    </w:p>
    <w:p>
      <w:pPr>
        <w:spacing w:after="0"/>
        <w:ind w:left="0"/>
        <w:jc w:val="both"/>
      </w:pPr>
      <w:r>
        <w:rPr>
          <w:rFonts w:ascii="Times New Roman"/>
          <w:b w:val="false"/>
          <w:i w:val="false"/>
          <w:color w:val="000000"/>
          <w:sz w:val="28"/>
        </w:rPr>
        <w:t>
      20. “The Adoptive Parents Blacklist” section shall provide information about:</w:t>
      </w:r>
    </w:p>
    <w:p>
      <w:pPr>
        <w:spacing w:after="0"/>
        <w:ind w:left="0"/>
        <w:jc w:val="both"/>
      </w:pPr>
      <w:r>
        <w:rPr>
          <w:rFonts w:ascii="Times New Roman"/>
          <w:b w:val="false"/>
          <w:i w:val="false"/>
          <w:color w:val="000000"/>
          <w:sz w:val="28"/>
        </w:rPr>
        <w:t>
      1) persons deprived by the court of parental rights, or restricted by the court in parental rights;</w:t>
      </w:r>
    </w:p>
    <w:p>
      <w:pPr>
        <w:spacing w:after="0"/>
        <w:ind w:left="0"/>
        <w:jc w:val="both"/>
      </w:pPr>
      <w:r>
        <w:rPr>
          <w:rFonts w:ascii="Times New Roman"/>
          <w:b w:val="false"/>
          <w:i w:val="false"/>
          <w:color w:val="000000"/>
          <w:sz w:val="28"/>
        </w:rPr>
        <w:t>
      2) persons who are removed from the duties of guardian or custody for improper fulfillment of the obligations assigned to him by the laws of the Republic of Kazakhstan;</w:t>
      </w:r>
    </w:p>
    <w:p>
      <w:pPr>
        <w:spacing w:after="0"/>
        <w:ind w:left="0"/>
        <w:jc w:val="both"/>
      </w:pPr>
      <w:r>
        <w:rPr>
          <w:rFonts w:ascii="Times New Roman"/>
          <w:b w:val="false"/>
          <w:i w:val="false"/>
          <w:color w:val="000000"/>
          <w:sz w:val="28"/>
        </w:rPr>
        <w:t>
      3) former adoptive parents if the adoption is cancelled by the court due to their fault.</w:t>
      </w:r>
    </w:p>
    <w:p>
      <w:pPr>
        <w:spacing w:after="0"/>
        <w:ind w:left="0"/>
        <w:jc w:val="both"/>
      </w:pPr>
      <w:r>
        <w:rPr>
          <w:rFonts w:ascii="Times New Roman"/>
          <w:b w:val="false"/>
          <w:i w:val="false"/>
          <w:color w:val="000000"/>
          <w:sz w:val="28"/>
        </w:rPr>
        <w:t>
      21. The section "Rejected and closed applications" shall form a list of persons wishing to accept children in their families, who at their own desire refused further registration with the Republican data bank or who were refused admission of documents by the bodies.</w:t>
      </w:r>
    </w:p>
    <w:p>
      <w:pPr>
        <w:spacing w:after="0"/>
        <w:ind w:left="0"/>
        <w:jc w:val="both"/>
      </w:pPr>
      <w:r>
        <w:rPr>
          <w:rFonts w:ascii="Times New Roman"/>
          <w:b w:val="false"/>
          <w:i w:val="false"/>
          <w:color w:val="000000"/>
          <w:sz w:val="28"/>
        </w:rPr>
        <w:t>
      22. Information on foreigners wishing to adopt children being citizens of the Republic of Kazakhstan shall be generated by the agencies of adoption agencies on the basis of documents provided by foreigners to the adoption agency chosen by them.</w:t>
      </w:r>
    </w:p>
    <w:p>
      <w:pPr>
        <w:spacing w:after="0"/>
        <w:ind w:left="0"/>
        <w:jc w:val="both"/>
      </w:pPr>
      <w:r>
        <w:rPr>
          <w:rFonts w:ascii="Times New Roman"/>
          <w:b w:val="false"/>
          <w:i w:val="false"/>
          <w:color w:val="000000"/>
          <w:sz w:val="28"/>
        </w:rPr>
        <w:t>
      23. Foreign institutions shall register foreigners with the Republican data bank as wishing to adopt children, being citizens of the Republic of Kazakhstan in accordance with the Rules of registration of persons, being citizens of the Republic of Kazakhstan permanently residing outside the Republic of Kazakhstan, foreigners wishing to adopt orphans and children left without parental care being citizens of the Republic of Kazakhstan, approved by Order № 11-1-2/262 dated June 14, 2016 of the Acting Minister of Foreign Affairs of the Republic of Kazakhstan (registered in the Register of the state registration of regulatory legal acts under № 13958) by entering the date of registration.</w:t>
      </w:r>
    </w:p>
    <w:p>
      <w:pPr>
        <w:spacing w:after="0"/>
        <w:ind w:left="0"/>
        <w:jc w:val="both"/>
      </w:pPr>
      <w:r>
        <w:rPr>
          <w:rFonts w:ascii="Times New Roman"/>
          <w:b w:val="false"/>
          <w:i w:val="false"/>
          <w:color w:val="000000"/>
          <w:sz w:val="28"/>
        </w:rPr>
        <w:t>
      24. The grounds for termination of registration of information on a person wishing to take children into their families in the Republican data bank shall be:</w:t>
      </w:r>
    </w:p>
    <w:p>
      <w:pPr>
        <w:spacing w:after="0"/>
        <w:ind w:left="0"/>
        <w:jc w:val="both"/>
      </w:pPr>
      <w:r>
        <w:rPr>
          <w:rFonts w:ascii="Times New Roman"/>
          <w:b w:val="false"/>
          <w:i w:val="false"/>
          <w:color w:val="000000"/>
          <w:sz w:val="28"/>
        </w:rPr>
        <w:t>
      1) a person shall accept a child for upbringing in his/her family;</w:t>
      </w:r>
    </w:p>
    <w:p>
      <w:pPr>
        <w:spacing w:after="0"/>
        <w:ind w:left="0"/>
        <w:jc w:val="both"/>
      </w:pPr>
      <w:r>
        <w:rPr>
          <w:rFonts w:ascii="Times New Roman"/>
          <w:b w:val="false"/>
          <w:i w:val="false"/>
          <w:color w:val="000000"/>
          <w:sz w:val="28"/>
        </w:rPr>
        <w:t>
      2) application in arbitrary form of a person on termination of registration of information about it in the Republican data bank;</w:t>
      </w:r>
    </w:p>
    <w:p>
      <w:pPr>
        <w:spacing w:after="0"/>
        <w:ind w:left="0"/>
        <w:jc w:val="both"/>
      </w:pPr>
      <w:r>
        <w:rPr>
          <w:rFonts w:ascii="Times New Roman"/>
          <w:b w:val="false"/>
          <w:i w:val="false"/>
          <w:color w:val="000000"/>
          <w:sz w:val="28"/>
        </w:rPr>
        <w:t>
      3) changing the circumstances which gave the person the opportunity to accept the child for upbringing in his/her family;</w:t>
      </w:r>
    </w:p>
    <w:p>
      <w:pPr>
        <w:spacing w:after="0"/>
        <w:ind w:left="0"/>
        <w:jc w:val="both"/>
      </w:pPr>
      <w:r>
        <w:rPr>
          <w:rFonts w:ascii="Times New Roman"/>
          <w:b w:val="false"/>
          <w:i w:val="false"/>
          <w:color w:val="000000"/>
          <w:sz w:val="28"/>
        </w:rPr>
        <w:t>
      4) death of the person.</w:t>
      </w:r>
    </w:p>
    <w:p>
      <w:pPr>
        <w:spacing w:after="0"/>
        <w:ind w:left="0"/>
        <w:jc w:val="left"/>
      </w:pPr>
      <w:r>
        <w:rPr>
          <w:rFonts w:ascii="Times New Roman"/>
          <w:b/>
          <w:i w:val="false"/>
          <w:color w:val="000000"/>
        </w:rPr>
        <w:t xml:space="preserve"> Paragraph 3. Procedure for the use of these orphans and children, persons left without</w:t>
      </w:r>
      <w:r>
        <w:br/>
      </w:r>
      <w:r>
        <w:rPr>
          <w:rFonts w:ascii="Times New Roman"/>
          <w:b/>
          <w:i w:val="false"/>
          <w:color w:val="000000"/>
        </w:rPr>
        <w:t>parental care and persons wishing to take children to bring up in their families</w:t>
      </w:r>
    </w:p>
    <w:p>
      <w:pPr>
        <w:spacing w:after="0"/>
        <w:ind w:left="0"/>
        <w:jc w:val="both"/>
      </w:pPr>
      <w:r>
        <w:rPr>
          <w:rFonts w:ascii="Times New Roman"/>
          <w:b w:val="false"/>
          <w:i w:val="false"/>
          <w:color w:val="000000"/>
          <w:sz w:val="28"/>
        </w:rPr>
        <w:t>
      25. The use of the data of orphans, children left without parental care and persons wishing to take children into their families shall be carried out by assigning a login and password by entering the data on the web portal: www. rbd-kopd.kz.</w:t>
      </w:r>
    </w:p>
    <w:p>
      <w:pPr>
        <w:spacing w:after="0"/>
        <w:ind w:left="0"/>
        <w:jc w:val="both"/>
      </w:pPr>
      <w:r>
        <w:rPr>
          <w:rFonts w:ascii="Times New Roman"/>
          <w:b w:val="false"/>
          <w:i w:val="false"/>
          <w:color w:val="000000"/>
          <w:sz w:val="28"/>
        </w:rPr>
        <w:t>
      26. At the positive conclusion about possibility (impossibility) to be the candidates for adoptive parents according to Rules of accounting of the persons being citizens of the Republic of Kazakhstan, constantly living in the territory of the Republic of Kazakhstan, persons interested to adopt orphan children, children left without parental care approved by the order of the Minister of Education and Science of the Republic of Kazakhstan dated June 29, 2016 № 407 (registered in the Register of state registration of regulatory legal acts № 14067) and assumption of an obligation on non-disclosure of information from the Republican data bank, persons wishing to take children to bring up in their families shall use information on orphans and children left without parental care.</w:t>
      </w:r>
    </w:p>
    <w:p>
      <w:pPr>
        <w:spacing w:after="0"/>
        <w:ind w:left="0"/>
        <w:jc w:val="both"/>
      </w:pPr>
      <w:r>
        <w:rPr>
          <w:rFonts w:ascii="Times New Roman"/>
          <w:b w:val="false"/>
          <w:i w:val="false"/>
          <w:color w:val="000000"/>
          <w:sz w:val="28"/>
        </w:rPr>
        <w:t>
      27. Data on orphans, children left without parental care shall be used by the bodies and the Committee to create derived information on orphans and children left without parental care.</w:t>
      </w:r>
    </w:p>
    <w:p>
      <w:pPr>
        <w:spacing w:after="0"/>
        <w:ind w:left="0"/>
        <w:jc w:val="both"/>
      </w:pPr>
      <w:r>
        <w:rPr>
          <w:rFonts w:ascii="Times New Roman"/>
          <w:b w:val="false"/>
          <w:i w:val="false"/>
          <w:color w:val="000000"/>
          <w:sz w:val="28"/>
        </w:rPr>
        <w:t>
      28. The use of derived information on orphans and children left without parental care shall be carried out in accordance with paragraph 2 of Article 118-3 of the Code.</w:t>
      </w:r>
    </w:p>
    <w:p>
      <w:pPr>
        <w:spacing w:after="0"/>
        <w:ind w:left="0"/>
        <w:jc w:val="both"/>
      </w:pPr>
      <w:r>
        <w:rPr>
          <w:rFonts w:ascii="Times New Roman"/>
          <w:b w:val="false"/>
          <w:i w:val="false"/>
          <w:color w:val="000000"/>
          <w:sz w:val="28"/>
        </w:rPr>
        <w:t>
      28-1. Bodies exercising the functions of guardianship or guardianship, local executive bodies of districts, cities of regional significance, cities of republican significance, the capital, if there is a written request from the organization to assist in the placement of orphans, children left without parental care, in the families of citizens of the Republic of Kazakhstan shall provide information about pupils in the form of derived information in accordance with paragraph 2 of Article 118-3 of the Code of the organization for assisting in the placement of orphans, children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added with paragraph 28-1 in accordance with the order of the Minister of Education and Science of the Republic of Kazakhstan dated 02.04.2020 № 124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placement of derived information on orphans and children left without parental care who have reached the age of 10 in accordance with Article 62 of the Code shall be carried out on the basis of their written application for consent or refusal to place derived information about them on the Internet resource of the form Committee in accordance with Annex 1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of formation and use</w:t>
            </w:r>
            <w:r>
              <w:br/>
            </w:r>
            <w:r>
              <w:rPr>
                <w:rFonts w:ascii="Times New Roman"/>
                <w:b w:val="false"/>
                <w:i w:val="false"/>
                <w:color w:val="000000"/>
                <w:sz w:val="20"/>
              </w:rPr>
              <w:t>of Republican databank</w:t>
            </w:r>
            <w:r>
              <w:br/>
            </w:r>
            <w:r>
              <w:rPr>
                <w:rFonts w:ascii="Times New Roman"/>
                <w:b w:val="false"/>
                <w:i w:val="false"/>
                <w:color w:val="000000"/>
                <w:sz w:val="20"/>
              </w:rPr>
              <w:t>of the orphans, children left</w:t>
            </w:r>
            <w:r>
              <w:br/>
            </w:r>
            <w:r>
              <w:rPr>
                <w:rFonts w:ascii="Times New Roman"/>
                <w:b w:val="false"/>
                <w:i w:val="false"/>
                <w:color w:val="000000"/>
                <w:sz w:val="20"/>
              </w:rPr>
              <w:t>without parental care, and persons,</w:t>
            </w:r>
            <w:r>
              <w:br/>
            </w:r>
            <w:r>
              <w:rPr>
                <w:rFonts w:ascii="Times New Roman"/>
                <w:b w:val="false"/>
                <w:i w:val="false"/>
                <w:color w:val="000000"/>
                <w:sz w:val="20"/>
              </w:rPr>
              <w:t>wishing to accept children</w:t>
            </w:r>
            <w:r>
              <w:br/>
            </w:r>
            <w:r>
              <w:rPr>
                <w:rFonts w:ascii="Times New Roman"/>
                <w:b w:val="false"/>
                <w:i w:val="false"/>
                <w:color w:val="000000"/>
                <w:sz w:val="20"/>
              </w:rPr>
              <w:t>to bring up in their families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the name of the body carrying out</w:t>
      </w:r>
    </w:p>
    <w:p>
      <w:pPr>
        <w:spacing w:after="0"/>
        <w:ind w:left="0"/>
        <w:jc w:val="both"/>
      </w:pPr>
      <w:r>
        <w:rPr>
          <w:rFonts w:ascii="Times New Roman"/>
          <w:b w:val="false"/>
          <w:i w:val="false"/>
          <w:color w:val="000000"/>
          <w:sz w:val="28"/>
        </w:rPr>
        <w:t>
      guardianship or custody functions</w:t>
      </w:r>
    </w:p>
    <w:p>
      <w:pPr>
        <w:spacing w:after="0"/>
        <w:ind w:left="0"/>
        <w:jc w:val="both"/>
      </w:pPr>
      <w:r>
        <w:rPr>
          <w:rFonts w:ascii="Times New Roman"/>
          <w:b w:val="false"/>
          <w:i w:val="false"/>
          <w:color w:val="000000"/>
          <w:sz w:val="28"/>
        </w:rPr>
        <w:t>
      of the district, regional city and</w:t>
      </w:r>
    </w:p>
    <w:p>
      <w:pPr>
        <w:spacing w:after="0"/>
        <w:ind w:left="0"/>
        <w:jc w:val="both"/>
      </w:pPr>
      <w:r>
        <w:rPr>
          <w:rFonts w:ascii="Times New Roman"/>
          <w:b w:val="false"/>
          <w:i w:val="false"/>
          <w:color w:val="000000"/>
          <w:sz w:val="28"/>
        </w:rPr>
        <w:t>
      republican significance, capital</w:t>
      </w:r>
    </w:p>
    <w:p>
      <w:pPr>
        <w:spacing w:after="0"/>
        <w:ind w:left="0"/>
        <w:jc w:val="both"/>
      </w:pPr>
      <w:r>
        <w:rPr>
          <w:rFonts w:ascii="Times New Roman"/>
          <w:b w:val="false"/>
          <w:i w:val="false"/>
          <w:color w:val="000000"/>
          <w:sz w:val="28"/>
        </w:rPr>
        <w:t>
      from the foster child 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Full name (if any)</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I agree (do not agree) to the placement of my data, namely</w:t>
      </w:r>
    </w:p>
    <w:p>
      <w:pPr>
        <w:spacing w:after="0"/>
        <w:ind w:left="0"/>
        <w:jc w:val="both"/>
      </w:pPr>
      <w:r>
        <w:rPr>
          <w:rFonts w:ascii="Times New Roman"/>
          <w:b w:val="false"/>
          <w:i w:val="false"/>
          <w:color w:val="000000"/>
          <w:sz w:val="28"/>
        </w:rPr>
        <w:t>
      photos, name, gender information, age, health conditions,</w:t>
      </w:r>
    </w:p>
    <w:p>
      <w:pPr>
        <w:spacing w:after="0"/>
        <w:ind w:left="0"/>
        <w:jc w:val="both"/>
      </w:pPr>
      <w:r>
        <w:rPr>
          <w:rFonts w:ascii="Times New Roman"/>
          <w:b w:val="false"/>
          <w:i w:val="false"/>
          <w:color w:val="000000"/>
          <w:sz w:val="28"/>
        </w:rPr>
        <w:t>
      peculiarities of character, reasons for absence of parental care,</w:t>
      </w:r>
    </w:p>
    <w:p>
      <w:pPr>
        <w:spacing w:after="0"/>
        <w:ind w:left="0"/>
        <w:jc w:val="both"/>
      </w:pPr>
      <w:r>
        <w:rPr>
          <w:rFonts w:ascii="Times New Roman"/>
          <w:b w:val="false"/>
          <w:i w:val="false"/>
          <w:color w:val="000000"/>
          <w:sz w:val="28"/>
        </w:rPr>
        <w:t>
      availability of brothers (sisters), adult relatives as</w:t>
      </w:r>
    </w:p>
    <w:p>
      <w:pPr>
        <w:spacing w:after="0"/>
        <w:ind w:left="0"/>
        <w:jc w:val="both"/>
      </w:pPr>
      <w:r>
        <w:rPr>
          <w:rFonts w:ascii="Times New Roman"/>
          <w:b w:val="false"/>
          <w:i w:val="false"/>
          <w:color w:val="000000"/>
          <w:sz w:val="28"/>
        </w:rPr>
        <w:t>
      derived information on the website of the Committee for the protection of children's rights</w:t>
      </w:r>
    </w:p>
    <w:p>
      <w:pPr>
        <w:spacing w:after="0"/>
        <w:ind w:left="0"/>
        <w:jc w:val="both"/>
      </w:pPr>
      <w:r>
        <w:rPr>
          <w:rFonts w:ascii="Times New Roman"/>
          <w:b w:val="false"/>
          <w:i w:val="false"/>
          <w:color w:val="000000"/>
          <w:sz w:val="28"/>
        </w:rPr>
        <w:t>
      of the Ministry of Education and Science of the Republic of Kazakhstan.</w:t>
      </w:r>
    </w:p>
    <w:p>
      <w:pPr>
        <w:spacing w:after="0"/>
        <w:ind w:left="0"/>
        <w:jc w:val="both"/>
      </w:pPr>
      <w:r>
        <w:rPr>
          <w:rFonts w:ascii="Times New Roman"/>
          <w:b w:val="false"/>
          <w:i w:val="false"/>
          <w:color w:val="000000"/>
          <w:sz w:val="28"/>
        </w:rPr>
        <w:t>
      Application written by hand in the presence of social</w:t>
      </w:r>
    </w:p>
    <w:p>
      <w:pPr>
        <w:spacing w:after="0"/>
        <w:ind w:left="0"/>
        <w:jc w:val="both"/>
      </w:pPr>
      <w:r>
        <w:rPr>
          <w:rFonts w:ascii="Times New Roman"/>
          <w:b w:val="false"/>
          <w:i w:val="false"/>
          <w:color w:val="000000"/>
          <w:sz w:val="28"/>
        </w:rPr>
        <w:t>
      teacher 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who explained all the consequences of placement of my data on the website</w:t>
      </w:r>
    </w:p>
    <w:p>
      <w:pPr>
        <w:spacing w:after="0"/>
        <w:ind w:left="0"/>
        <w:jc w:val="both"/>
      </w:pPr>
      <w:r>
        <w:rPr>
          <w:rFonts w:ascii="Times New Roman"/>
          <w:b w:val="false"/>
          <w:i w:val="false"/>
          <w:color w:val="000000"/>
          <w:sz w:val="28"/>
        </w:rPr>
        <w:t>
      of the Committee for the protection of children's rights of the Ministry of Education and Science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 ___________ 20 ____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Full name (if any) of the foster child</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Full name (if any) of the social</w:t>
      </w:r>
    </w:p>
    <w:p>
      <w:pPr>
        <w:spacing w:after="0"/>
        <w:ind w:left="0"/>
        <w:jc w:val="both"/>
      </w:pPr>
      <w:r>
        <w:rPr>
          <w:rFonts w:ascii="Times New Roman"/>
          <w:b w:val="false"/>
          <w:i w:val="false"/>
          <w:color w:val="000000"/>
          <w:sz w:val="28"/>
        </w:rPr>
        <w:t>
      teacher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