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09ee" w14:textId="acb0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official ID cards to employees of civil service and anti-corruption bodies of the Republic of Kazakhstan, and their description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86 of the Chairman of the Agency for Civil Service Affairs and Anti-Corruption of the Republic of Kazakhstan as of December 14, 2016. Registered with the Ministry of Justice of the Republic of Kazakhstan on January 5, 2017, No. 14649. Abolished by Order of the Chairman of the Agency of the Republic of Kazakhstan for Civil Service Affairs No. 105 dated June 24, 2021.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Chairman of the Agency of the Republic of Kazakhstan for Civil Service Affairs No. 105 dated 06/24/2021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4 of Article 30 of the Law of the Republic of Kazakhstan “On the Civil Service of the Republic of Kazakhstan” as of November 23, 2015, I hereby ORDER:</w:t>
      </w:r>
    </w:p>
    <w:bookmarkStart w:name="z3" w:id="0"/>
    <w:p>
      <w:pPr>
        <w:spacing w:after="0"/>
        <w:ind w:left="0"/>
        <w:jc w:val="both"/>
      </w:pPr>
      <w:r>
        <w:rPr>
          <w:rFonts w:ascii="Times New Roman"/>
          <w:b w:val="false"/>
          <w:i w:val="false"/>
          <w:color w:val="000000"/>
          <w:sz w:val="28"/>
        </w:rPr>
        <w:t>
      1. To approve the Rules for issuing official ID cards to employees of civil service and anti-corruption bodies of the Republic of Kazakhstan, and their description.</w:t>
      </w:r>
    </w:p>
    <w:bookmarkEnd w:id="0"/>
    <w:bookmarkStart w:name="z4" w:id="1"/>
    <w:p>
      <w:pPr>
        <w:spacing w:after="0"/>
        <w:ind w:left="0"/>
        <w:jc w:val="both"/>
      </w:pPr>
      <w:r>
        <w:rPr>
          <w:rFonts w:ascii="Times New Roman"/>
          <w:b w:val="false"/>
          <w:i w:val="false"/>
          <w:color w:val="000000"/>
          <w:sz w:val="28"/>
        </w:rPr>
        <w:t xml:space="preserve">
      2. The personnel management service of the Agency for Civil Service Affairs and Anti-Corruption of the Republic of Kazakhstan shall: </w:t>
      </w:r>
    </w:p>
    <w:bookmarkEnd w:id="1"/>
    <w:bookmarkStart w:name="z5"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xml:space="preserve">
      2) within ten calendar days of the state registration of this order, send it to the Republican State Enterprise with the Right of Economic Management “Republican Center of Legal Information” of the Ministry of Justice of the Republic of Kazakhstan for its inclusion into the Reference Control Bank of Regulatory Legal Acts of the Republic of Kazakhstan; </w:t>
      </w:r>
    </w:p>
    <w:bookmarkEnd w:id="3"/>
    <w:bookmarkStart w:name="z7" w:id="4"/>
    <w:p>
      <w:pPr>
        <w:spacing w:after="0"/>
        <w:ind w:left="0"/>
        <w:jc w:val="both"/>
      </w:pPr>
      <w:r>
        <w:rPr>
          <w:rFonts w:ascii="Times New Roman"/>
          <w:b w:val="false"/>
          <w:i w:val="false"/>
          <w:color w:val="000000"/>
          <w:sz w:val="28"/>
        </w:rPr>
        <w:t>
      3) place this order on the website of the Agency for Civil Service Affairs and Anti-Corruption of the Republic of Kazakhstan.</w:t>
      </w:r>
    </w:p>
    <w:bookmarkEnd w:id="4"/>
    <w:bookmarkStart w:name="z8" w:id="5"/>
    <w:p>
      <w:pPr>
        <w:spacing w:after="0"/>
        <w:ind w:left="0"/>
        <w:jc w:val="both"/>
      </w:pPr>
      <w:r>
        <w:rPr>
          <w:rFonts w:ascii="Times New Roman"/>
          <w:b w:val="false"/>
          <w:i w:val="false"/>
          <w:color w:val="000000"/>
          <w:sz w:val="28"/>
        </w:rPr>
        <w:t xml:space="preserve">
      3. I reserve the right to control the execution of this order. </w:t>
      </w:r>
    </w:p>
    <w:bookmarkEnd w:id="5"/>
    <w:bookmarkStart w:name="z9" w:id="6"/>
    <w:p>
      <w:pPr>
        <w:spacing w:after="0"/>
        <w:ind w:left="0"/>
        <w:jc w:val="both"/>
      </w:pPr>
      <w:r>
        <w:rPr>
          <w:rFonts w:ascii="Times New Roman"/>
          <w:b w:val="false"/>
          <w:i w:val="false"/>
          <w:color w:val="000000"/>
          <w:sz w:val="28"/>
        </w:rPr>
        <w:t>
      4. The order shall take effect ten calendar days after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p>
          <w:p>
            <w:pPr>
              <w:spacing w:after="20"/>
              <w:ind w:left="20"/>
              <w:jc w:val="both"/>
            </w:pPr>
          </w:p>
          <w:p>
            <w:pPr>
              <w:spacing w:after="20"/>
              <w:ind w:left="20"/>
              <w:jc w:val="both"/>
            </w:pPr>
            <w:r>
              <w:rPr>
                <w:rFonts w:ascii="Times New Roman"/>
                <w:b w:val="false"/>
                <w:i/>
                <w:color w:val="000000"/>
                <w:sz w:val="20"/>
              </w:rPr>
              <w:t>for Civil Service and Anti-Corruption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K.Kozhamzharov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86 of the </w:t>
            </w:r>
            <w:r>
              <w:br/>
            </w:r>
            <w:r>
              <w:rPr>
                <w:rFonts w:ascii="Times New Roman"/>
                <w:b w:val="false"/>
                <w:i w:val="false"/>
                <w:color w:val="000000"/>
                <w:sz w:val="20"/>
              </w:rPr>
              <w:t xml:space="preserve">Chairman of the Agency for Civil </w:t>
            </w:r>
            <w:r>
              <w:br/>
            </w:r>
            <w:r>
              <w:rPr>
                <w:rFonts w:ascii="Times New Roman"/>
                <w:b w:val="false"/>
                <w:i w:val="false"/>
                <w:color w:val="000000"/>
                <w:sz w:val="20"/>
              </w:rPr>
              <w:t xml:space="preserve">Service Affairs and Anti-Corruption </w:t>
            </w:r>
            <w:r>
              <w:br/>
            </w:r>
            <w:r>
              <w:rPr>
                <w:rFonts w:ascii="Times New Roman"/>
                <w:b w:val="false"/>
                <w:i w:val="false"/>
                <w:color w:val="000000"/>
                <w:sz w:val="20"/>
              </w:rPr>
              <w:t xml:space="preserve">of the Republic of Kazakhstan as of </w:t>
            </w:r>
            <w:r>
              <w:br/>
            </w:r>
            <w:r>
              <w:rPr>
                <w:rFonts w:ascii="Times New Roman"/>
                <w:b w:val="false"/>
                <w:i w:val="false"/>
                <w:color w:val="000000"/>
                <w:sz w:val="20"/>
              </w:rPr>
              <w:t xml:space="preserve">December 14, 2016 </w:t>
            </w:r>
          </w:p>
        </w:tc>
      </w:tr>
    </w:tbl>
    <w:bookmarkStart w:name="z11" w:id="7"/>
    <w:p>
      <w:pPr>
        <w:spacing w:after="0"/>
        <w:ind w:left="0"/>
        <w:jc w:val="left"/>
      </w:pPr>
      <w:r>
        <w:rPr>
          <w:rFonts w:ascii="Times New Roman"/>
          <w:b/>
          <w:i w:val="false"/>
          <w:color w:val="000000"/>
        </w:rPr>
        <w:t xml:space="preserve"> Rules for issuing official ID cards to employees of civil service and anti-corruption bodies of the Republic of Kazakhstan, and their description</w:t>
      </w:r>
    </w:p>
    <w:bookmarkEnd w:id="7"/>
    <w:bookmarkStart w:name="z12" w:id="8"/>
    <w:p>
      <w:pPr>
        <w:spacing w:after="0"/>
        <w:ind w:left="0"/>
        <w:jc w:val="left"/>
      </w:pPr>
      <w:r>
        <w:rPr>
          <w:rFonts w:ascii="Times New Roman"/>
          <w:b/>
          <w:i w:val="false"/>
          <w:color w:val="000000"/>
        </w:rPr>
        <w:t xml:space="preserve"> Chapter 1. General provisions </w:t>
      </w:r>
    </w:p>
    <w:bookmarkEnd w:id="8"/>
    <w:bookmarkStart w:name="z13" w:id="9"/>
    <w:p>
      <w:pPr>
        <w:spacing w:after="0"/>
        <w:ind w:left="0"/>
        <w:jc w:val="both"/>
      </w:pPr>
      <w:r>
        <w:rPr>
          <w:rFonts w:ascii="Times New Roman"/>
          <w:b w:val="false"/>
          <w:i w:val="false"/>
          <w:color w:val="000000"/>
          <w:sz w:val="28"/>
        </w:rPr>
        <w:t>
      1. These Rules for issuing official ID cards to employees of civil service and anti-corruption bodies of the Republic of Kazakhstan, and their description (hereinafter referred to as the Rules) establish the procedure for issuing official ID cards to employees of civil service and anti-corruption bodies of the Republic of Kazakhstan, and give their description.</w:t>
      </w:r>
    </w:p>
    <w:bookmarkEnd w:id="9"/>
    <w:bookmarkStart w:name="z14" w:id="10"/>
    <w:p>
      <w:pPr>
        <w:spacing w:after="0"/>
        <w:ind w:left="0"/>
        <w:jc w:val="both"/>
      </w:pPr>
      <w:r>
        <w:rPr>
          <w:rFonts w:ascii="Times New Roman"/>
          <w:b w:val="false"/>
          <w:i w:val="false"/>
          <w:color w:val="000000"/>
          <w:sz w:val="28"/>
        </w:rPr>
        <w:t>
      Employees of civil service and anti-corruption bodies of the Republic of Kazakhstan are administrative civil servants of the Agency for Civil Service Affairs and Anti-Corruption of the Republic of Kazakhstan (hereinafter referred to as the Agency), the National Anti-Corruption Bureau (Anti-Corruption Service) of the Agency (hereinafter referred to as the National Bureau) and their territorial bodies.</w:t>
      </w:r>
    </w:p>
    <w:bookmarkEnd w:id="10"/>
    <w:bookmarkStart w:name="z15" w:id="11"/>
    <w:p>
      <w:pPr>
        <w:spacing w:after="0"/>
        <w:ind w:left="0"/>
        <w:jc w:val="both"/>
      </w:pPr>
      <w:r>
        <w:rPr>
          <w:rFonts w:ascii="Times New Roman"/>
          <w:b w:val="false"/>
          <w:i w:val="false"/>
          <w:color w:val="000000"/>
          <w:sz w:val="28"/>
        </w:rPr>
        <w:t>
      2. An employee’s official ID card (hereinafter referred to as the official ID card) is a document confirming his/her official position.</w:t>
      </w:r>
    </w:p>
    <w:bookmarkEnd w:id="11"/>
    <w:bookmarkStart w:name="z16" w:id="12"/>
    <w:p>
      <w:pPr>
        <w:spacing w:after="0"/>
        <w:ind w:left="0"/>
        <w:jc w:val="both"/>
      </w:pPr>
      <w:r>
        <w:rPr>
          <w:rFonts w:ascii="Times New Roman"/>
          <w:b w:val="false"/>
          <w:i w:val="false"/>
          <w:color w:val="000000"/>
          <w:sz w:val="28"/>
        </w:rPr>
        <w:t>
      3. The official ID card of employees of the Agency and its territorial bodies shall match its description in Appendix 1 to these Rules, and the official ID card of employees of the National Bureau and its territorial bodies shall match its description in Appendix 2 to these Rules.</w:t>
      </w:r>
    </w:p>
    <w:bookmarkEnd w:id="12"/>
    <w:bookmarkStart w:name="z17" w:id="13"/>
    <w:p>
      <w:pPr>
        <w:spacing w:after="0"/>
        <w:ind w:left="0"/>
        <w:jc w:val="both"/>
      </w:pPr>
      <w:r>
        <w:rPr>
          <w:rFonts w:ascii="Times New Roman"/>
          <w:b w:val="false"/>
          <w:i w:val="false"/>
          <w:color w:val="000000"/>
          <w:sz w:val="28"/>
        </w:rPr>
        <w:t>
      4. The official ID card failing to match the description, with expired validity, blots and erasures is considered invalid.</w:t>
      </w:r>
    </w:p>
    <w:bookmarkEnd w:id="13"/>
    <w:bookmarkStart w:name="z18" w:id="14"/>
    <w:p>
      <w:pPr>
        <w:spacing w:after="0"/>
        <w:ind w:left="0"/>
        <w:jc w:val="left"/>
      </w:pPr>
      <w:r>
        <w:rPr>
          <w:rFonts w:ascii="Times New Roman"/>
          <w:b/>
          <w:i w:val="false"/>
          <w:color w:val="000000"/>
        </w:rPr>
        <w:t xml:space="preserve"> Chapter 2. The procedure for issuing the official ID card</w:t>
      </w:r>
    </w:p>
    <w:bookmarkEnd w:id="14"/>
    <w:bookmarkStart w:name="z19" w:id="15"/>
    <w:p>
      <w:pPr>
        <w:spacing w:after="0"/>
        <w:ind w:left="0"/>
        <w:jc w:val="both"/>
      </w:pPr>
      <w:r>
        <w:rPr>
          <w:rFonts w:ascii="Times New Roman"/>
          <w:b w:val="false"/>
          <w:i w:val="false"/>
          <w:color w:val="000000"/>
          <w:sz w:val="28"/>
        </w:rPr>
        <w:t>
      5. The issued official ID card shall be signed by:</w:t>
      </w:r>
    </w:p>
    <w:bookmarkEnd w:id="15"/>
    <w:bookmarkStart w:name="z20" w:id="16"/>
    <w:p>
      <w:pPr>
        <w:spacing w:after="0"/>
        <w:ind w:left="0"/>
        <w:jc w:val="both"/>
      </w:pPr>
      <w:r>
        <w:rPr>
          <w:rFonts w:ascii="Times New Roman"/>
          <w:b w:val="false"/>
          <w:i w:val="false"/>
          <w:color w:val="000000"/>
          <w:sz w:val="28"/>
        </w:rPr>
        <w:t>
      1) the Agency’s Chairman – if issued to employees of the central office of the Agency, heads and deputy heads of territorial bodies of the Agency;</w:t>
      </w:r>
    </w:p>
    <w:bookmarkEnd w:id="16"/>
    <w:bookmarkStart w:name="z21" w:id="17"/>
    <w:p>
      <w:pPr>
        <w:spacing w:after="0"/>
        <w:ind w:left="0"/>
        <w:jc w:val="both"/>
      </w:pPr>
      <w:r>
        <w:rPr>
          <w:rFonts w:ascii="Times New Roman"/>
          <w:b w:val="false"/>
          <w:i w:val="false"/>
          <w:color w:val="000000"/>
          <w:sz w:val="28"/>
        </w:rPr>
        <w:t>
      2) the head of the National Bureau – if issued to administrative civil servants of the National Bureau;</w:t>
      </w:r>
    </w:p>
    <w:bookmarkEnd w:id="17"/>
    <w:bookmarkStart w:name="z22" w:id="18"/>
    <w:p>
      <w:pPr>
        <w:spacing w:after="0"/>
        <w:ind w:left="0"/>
        <w:jc w:val="both"/>
      </w:pPr>
      <w:r>
        <w:rPr>
          <w:rFonts w:ascii="Times New Roman"/>
          <w:b w:val="false"/>
          <w:i w:val="false"/>
          <w:color w:val="000000"/>
          <w:sz w:val="28"/>
        </w:rPr>
        <w:t>
      3) the head of a territorial body of the Agency – if issued to employees of territorial bodies of the Agency;</w:t>
      </w:r>
    </w:p>
    <w:bookmarkEnd w:id="18"/>
    <w:bookmarkStart w:name="z23" w:id="19"/>
    <w:p>
      <w:pPr>
        <w:spacing w:after="0"/>
        <w:ind w:left="0"/>
        <w:jc w:val="both"/>
      </w:pPr>
      <w:r>
        <w:rPr>
          <w:rFonts w:ascii="Times New Roman"/>
          <w:b w:val="false"/>
          <w:i w:val="false"/>
          <w:color w:val="000000"/>
          <w:sz w:val="28"/>
        </w:rPr>
        <w:t xml:space="preserve">
      4) the head of a territorial body of the National Bureau – if issued to administrative civil servants of territorial bodies of the National Bureau. </w:t>
      </w:r>
    </w:p>
    <w:bookmarkEnd w:id="19"/>
    <w:bookmarkStart w:name="z24" w:id="20"/>
    <w:p>
      <w:pPr>
        <w:spacing w:after="0"/>
        <w:ind w:left="0"/>
        <w:jc w:val="both"/>
      </w:pPr>
      <w:r>
        <w:rPr>
          <w:rFonts w:ascii="Times New Roman"/>
          <w:b w:val="false"/>
          <w:i w:val="false"/>
          <w:color w:val="000000"/>
          <w:sz w:val="28"/>
        </w:rPr>
        <w:t xml:space="preserve">
      6. Official ID cards are issued to employees upon their appointment, change of position, change of surname, in case of expiration, loss of or damage to an earlier issued official ID card. </w:t>
      </w:r>
    </w:p>
    <w:bookmarkEnd w:id="20"/>
    <w:bookmarkStart w:name="z25" w:id="21"/>
    <w:p>
      <w:pPr>
        <w:spacing w:after="0"/>
        <w:ind w:left="0"/>
        <w:jc w:val="both"/>
      </w:pPr>
      <w:r>
        <w:rPr>
          <w:rFonts w:ascii="Times New Roman"/>
          <w:b w:val="false"/>
          <w:i w:val="false"/>
          <w:color w:val="000000"/>
          <w:sz w:val="28"/>
        </w:rPr>
        <w:t xml:space="preserve">
      7. The issuance and return of official ID cards is registered in the register for issuing and surrendering official ID cards of the Agency for Civil Service Affairs and Anti-Corruption of the Republic of Kazakhstan in accordance with the form in Appendix 3 to these Rules. </w:t>
      </w:r>
    </w:p>
    <w:bookmarkEnd w:id="21"/>
    <w:bookmarkStart w:name="z26" w:id="22"/>
    <w:p>
      <w:pPr>
        <w:spacing w:after="0"/>
        <w:ind w:left="0"/>
        <w:jc w:val="both"/>
      </w:pPr>
      <w:r>
        <w:rPr>
          <w:rFonts w:ascii="Times New Roman"/>
          <w:b w:val="false"/>
          <w:i w:val="false"/>
          <w:color w:val="000000"/>
          <w:sz w:val="28"/>
        </w:rPr>
        <w:t>
      Employees receive their official ID cards against signature.</w:t>
      </w:r>
    </w:p>
    <w:bookmarkEnd w:id="22"/>
    <w:bookmarkStart w:name="z27" w:id="23"/>
    <w:p>
      <w:pPr>
        <w:spacing w:after="0"/>
        <w:ind w:left="0"/>
        <w:jc w:val="both"/>
      </w:pPr>
      <w:r>
        <w:rPr>
          <w:rFonts w:ascii="Times New Roman"/>
          <w:b w:val="false"/>
          <w:i w:val="false"/>
          <w:color w:val="000000"/>
          <w:sz w:val="28"/>
        </w:rPr>
        <w:t>
      8. Registers for issuing and surrendering official ID cards are stored by the personnel management services of the Agency, the National Bureau and their territorial bodies (hereinafter referred to as the personnel management service).</w:t>
      </w:r>
    </w:p>
    <w:bookmarkEnd w:id="23"/>
    <w:bookmarkStart w:name="z28" w:id="24"/>
    <w:p>
      <w:pPr>
        <w:spacing w:after="0"/>
        <w:ind w:left="0"/>
        <w:jc w:val="both"/>
      </w:pPr>
      <w:r>
        <w:rPr>
          <w:rFonts w:ascii="Times New Roman"/>
          <w:b w:val="false"/>
          <w:i w:val="false"/>
          <w:color w:val="000000"/>
          <w:sz w:val="28"/>
        </w:rPr>
        <w:t>
      9. When handing official ID cards, personnel management services orally explain to all employees how to use them.</w:t>
      </w:r>
    </w:p>
    <w:bookmarkEnd w:id="24"/>
    <w:bookmarkStart w:name="z29" w:id="25"/>
    <w:p>
      <w:pPr>
        <w:spacing w:after="0"/>
        <w:ind w:left="0"/>
        <w:jc w:val="both"/>
      </w:pPr>
      <w:r>
        <w:rPr>
          <w:rFonts w:ascii="Times New Roman"/>
          <w:b w:val="false"/>
          <w:i w:val="false"/>
          <w:color w:val="000000"/>
          <w:sz w:val="28"/>
        </w:rPr>
        <w:t>
      When replacing the official ID card because of changed position, changed surname, a personnel officer shall receive the earlier issued ID card.</w:t>
      </w:r>
    </w:p>
    <w:bookmarkEnd w:id="25"/>
    <w:bookmarkStart w:name="z30" w:id="26"/>
    <w:p>
      <w:pPr>
        <w:spacing w:after="0"/>
        <w:ind w:left="0"/>
        <w:jc w:val="both"/>
      </w:pPr>
      <w:r>
        <w:rPr>
          <w:rFonts w:ascii="Times New Roman"/>
          <w:b w:val="false"/>
          <w:i w:val="false"/>
          <w:color w:val="000000"/>
          <w:sz w:val="28"/>
        </w:rPr>
        <w:t>
      10. General supervision of the procedure for filling, executing, registering, issuing, storing and destroying official ID cards is carried out by heads of appropriate personnel management services.</w:t>
      </w:r>
    </w:p>
    <w:bookmarkEnd w:id="26"/>
    <w:bookmarkStart w:name="z31" w:id="27"/>
    <w:p>
      <w:pPr>
        <w:spacing w:after="0"/>
        <w:ind w:left="0"/>
        <w:jc w:val="both"/>
      </w:pPr>
      <w:r>
        <w:rPr>
          <w:rFonts w:ascii="Times New Roman"/>
          <w:b w:val="false"/>
          <w:i w:val="false"/>
          <w:color w:val="000000"/>
          <w:sz w:val="28"/>
        </w:rPr>
        <w:t>
      11. In the event of loss of his/her official ID card, an employee shall notify appropriate personnel management service thereof in writing (in arbitrary form) within three working days.</w:t>
      </w:r>
    </w:p>
    <w:bookmarkEnd w:id="27"/>
    <w:bookmarkStart w:name="z32" w:id="28"/>
    <w:p>
      <w:pPr>
        <w:spacing w:after="0"/>
        <w:ind w:left="0"/>
        <w:jc w:val="both"/>
      </w:pPr>
      <w:r>
        <w:rPr>
          <w:rFonts w:ascii="Times New Roman"/>
          <w:b w:val="false"/>
          <w:i w:val="false"/>
          <w:color w:val="000000"/>
          <w:sz w:val="28"/>
        </w:rPr>
        <w:t>
      12. A person who has lost his/her official ID card shall send an announcement about the invalidity of the lost official ID card to local mass media within three working days.</w:t>
      </w:r>
    </w:p>
    <w:bookmarkEnd w:id="28"/>
    <w:bookmarkStart w:name="z33" w:id="29"/>
    <w:p>
      <w:pPr>
        <w:spacing w:after="0"/>
        <w:ind w:left="0"/>
        <w:jc w:val="both"/>
      </w:pPr>
      <w:r>
        <w:rPr>
          <w:rFonts w:ascii="Times New Roman"/>
          <w:b w:val="false"/>
          <w:i w:val="false"/>
          <w:color w:val="000000"/>
          <w:sz w:val="28"/>
        </w:rPr>
        <w:t>
      13. Each fact of loss of, damage to an official ID card that occurred as a result of its negligent storage, and also of its transfer to other persons, its use for personal out-of-service purposes shall be subject to internal investigation pursuant to a relevant order issued by the personnel management service.</w:t>
      </w:r>
    </w:p>
    <w:bookmarkEnd w:id="29"/>
    <w:bookmarkStart w:name="z34" w:id="30"/>
    <w:p>
      <w:pPr>
        <w:spacing w:after="0"/>
        <w:ind w:left="0"/>
        <w:jc w:val="both"/>
      </w:pPr>
      <w:r>
        <w:rPr>
          <w:rFonts w:ascii="Times New Roman"/>
          <w:b w:val="false"/>
          <w:i w:val="false"/>
          <w:color w:val="000000"/>
          <w:sz w:val="28"/>
        </w:rPr>
        <w:t>
      The personnel management service shall conduct internal investigation within ten working days of issuance of the relevant order.</w:t>
      </w:r>
    </w:p>
    <w:bookmarkEnd w:id="30"/>
    <w:bookmarkStart w:name="z35" w:id="31"/>
    <w:p>
      <w:pPr>
        <w:spacing w:after="0"/>
        <w:ind w:left="0"/>
        <w:jc w:val="both"/>
      </w:pPr>
      <w:r>
        <w:rPr>
          <w:rFonts w:ascii="Times New Roman"/>
          <w:b w:val="false"/>
          <w:i w:val="false"/>
          <w:color w:val="000000"/>
          <w:sz w:val="28"/>
        </w:rPr>
        <w:t>
      In case of confirmation of the fact that the civil servant lost his/her official ID card for the reasons specified in part one of this paragraph, the disciplinary commission of the Agency, the National Bureau or their territorial bodies makes a decision on bringing the civil servant to disciplinary liability in accordance with the Rules for imposing a disciplinary sanction on civil servants, which are approved by Decree No. 152 of the President of the Republic of Kazakhstan as of December 29, 2015.</w:t>
      </w:r>
    </w:p>
    <w:bookmarkEnd w:id="31"/>
    <w:bookmarkStart w:name="z36" w:id="32"/>
    <w:p>
      <w:pPr>
        <w:spacing w:after="0"/>
        <w:ind w:left="0"/>
        <w:jc w:val="both"/>
      </w:pPr>
      <w:r>
        <w:rPr>
          <w:rFonts w:ascii="Times New Roman"/>
          <w:b w:val="false"/>
          <w:i w:val="false"/>
          <w:color w:val="000000"/>
          <w:sz w:val="28"/>
        </w:rPr>
        <w:t>
      14. The personnel management service issues a new official ID card in exchange for the lost, damaged one after official investigation.</w:t>
      </w:r>
    </w:p>
    <w:bookmarkEnd w:id="32"/>
    <w:bookmarkStart w:name="z37" w:id="33"/>
    <w:p>
      <w:pPr>
        <w:spacing w:after="0"/>
        <w:ind w:left="0"/>
        <w:jc w:val="both"/>
      </w:pPr>
      <w:r>
        <w:rPr>
          <w:rFonts w:ascii="Times New Roman"/>
          <w:b w:val="false"/>
          <w:i w:val="false"/>
          <w:color w:val="000000"/>
          <w:sz w:val="28"/>
        </w:rPr>
        <w:t>
      15. In case of the employee’s dismissal, appointment to a new position, he/she shall surrender his/her official ID card to the personnel management service within three working days of issuance of the relevant order.</w:t>
      </w:r>
    </w:p>
    <w:bookmarkEnd w:id="33"/>
    <w:bookmarkStart w:name="z38" w:id="34"/>
    <w:p>
      <w:pPr>
        <w:spacing w:after="0"/>
        <w:ind w:left="0"/>
        <w:jc w:val="both"/>
      </w:pPr>
      <w:r>
        <w:rPr>
          <w:rFonts w:ascii="Times New Roman"/>
          <w:b w:val="false"/>
          <w:i w:val="false"/>
          <w:color w:val="000000"/>
          <w:sz w:val="28"/>
        </w:rPr>
        <w:t>
      A person responsible for registering and issuing an official ID card shall put his/her signature in an employee exit form upon the surrender of the official ID card.</w:t>
      </w:r>
    </w:p>
    <w:bookmarkEnd w:id="34"/>
    <w:bookmarkStart w:name="z39" w:id="35"/>
    <w:p>
      <w:pPr>
        <w:spacing w:after="0"/>
        <w:ind w:left="0"/>
        <w:jc w:val="both"/>
      </w:pPr>
      <w:r>
        <w:rPr>
          <w:rFonts w:ascii="Times New Roman"/>
          <w:b w:val="false"/>
          <w:i w:val="false"/>
          <w:color w:val="000000"/>
          <w:sz w:val="28"/>
        </w:rPr>
        <w:t>
      16. Official ID cards surrendered by employees because of their dismissal, appointment to a new position, cards’ damage or expiration shall be destroyed by a commission, and a relevant destruction act in any form shall be drawn up. The commission for destroying official ID cards shall consist of at least three people, including a responsible employee for registering and issuing official ID cards, an employee of the financial and economic service, and employees of other structural units of the bodies for civil service affairs and anti-corruption of the Republic of Kazakhstan.</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issuing </w:t>
            </w:r>
            <w:r>
              <w:br/>
            </w:r>
            <w:r>
              <w:rPr>
                <w:rFonts w:ascii="Times New Roman"/>
                <w:b w:val="false"/>
                <w:i w:val="false"/>
                <w:color w:val="000000"/>
                <w:sz w:val="20"/>
              </w:rPr>
              <w:t xml:space="preserve">official ID cards to employees of </w:t>
            </w:r>
            <w:r>
              <w:br/>
            </w:r>
            <w:r>
              <w:rPr>
                <w:rFonts w:ascii="Times New Roman"/>
                <w:b w:val="false"/>
                <w:i w:val="false"/>
                <w:color w:val="000000"/>
                <w:sz w:val="20"/>
              </w:rPr>
              <w:t xml:space="preserve">civil service and anti-corruption </w:t>
            </w:r>
            <w:r>
              <w:br/>
            </w:r>
            <w:r>
              <w:rPr>
                <w:rFonts w:ascii="Times New Roman"/>
                <w:b w:val="false"/>
                <w:i w:val="false"/>
                <w:color w:val="000000"/>
                <w:sz w:val="20"/>
              </w:rPr>
              <w:t xml:space="preserve">bodies of the Republic of </w:t>
            </w:r>
            <w:r>
              <w:br/>
            </w:r>
            <w:r>
              <w:rPr>
                <w:rFonts w:ascii="Times New Roman"/>
                <w:b w:val="false"/>
                <w:i w:val="false"/>
                <w:color w:val="000000"/>
                <w:sz w:val="20"/>
              </w:rPr>
              <w:t xml:space="preserve">Kazakhstan, and their description </w:t>
            </w:r>
          </w:p>
        </w:tc>
      </w:tr>
    </w:tbl>
    <w:bookmarkStart w:name="z41" w:id="36"/>
    <w:p>
      <w:pPr>
        <w:spacing w:after="0"/>
        <w:ind w:left="0"/>
        <w:jc w:val="left"/>
      </w:pPr>
      <w:r>
        <w:rPr>
          <w:rFonts w:ascii="Times New Roman"/>
          <w:b/>
          <w:i w:val="false"/>
          <w:color w:val="000000"/>
        </w:rPr>
        <w:t xml:space="preserve"> Description of </w:t>
      </w:r>
      <w:r>
        <w:br/>
      </w:r>
      <w:r>
        <w:rPr>
          <w:rFonts w:ascii="Times New Roman"/>
          <w:b/>
          <w:i w:val="false"/>
          <w:color w:val="000000"/>
        </w:rPr>
        <w:t>the official ID card of employees of the Agency for Civil Service Affairs and Anti-Corruption of the Republic of Kazakhstan and its territorial bodies</w:t>
      </w:r>
    </w:p>
    <w:bookmarkEnd w:id="36"/>
    <w:bookmarkStart w:name="z42" w:id="37"/>
    <w:p>
      <w:pPr>
        <w:spacing w:after="0"/>
        <w:ind w:left="0"/>
        <w:jc w:val="both"/>
      </w:pPr>
      <w:r>
        <w:rPr>
          <w:rFonts w:ascii="Times New Roman"/>
          <w:b w:val="false"/>
          <w:i w:val="false"/>
          <w:color w:val="000000"/>
          <w:sz w:val="28"/>
        </w:rPr>
        <w:t>
      1. The cover of the official ID card of employees of the Agency for Civil Service Affairs and Anti-Corruption of the Republic of Kazakhstan (hereinafter referred to as the Agency) and its territorial bodies is made of high-quality dark red leather, the size of 6.5x19 cm in expanded form.</w:t>
      </w:r>
    </w:p>
    <w:bookmarkEnd w:id="37"/>
    <w:bookmarkStart w:name="z43" w:id="38"/>
    <w:p>
      <w:pPr>
        <w:spacing w:after="0"/>
        <w:ind w:left="0"/>
        <w:jc w:val="both"/>
      </w:pPr>
      <w:r>
        <w:rPr>
          <w:rFonts w:ascii="Times New Roman"/>
          <w:b w:val="false"/>
          <w:i w:val="false"/>
          <w:color w:val="000000"/>
          <w:sz w:val="28"/>
        </w:rPr>
        <w:t xml:space="preserve">
      2. On the front side, in the center of the official ID card, there is a golden image of the State Emblem of the Republic of Kazakhstan, below is the printing-type inscription “KAZAKSTAN RESPUBLIKASYNYN MEMLEKETTIK KYZMET ISTERI ZHENE SYBAILAS ZHEMKORLYKKA KARSY ІS-KIMYL AGENTTIGI”. </w:t>
      </w:r>
    </w:p>
    <w:bookmarkEnd w:id="38"/>
    <w:bookmarkStart w:name="z44" w:id="39"/>
    <w:p>
      <w:pPr>
        <w:spacing w:after="0"/>
        <w:ind w:left="0"/>
        <w:jc w:val="both"/>
      </w:pPr>
      <w:r>
        <w:rPr>
          <w:rFonts w:ascii="Times New Roman"/>
          <w:b w:val="false"/>
          <w:i w:val="false"/>
          <w:color w:val="000000"/>
          <w:sz w:val="28"/>
        </w:rPr>
        <w:t>
      3. The left and right internal parts of the official ID card are blue and bear the image of a soaring eagle under the sun against the benday background of a standard pattern.</w:t>
      </w:r>
    </w:p>
    <w:bookmarkEnd w:id="39"/>
    <w:bookmarkStart w:name="z45" w:id="40"/>
    <w:p>
      <w:pPr>
        <w:spacing w:after="0"/>
        <w:ind w:left="0"/>
        <w:jc w:val="both"/>
      </w:pPr>
      <w:r>
        <w:rPr>
          <w:rFonts w:ascii="Times New Roman"/>
          <w:b w:val="false"/>
          <w:i w:val="false"/>
          <w:color w:val="000000"/>
          <w:sz w:val="28"/>
        </w:rPr>
        <w:t>
      4. The left inside of the official ID card contains:</w:t>
      </w:r>
    </w:p>
    <w:bookmarkEnd w:id="40"/>
    <w:bookmarkStart w:name="z46" w:id="41"/>
    <w:p>
      <w:pPr>
        <w:spacing w:after="0"/>
        <w:ind w:left="0"/>
        <w:jc w:val="both"/>
      </w:pPr>
      <w:r>
        <w:rPr>
          <w:rFonts w:ascii="Times New Roman"/>
          <w:b w:val="false"/>
          <w:i w:val="false"/>
          <w:color w:val="000000"/>
          <w:sz w:val="28"/>
        </w:rPr>
        <w:t>
      1) in the upper part the black inscription “KAZAKSTAN RESPUBLICASYNYN MEMLEKETTIK KYZMET ISTERI ZHENE SYBAILAS ZHEMKORLYKKA KARSY IS-KIMYL AGENTTIGI”, under which there is a red micro-text “Kazakstan Respublikasy”;</w:t>
      </w:r>
    </w:p>
    <w:bookmarkEnd w:id="41"/>
    <w:bookmarkStart w:name="z47" w:id="42"/>
    <w:p>
      <w:pPr>
        <w:spacing w:after="0"/>
        <w:ind w:left="0"/>
        <w:jc w:val="both"/>
      </w:pPr>
      <w:r>
        <w:rPr>
          <w:rFonts w:ascii="Times New Roman"/>
          <w:b w:val="false"/>
          <w:i w:val="false"/>
          <w:color w:val="000000"/>
          <w:sz w:val="28"/>
        </w:rPr>
        <w:t>
      2) the Agency’s territorial bodies put the name of the relevant body in black color under the micro-text;</w:t>
      </w:r>
    </w:p>
    <w:bookmarkEnd w:id="42"/>
    <w:bookmarkStart w:name="z48" w:id="43"/>
    <w:p>
      <w:pPr>
        <w:spacing w:after="0"/>
        <w:ind w:left="0"/>
        <w:jc w:val="both"/>
      </w:pPr>
      <w:r>
        <w:rPr>
          <w:rFonts w:ascii="Times New Roman"/>
          <w:b w:val="false"/>
          <w:i w:val="false"/>
          <w:color w:val="000000"/>
          <w:sz w:val="28"/>
        </w:rPr>
        <w:t>
      3) in the left corner the State Emblem of the Republic of Kazakhstan made in accordance with the state standard of the Republic of Kazakhstan, under which there is black inscription “KAZAKSTAN” and the number of the form of the official ID card in black color;</w:t>
      </w:r>
    </w:p>
    <w:bookmarkEnd w:id="43"/>
    <w:bookmarkStart w:name="z49" w:id="44"/>
    <w:p>
      <w:pPr>
        <w:spacing w:after="0"/>
        <w:ind w:left="0"/>
        <w:jc w:val="both"/>
      </w:pPr>
      <w:r>
        <w:rPr>
          <w:rFonts w:ascii="Times New Roman"/>
          <w:b w:val="false"/>
          <w:i w:val="false"/>
          <w:color w:val="000000"/>
          <w:sz w:val="28"/>
        </w:rPr>
        <w:t>
      4) in the center the inscription “No. __ KUELIK” in red color, under which the surname, name, patronymic (if any) and the position of the employee in the Kazakh language are indicated in black;</w:t>
      </w:r>
    </w:p>
    <w:bookmarkEnd w:id="44"/>
    <w:bookmarkStart w:name="z50" w:id="45"/>
    <w:p>
      <w:pPr>
        <w:spacing w:after="0"/>
        <w:ind w:left="0"/>
        <w:jc w:val="both"/>
      </w:pPr>
      <w:r>
        <w:rPr>
          <w:rFonts w:ascii="Times New Roman"/>
          <w:b w:val="false"/>
          <w:i w:val="false"/>
          <w:color w:val="000000"/>
          <w:sz w:val="28"/>
        </w:rPr>
        <w:t>
      5) the validity period of the official ID card indicated at the bottom.</w:t>
      </w:r>
    </w:p>
    <w:bookmarkEnd w:id="45"/>
    <w:bookmarkStart w:name="z51" w:id="46"/>
    <w:p>
      <w:pPr>
        <w:spacing w:after="0"/>
        <w:ind w:left="0"/>
        <w:jc w:val="both"/>
      </w:pPr>
      <w:r>
        <w:rPr>
          <w:rFonts w:ascii="Times New Roman"/>
          <w:b w:val="false"/>
          <w:i w:val="false"/>
          <w:color w:val="000000"/>
          <w:sz w:val="28"/>
        </w:rPr>
        <w:t>
      5. The right inside of the official ID card contains:</w:t>
      </w:r>
    </w:p>
    <w:bookmarkEnd w:id="46"/>
    <w:bookmarkStart w:name="z52" w:id="47"/>
    <w:p>
      <w:pPr>
        <w:spacing w:after="0"/>
        <w:ind w:left="0"/>
        <w:jc w:val="both"/>
      </w:pPr>
      <w:r>
        <w:rPr>
          <w:rFonts w:ascii="Times New Roman"/>
          <w:b w:val="false"/>
          <w:i w:val="false"/>
          <w:color w:val="000000"/>
          <w:sz w:val="28"/>
        </w:rPr>
        <w:t xml:space="preserve">
      1) in the upper part the inscription “THE AGENCY FOR CIVIL SERVICE AFFAIRS AND ANTI-CORRUPTION OF THE REPUBLIC OF KAZAKHSTAN” in black color, under which there is a red micro-text “Kazakstan Respublikasy”; </w:t>
      </w:r>
    </w:p>
    <w:bookmarkEnd w:id="47"/>
    <w:bookmarkStart w:name="z53" w:id="48"/>
    <w:p>
      <w:pPr>
        <w:spacing w:after="0"/>
        <w:ind w:left="0"/>
        <w:jc w:val="both"/>
      </w:pPr>
      <w:r>
        <w:rPr>
          <w:rFonts w:ascii="Times New Roman"/>
          <w:b w:val="false"/>
          <w:i w:val="false"/>
          <w:color w:val="000000"/>
          <w:sz w:val="28"/>
        </w:rPr>
        <w:t>
      2) the Agency’s territorial bodies put the name of the relevant body in black color under the micro-text;</w:t>
      </w:r>
    </w:p>
    <w:bookmarkEnd w:id="48"/>
    <w:bookmarkStart w:name="z54" w:id="49"/>
    <w:p>
      <w:pPr>
        <w:spacing w:after="0"/>
        <w:ind w:left="0"/>
        <w:jc w:val="both"/>
      </w:pPr>
      <w:r>
        <w:rPr>
          <w:rFonts w:ascii="Times New Roman"/>
          <w:b w:val="false"/>
          <w:i w:val="false"/>
          <w:color w:val="000000"/>
          <w:sz w:val="28"/>
        </w:rPr>
        <w:t xml:space="preserve">
      3) in the left corner a 3x4 cm color photo (full face) of an employee. The employee is photographed in a business style of clothing against a white background without a headdress; </w:t>
      </w:r>
    </w:p>
    <w:bookmarkEnd w:id="49"/>
    <w:bookmarkStart w:name="z55" w:id="50"/>
    <w:p>
      <w:pPr>
        <w:spacing w:after="0"/>
        <w:ind w:left="0"/>
        <w:jc w:val="both"/>
      </w:pPr>
      <w:r>
        <w:rPr>
          <w:rFonts w:ascii="Times New Roman"/>
          <w:b w:val="false"/>
          <w:i w:val="false"/>
          <w:color w:val="000000"/>
          <w:sz w:val="28"/>
        </w:rPr>
        <w:t>
      4) in the center a red inscription “ID CARD No. __”, under which the surname, name, patronymic (if any) and the position of the employee in Russian are indicated in black.</w:t>
      </w:r>
    </w:p>
    <w:bookmarkEnd w:id="50"/>
    <w:bookmarkStart w:name="z56" w:id="51"/>
    <w:p>
      <w:pPr>
        <w:spacing w:after="0"/>
        <w:ind w:left="0"/>
        <w:jc w:val="both"/>
      </w:pPr>
      <w:r>
        <w:rPr>
          <w:rFonts w:ascii="Times New Roman"/>
          <w:b w:val="false"/>
          <w:i w:val="false"/>
          <w:color w:val="000000"/>
          <w:sz w:val="28"/>
        </w:rPr>
        <w:t>
      6. Official ID cards of the Agency and its territorial bodies shall be signed by the persons specified in paragraph 5 of these Rules and sealed with the official stamps of the Agency or its territorial bodies.</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issuing </w:t>
            </w:r>
            <w:r>
              <w:br/>
            </w:r>
            <w:r>
              <w:rPr>
                <w:rFonts w:ascii="Times New Roman"/>
                <w:b w:val="false"/>
                <w:i w:val="false"/>
                <w:color w:val="000000"/>
                <w:sz w:val="20"/>
              </w:rPr>
              <w:t xml:space="preserve">official ID cards to employees </w:t>
            </w:r>
            <w:r>
              <w:br/>
            </w:r>
            <w:r>
              <w:rPr>
                <w:rFonts w:ascii="Times New Roman"/>
                <w:b w:val="false"/>
                <w:i w:val="false"/>
                <w:color w:val="000000"/>
                <w:sz w:val="20"/>
              </w:rPr>
              <w:t xml:space="preserve">of civil service and </w:t>
            </w:r>
            <w:r>
              <w:br/>
            </w:r>
            <w:r>
              <w:rPr>
                <w:rFonts w:ascii="Times New Roman"/>
                <w:b w:val="false"/>
                <w:i w:val="false"/>
                <w:color w:val="000000"/>
                <w:sz w:val="20"/>
              </w:rPr>
              <w:t xml:space="preserve">anti-corruption bodies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and their description </w:t>
            </w:r>
          </w:p>
        </w:tc>
      </w:tr>
    </w:tbl>
    <w:bookmarkStart w:name="z58" w:id="52"/>
    <w:p>
      <w:pPr>
        <w:spacing w:after="0"/>
        <w:ind w:left="0"/>
        <w:jc w:val="left"/>
      </w:pPr>
      <w:r>
        <w:rPr>
          <w:rFonts w:ascii="Times New Roman"/>
          <w:b/>
          <w:i w:val="false"/>
          <w:color w:val="000000"/>
        </w:rPr>
        <w:t xml:space="preserve"> Description of </w:t>
      </w:r>
      <w:r>
        <w:br/>
      </w:r>
      <w:r>
        <w:rPr>
          <w:rFonts w:ascii="Times New Roman"/>
          <w:b/>
          <w:i w:val="false"/>
          <w:color w:val="000000"/>
        </w:rPr>
        <w:t xml:space="preserve">official ID cards of employees of the National Anti-Corruption Bureau (Anti-Corruption Service) of the Agency for Civil Service Affairs and Anti-Corruption of the Republic of Kazakhstan and its territorial bodies </w:t>
      </w:r>
    </w:p>
    <w:bookmarkEnd w:id="52"/>
    <w:bookmarkStart w:name="z59" w:id="53"/>
    <w:p>
      <w:pPr>
        <w:spacing w:after="0"/>
        <w:ind w:left="0"/>
        <w:jc w:val="both"/>
      </w:pPr>
      <w:r>
        <w:rPr>
          <w:rFonts w:ascii="Times New Roman"/>
          <w:b w:val="false"/>
          <w:i w:val="false"/>
          <w:color w:val="000000"/>
          <w:sz w:val="28"/>
        </w:rPr>
        <w:t xml:space="preserve">
      1. The cover of the service certificate of employees of the National Anti-Corruption Bureau (Anti-Corruption Service) of the Agency for Civil Service Affairs and Anti-Corruption of the Republic of Kazakhstan (hereinafter referred to as the National Bureau) and its territorial bodies is made of high-quality dark red leather, the size of 6.5x19 cm in expanded form. </w:t>
      </w:r>
    </w:p>
    <w:bookmarkEnd w:id="53"/>
    <w:bookmarkStart w:name="z60" w:id="54"/>
    <w:p>
      <w:pPr>
        <w:spacing w:after="0"/>
        <w:ind w:left="0"/>
        <w:jc w:val="both"/>
      </w:pPr>
      <w:r>
        <w:rPr>
          <w:rFonts w:ascii="Times New Roman"/>
          <w:b w:val="false"/>
          <w:i w:val="false"/>
          <w:color w:val="000000"/>
          <w:sz w:val="28"/>
        </w:rPr>
        <w:t>
      2. On the front side, in the center of the official ID card, there is a golden image of the State Emblem of the Republic of Kazakhstan, below is the printing-type inscription “KAZAKSTAN RESPUBLIKASYNYN SYBAILAS ZHEMKORLYKKA KARSY”.</w:t>
      </w:r>
    </w:p>
    <w:bookmarkEnd w:id="54"/>
    <w:bookmarkStart w:name="z61" w:id="55"/>
    <w:p>
      <w:pPr>
        <w:spacing w:after="0"/>
        <w:ind w:left="0"/>
        <w:jc w:val="both"/>
      </w:pPr>
      <w:r>
        <w:rPr>
          <w:rFonts w:ascii="Times New Roman"/>
          <w:b w:val="false"/>
          <w:i w:val="false"/>
          <w:color w:val="000000"/>
          <w:sz w:val="28"/>
        </w:rPr>
        <w:t>
      3. The left and right internal parts of the official ID card are blue and bear the image of a soaring eagle under the sun against the benday background of a standard pattern.</w:t>
      </w:r>
    </w:p>
    <w:bookmarkEnd w:id="55"/>
    <w:bookmarkStart w:name="z62" w:id="56"/>
    <w:p>
      <w:pPr>
        <w:spacing w:after="0"/>
        <w:ind w:left="0"/>
        <w:jc w:val="both"/>
      </w:pPr>
      <w:r>
        <w:rPr>
          <w:rFonts w:ascii="Times New Roman"/>
          <w:b w:val="false"/>
          <w:i w:val="false"/>
          <w:color w:val="000000"/>
          <w:sz w:val="28"/>
        </w:rPr>
        <w:t>
      4. The left inside of the official ID card contains:</w:t>
      </w:r>
    </w:p>
    <w:bookmarkEnd w:id="56"/>
    <w:bookmarkStart w:name="z63" w:id="57"/>
    <w:p>
      <w:pPr>
        <w:spacing w:after="0"/>
        <w:ind w:left="0"/>
        <w:jc w:val="both"/>
      </w:pPr>
      <w:r>
        <w:rPr>
          <w:rFonts w:ascii="Times New Roman"/>
          <w:b w:val="false"/>
          <w:i w:val="false"/>
          <w:color w:val="000000"/>
          <w:sz w:val="28"/>
        </w:rPr>
        <w:t>
      1) in the upper part the black inscription “KAZAKSTAN RESPUBLICASYNYN MEMLEKETTIK KYZMET ISTERI ZHENE SYBAILAS ZHEMKORLYKKA KARSY IS-KIMYL AGENTTIGININ SYBAILAS ZHEMKORLYKKA KARSY IS-KIMYL ULTYK BYUROSY (SYBAILAS ZHEMKORLYKKA KARSY KYZMET)”, under which there is a red micro-text “Kazakstan Respublikasy”;</w:t>
      </w:r>
    </w:p>
    <w:bookmarkEnd w:id="57"/>
    <w:bookmarkStart w:name="z64" w:id="58"/>
    <w:p>
      <w:pPr>
        <w:spacing w:after="0"/>
        <w:ind w:left="0"/>
        <w:jc w:val="both"/>
      </w:pPr>
      <w:r>
        <w:rPr>
          <w:rFonts w:ascii="Times New Roman"/>
          <w:b w:val="false"/>
          <w:i w:val="false"/>
          <w:color w:val="000000"/>
          <w:sz w:val="28"/>
        </w:rPr>
        <w:t>
      2) the National Bureau’s territorial bodies put the name of the relevant body in black color under the micro-text;</w:t>
      </w:r>
    </w:p>
    <w:bookmarkEnd w:id="58"/>
    <w:bookmarkStart w:name="z65" w:id="59"/>
    <w:p>
      <w:pPr>
        <w:spacing w:after="0"/>
        <w:ind w:left="0"/>
        <w:jc w:val="both"/>
      </w:pPr>
      <w:r>
        <w:rPr>
          <w:rFonts w:ascii="Times New Roman"/>
          <w:b w:val="false"/>
          <w:i w:val="false"/>
          <w:color w:val="000000"/>
          <w:sz w:val="28"/>
        </w:rPr>
        <w:t xml:space="preserve">
      3) in the left corner the State Emblem of the Republic of Kazakhstan made in accordance with the state standard of the Republic of Kazakhstan, under which there is black inscription “KAZAKSTAN” and the number of the form of the official ID card in black color; </w:t>
      </w:r>
    </w:p>
    <w:bookmarkEnd w:id="59"/>
    <w:bookmarkStart w:name="z66" w:id="60"/>
    <w:p>
      <w:pPr>
        <w:spacing w:after="0"/>
        <w:ind w:left="0"/>
        <w:jc w:val="both"/>
      </w:pPr>
      <w:r>
        <w:rPr>
          <w:rFonts w:ascii="Times New Roman"/>
          <w:b w:val="false"/>
          <w:i w:val="false"/>
          <w:color w:val="000000"/>
          <w:sz w:val="28"/>
        </w:rPr>
        <w:t>
      4) in the center the inscription “No. __ KUELIK” in red color, under which the surname, name, patronymic (if any) and the position of the employee in the Kazakh language are indicated in black;</w:t>
      </w:r>
    </w:p>
    <w:bookmarkEnd w:id="60"/>
    <w:bookmarkStart w:name="z67" w:id="61"/>
    <w:p>
      <w:pPr>
        <w:spacing w:after="0"/>
        <w:ind w:left="0"/>
        <w:jc w:val="both"/>
      </w:pPr>
      <w:r>
        <w:rPr>
          <w:rFonts w:ascii="Times New Roman"/>
          <w:b w:val="false"/>
          <w:i w:val="false"/>
          <w:color w:val="000000"/>
          <w:sz w:val="28"/>
        </w:rPr>
        <w:t>
      5) the validity period of the official ID card indicated at the bottom.</w:t>
      </w:r>
    </w:p>
    <w:bookmarkEnd w:id="61"/>
    <w:bookmarkStart w:name="z68" w:id="62"/>
    <w:p>
      <w:pPr>
        <w:spacing w:after="0"/>
        <w:ind w:left="0"/>
        <w:jc w:val="both"/>
      </w:pPr>
      <w:r>
        <w:rPr>
          <w:rFonts w:ascii="Times New Roman"/>
          <w:b w:val="false"/>
          <w:i w:val="false"/>
          <w:color w:val="000000"/>
          <w:sz w:val="28"/>
        </w:rPr>
        <w:t>
      5. The right inside of the official ID card contains:</w:t>
      </w:r>
    </w:p>
    <w:bookmarkEnd w:id="62"/>
    <w:bookmarkStart w:name="z69" w:id="63"/>
    <w:p>
      <w:pPr>
        <w:spacing w:after="0"/>
        <w:ind w:left="0"/>
        <w:jc w:val="both"/>
      </w:pPr>
      <w:r>
        <w:rPr>
          <w:rFonts w:ascii="Times New Roman"/>
          <w:b w:val="false"/>
          <w:i w:val="false"/>
          <w:color w:val="000000"/>
          <w:sz w:val="28"/>
        </w:rPr>
        <w:t>
      1) in the upper part the inscription “NATIONAL ANTI-CORRUPTION BUREAU (ANTI-CORRUPTION SERVICE) OF THE AGENCY FOR CIVIL SERVICE AFFAIRS AND ANTI-CORRUPTION OF THE REPUBLIC OF KAZAKHSTAN”, made in black color, under which there is a red micro-text “Kazakstan Respublikasy”;</w:t>
      </w:r>
    </w:p>
    <w:bookmarkEnd w:id="63"/>
    <w:bookmarkStart w:name="z70" w:id="64"/>
    <w:p>
      <w:pPr>
        <w:spacing w:after="0"/>
        <w:ind w:left="0"/>
        <w:jc w:val="both"/>
      </w:pPr>
      <w:r>
        <w:rPr>
          <w:rFonts w:ascii="Times New Roman"/>
          <w:b w:val="false"/>
          <w:i w:val="false"/>
          <w:color w:val="000000"/>
          <w:sz w:val="28"/>
        </w:rPr>
        <w:t>
      2) the National Bureau’s territorial bodies put the name of the relevant body in black color under the micro-text;</w:t>
      </w:r>
    </w:p>
    <w:bookmarkEnd w:id="64"/>
    <w:bookmarkStart w:name="z71" w:id="65"/>
    <w:p>
      <w:pPr>
        <w:spacing w:after="0"/>
        <w:ind w:left="0"/>
        <w:jc w:val="both"/>
      </w:pPr>
      <w:r>
        <w:rPr>
          <w:rFonts w:ascii="Times New Roman"/>
          <w:b w:val="false"/>
          <w:i w:val="false"/>
          <w:color w:val="000000"/>
          <w:sz w:val="28"/>
        </w:rPr>
        <w:t xml:space="preserve">
      3) in the left corner a 3x4 cm color photo (full face) of an employee. The employee is photographed in a business style of clothing against a white background without a headdress; </w:t>
      </w:r>
    </w:p>
    <w:bookmarkEnd w:id="65"/>
    <w:bookmarkStart w:name="z72" w:id="66"/>
    <w:p>
      <w:pPr>
        <w:spacing w:after="0"/>
        <w:ind w:left="0"/>
        <w:jc w:val="both"/>
      </w:pPr>
      <w:r>
        <w:rPr>
          <w:rFonts w:ascii="Times New Roman"/>
          <w:b w:val="false"/>
          <w:i w:val="false"/>
          <w:color w:val="000000"/>
          <w:sz w:val="28"/>
        </w:rPr>
        <w:t>
      4) in the center a red inscription “ID CARD No. __”, under which the surname, name, patronymic (if any) and the position of the employee in Russian are indicated in black.</w:t>
      </w:r>
    </w:p>
    <w:bookmarkEnd w:id="66"/>
    <w:bookmarkStart w:name="z73" w:id="67"/>
    <w:p>
      <w:pPr>
        <w:spacing w:after="0"/>
        <w:ind w:left="0"/>
        <w:jc w:val="both"/>
      </w:pPr>
      <w:r>
        <w:rPr>
          <w:rFonts w:ascii="Times New Roman"/>
          <w:b w:val="false"/>
          <w:i w:val="false"/>
          <w:color w:val="000000"/>
          <w:sz w:val="28"/>
        </w:rPr>
        <w:t>
      6. Official ID cards of the National Bureau and its territorial bodies shall be signed by the persons specified in paragraph 5 of these Rules and sealed with the official stamps of the National Bureau or its territorial bodies.</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issuing </w:t>
            </w:r>
            <w:r>
              <w:br/>
            </w:r>
            <w:r>
              <w:rPr>
                <w:rFonts w:ascii="Times New Roman"/>
                <w:b w:val="false"/>
                <w:i w:val="false"/>
                <w:color w:val="000000"/>
                <w:sz w:val="20"/>
              </w:rPr>
              <w:t>official ID cards to employees</w:t>
            </w:r>
            <w:r>
              <w:br/>
            </w:r>
            <w:r>
              <w:rPr>
                <w:rFonts w:ascii="Times New Roman"/>
                <w:b w:val="false"/>
                <w:i w:val="false"/>
                <w:color w:val="000000"/>
                <w:sz w:val="20"/>
              </w:rPr>
              <w:t xml:space="preserve"> of civil service and anti-corruption </w:t>
            </w:r>
            <w:r>
              <w:br/>
            </w:r>
            <w:r>
              <w:rPr>
                <w:rFonts w:ascii="Times New Roman"/>
                <w:b w:val="false"/>
                <w:i w:val="false"/>
                <w:color w:val="000000"/>
                <w:sz w:val="20"/>
              </w:rPr>
              <w:t xml:space="preserve">bodies of the Republic of </w:t>
            </w:r>
            <w:r>
              <w:br/>
            </w:r>
            <w:r>
              <w:rPr>
                <w:rFonts w:ascii="Times New Roman"/>
                <w:b w:val="false"/>
                <w:i w:val="false"/>
                <w:color w:val="000000"/>
                <w:sz w:val="20"/>
              </w:rPr>
              <w:t xml:space="preserve">Kazakhstan, and their description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76" w:id="68"/>
    <w:p>
      <w:pPr>
        <w:spacing w:after="0"/>
        <w:ind w:left="0"/>
        <w:jc w:val="left"/>
      </w:pPr>
      <w:r>
        <w:rPr>
          <w:rFonts w:ascii="Times New Roman"/>
          <w:b/>
          <w:i w:val="false"/>
          <w:color w:val="000000"/>
        </w:rPr>
        <w:t xml:space="preserve"> Register for</w:t>
      </w:r>
      <w:r>
        <w:br/>
      </w:r>
      <w:r>
        <w:rPr>
          <w:rFonts w:ascii="Times New Roman"/>
          <w:b/>
          <w:i w:val="false"/>
          <w:color w:val="000000"/>
        </w:rPr>
        <w:t xml:space="preserve">issuing and surrendering official ID cards of the Agency for Civil Service Affairs and Anti-Corruption of the Republic of Kazakhstan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position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official ID card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 whom the official ID card is issued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Surrendered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 that received the official ID card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both"/>
      </w:pPr>
      <w:r>
        <w:rPr>
          <w:rFonts w:ascii="Times New Roman"/>
          <w:b w:val="false"/>
          <w:i w:val="false"/>
          <w:color w:val="000000"/>
          <w:sz w:val="28"/>
        </w:rPr>
        <w:t>
      Note: the register shall be bound, numbered, sealed.</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