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3591" w14:textId="e523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on formation and dissemination of official statistical information in electronic form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292 of the Chairman of the Committee on Statistics of the Ministry of National Economy of the Republic of Kazakhstan dated November 30, 2016. Registered with the Ministry of Justice of the Republic of Kazakhstan on December 21, 2016 № 14568. It became invalid by Order № 23 of the Head of the Bureau of National Statistics of the Agency for Strategic Planning and Reforms of the Republic of Kazakhstan dated 12.08.2024.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Expired by Order of the Head of the Bureau of National Statistics of the Agency for Strategic Planning and Reforms of the Republic of Kazakhstan dated 12.08.2024 № 23 (effective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5) of Article 12 of the Law of the Republic of Kazakhstan dated March 19, 2010 “On State Statistics”, as well as subparagraph 258) of paragraph 17 of the Regulations on the Ministry of National Economy of the Republic of Kazakhstan, approved by the resolution of the Government of the Republic of Kazakhstan dated September 24, 2014 No. 1011,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Methodology for the formation and dissemination of official statistical information in electronic form.</w:t>
      </w:r>
    </w:p>
    <w:p>
      <w:pPr>
        <w:spacing w:after="0"/>
        <w:ind w:left="0"/>
        <w:jc w:val="both"/>
      </w:pPr>
      <w:r>
        <w:rPr>
          <w:rFonts w:ascii="Times New Roman"/>
          <w:b w:val="false"/>
          <w:i w:val="false"/>
          <w:color w:val="000000"/>
          <w:sz w:val="28"/>
        </w:rPr>
        <w:t>
      2. The department for working with users, jointly with the Legal Office of the Committee on Statistics of the Ministry of National Economy of the Republic of Kazakhstan, in accordance with the procedure established by legislation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send its copies to official publication in periodicals and an information and legal system "Adilet";</w:t>
      </w:r>
    </w:p>
    <w:p>
      <w:pPr>
        <w:spacing w:after="0"/>
        <w:ind w:left="0"/>
        <w:jc w:val="both"/>
      </w:pPr>
      <w:r>
        <w:rPr>
          <w:rFonts w:ascii="Times New Roman"/>
          <w:b w:val="false"/>
          <w:i w:val="false"/>
          <w:color w:val="000000"/>
          <w:sz w:val="28"/>
        </w:rPr>
        <w:t>
      3) send a copy of this order to the Republican State Enterprise on the Right of Economic Management "Republican Legal Information Center" for inclusion in the Reference Control Bank of regulatory legal acts of the Republic of Kazakhstan in paper and electronic form within ten calendar days from the date of the state registration;</w:t>
      </w:r>
    </w:p>
    <w:p>
      <w:pPr>
        <w:spacing w:after="0"/>
        <w:ind w:left="0"/>
        <w:jc w:val="both"/>
      </w:pPr>
      <w:r>
        <w:rPr>
          <w:rFonts w:ascii="Times New Roman"/>
          <w:b w:val="false"/>
          <w:i w:val="false"/>
          <w:color w:val="000000"/>
          <w:sz w:val="28"/>
        </w:rPr>
        <w:t>
      4) place this order on the Internet Resource of the Committee on Statistics of the Ministry of National Economy of the Republic of Kazakhstan.</w:t>
      </w:r>
    </w:p>
    <w:p>
      <w:pPr>
        <w:spacing w:after="0"/>
        <w:ind w:left="0"/>
        <w:jc w:val="both"/>
      </w:pPr>
      <w:r>
        <w:rPr>
          <w:rFonts w:ascii="Times New Roman"/>
          <w:b w:val="false"/>
          <w:i w:val="false"/>
          <w:color w:val="000000"/>
          <w:sz w:val="28"/>
        </w:rPr>
        <w:t>
      3. The department for working with users of the Committee on Statistics of the Ministry of National Economy of the Republic of Kazakhstan shall bring this order to the structural subdivisions and territorial bodies of the Committee on Statistics of the Ministry of National Economy of the Republic of Kazakhstan for management and use in the work.</w:t>
      </w:r>
    </w:p>
    <w:p>
      <w:pPr>
        <w:spacing w:after="0"/>
        <w:ind w:left="0"/>
        <w:jc w:val="both"/>
      </w:pPr>
      <w:r>
        <w:rPr>
          <w:rFonts w:ascii="Times New Roman"/>
          <w:b w:val="false"/>
          <w:i w:val="false"/>
          <w:color w:val="000000"/>
          <w:sz w:val="28"/>
        </w:rPr>
        <w:t>
      4. Control over the implementation of this order shall be entrusted to the supervising Deputy Chairman of the Committee on Statistics of the Ministry of National Economy of the Republic of Kazakhstan (A.S. Batanov.).</w:t>
      </w:r>
    </w:p>
    <w:p>
      <w:pPr>
        <w:spacing w:after="0"/>
        <w:ind w:left="0"/>
        <w:jc w:val="both"/>
      </w:pPr>
      <w:r>
        <w:rPr>
          <w:rFonts w:ascii="Times New Roman"/>
          <w:b w:val="false"/>
          <w:i w:val="false"/>
          <w:color w:val="000000"/>
          <w:sz w:val="28"/>
        </w:rPr>
        <w:t>
      5.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Committee on Statistics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Ministry of National</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Economy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Aidapkelov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292 of the Chairman of the</w:t>
            </w:r>
            <w:r>
              <w:br/>
            </w:r>
            <w:r>
              <w:rPr>
                <w:rFonts w:ascii="Times New Roman"/>
                <w:b w:val="false"/>
                <w:i w:val="false"/>
                <w:color w:val="000000"/>
                <w:sz w:val="20"/>
              </w:rPr>
              <w:t>Committee on Statistics of the Ministry</w:t>
            </w:r>
            <w:r>
              <w:br/>
            </w:r>
            <w:r>
              <w:rPr>
                <w:rFonts w:ascii="Times New Roman"/>
                <w:b w:val="false"/>
                <w:i w:val="false"/>
                <w:color w:val="000000"/>
                <w:sz w:val="20"/>
              </w:rPr>
              <w:t>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November 30 2016 </w:t>
            </w:r>
          </w:p>
        </w:tc>
      </w:tr>
    </w:tbl>
    <w:p>
      <w:pPr>
        <w:spacing w:after="0"/>
        <w:ind w:left="0"/>
        <w:jc w:val="left"/>
      </w:pPr>
      <w:r>
        <w:rPr>
          <w:rFonts w:ascii="Times New Roman"/>
          <w:b/>
          <w:i w:val="false"/>
          <w:color w:val="000000"/>
        </w:rPr>
        <w:t xml:space="preserve"> Methodology</w:t>
      </w:r>
      <w:r>
        <w:br/>
      </w:r>
      <w:r>
        <w:rPr>
          <w:rFonts w:ascii="Times New Roman"/>
          <w:b/>
          <w:i w:val="false"/>
          <w:color w:val="000000"/>
        </w:rPr>
        <w:t>for the formation and dissemination of official statistical information in electronic form</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methodology for the formation and dissemination of official statistical information in electronic form (hereinafter referred to as the Methodology) shall refer to the statistical methodology approved in accordance with the Law of the Republic of Kazakhstan dated March 19, 2010 “On State Statistics” (hereinafter referred to as the Law).</w:t>
      </w:r>
    </w:p>
    <w:p>
      <w:pPr>
        <w:spacing w:after="0"/>
        <w:ind w:left="0"/>
        <w:jc w:val="both"/>
      </w:pPr>
      <w:r>
        <w:rPr>
          <w:rFonts w:ascii="Times New Roman"/>
          <w:b w:val="false"/>
          <w:i w:val="false"/>
          <w:color w:val="000000"/>
          <w:sz w:val="28"/>
        </w:rPr>
        <w:t>
      2. This Methodology shall describe the principles of dissemination of official statistical information in electronic form, as well as the procedure of presentation and placement of information materials on the Internet portal of the Committee on Statistics of the Ministry of National Economy of the Republic of Kazakhstan (hereinafter referred to as the Internet portal), the procedure of interaction of participants ensuring the operation of the Internet portal.</w:t>
      </w:r>
    </w:p>
    <w:p>
      <w:pPr>
        <w:spacing w:after="0"/>
        <w:ind w:left="0"/>
        <w:jc w:val="both"/>
      </w:pPr>
      <w:r>
        <w:rPr>
          <w:rFonts w:ascii="Times New Roman"/>
          <w:b w:val="false"/>
          <w:i w:val="false"/>
          <w:color w:val="000000"/>
          <w:sz w:val="28"/>
        </w:rPr>
        <w:t>
      3. This Methodology shall be intended for use by the staff of the Committee on Statistics of the Ministry of National Economy of the Republic of Kazakhstan (hereinafter referred to as the Committee) and its territorial bodies in formation and dissemination of official statistical information in electronic form.</w:t>
      </w:r>
    </w:p>
    <w:p>
      <w:pPr>
        <w:spacing w:after="0"/>
        <w:ind w:left="0"/>
        <w:jc w:val="both"/>
      </w:pPr>
      <w:r>
        <w:rPr>
          <w:rFonts w:ascii="Times New Roman"/>
          <w:b w:val="false"/>
          <w:i w:val="false"/>
          <w:color w:val="000000"/>
          <w:sz w:val="28"/>
        </w:rPr>
        <w:t>
      4. The following definitions shall be used in this Methodology:</w:t>
      </w:r>
    </w:p>
    <w:p>
      <w:pPr>
        <w:spacing w:after="0"/>
        <w:ind w:left="0"/>
        <w:jc w:val="both"/>
      </w:pPr>
      <w:r>
        <w:rPr>
          <w:rFonts w:ascii="Times New Roman"/>
          <w:b w:val="false"/>
          <w:i w:val="false"/>
          <w:color w:val="000000"/>
          <w:sz w:val="28"/>
        </w:rPr>
        <w:t>
      1) information material - publications in various text and graphic formats, which contain official statistical information intended for placement on the Internet resource;</w:t>
      </w:r>
    </w:p>
    <w:p>
      <w:pPr>
        <w:spacing w:after="0"/>
        <w:ind w:left="0"/>
        <w:jc w:val="both"/>
      </w:pPr>
      <w:r>
        <w:rPr>
          <w:rFonts w:ascii="Times New Roman"/>
          <w:b w:val="false"/>
          <w:i w:val="false"/>
          <w:color w:val="000000"/>
          <w:sz w:val="28"/>
        </w:rPr>
        <w:t>
      2) the responsible executor - an employee of the structural subdivision of the Committee and/or its territorial body responsible for the quality, completeness, reliability and timeliness of information materials provided for placement on the Internet resources;</w:t>
      </w:r>
    </w:p>
    <w:p>
      <w:pPr>
        <w:spacing w:after="0"/>
        <w:ind w:left="0"/>
        <w:jc w:val="both"/>
      </w:pPr>
      <w:r>
        <w:rPr>
          <w:rFonts w:ascii="Times New Roman"/>
          <w:b w:val="false"/>
          <w:i w:val="false"/>
          <w:color w:val="000000"/>
          <w:sz w:val="28"/>
        </w:rPr>
        <w:t>
      3) Internet portal - Internet portal of the Committee on Statistics of the Ministry of National Economy of the Republic of Kazakhstan;</w:t>
      </w:r>
    </w:p>
    <w:p>
      <w:pPr>
        <w:spacing w:after="0"/>
        <w:ind w:left="0"/>
        <w:jc w:val="both"/>
      </w:pPr>
      <w:r>
        <w:rPr>
          <w:rFonts w:ascii="Times New Roman"/>
          <w:b w:val="false"/>
          <w:i w:val="false"/>
          <w:color w:val="000000"/>
          <w:sz w:val="28"/>
        </w:rPr>
        <w:t>
      4) the support service of the Internet portal - a structural subdivision of the Republican State Enterprise on the Right of Economic Management "Information and computing center of the Committee on Statistics of the Ministry of National Economy of the Republic of Kazakhstan" (hereinafter referred to as the RSE ICC), which provides system maintenance of the Internet portal;</w:t>
      </w:r>
    </w:p>
    <w:p>
      <w:pPr>
        <w:spacing w:after="0"/>
        <w:ind w:left="0"/>
        <w:jc w:val="both"/>
      </w:pPr>
      <w:r>
        <w:rPr>
          <w:rFonts w:ascii="Times New Roman"/>
          <w:b w:val="false"/>
          <w:i w:val="false"/>
          <w:color w:val="000000"/>
          <w:sz w:val="28"/>
        </w:rPr>
        <w:t>
      5) Internet resource - electronic information resource displayed in text, graphic, audiovisual or other form, placed on the hardware and software complex, having a unique network address and/or domain name and functioning on the Internet;</w:t>
      </w:r>
    </w:p>
    <w:p>
      <w:pPr>
        <w:spacing w:after="0"/>
        <w:ind w:left="0"/>
        <w:jc w:val="both"/>
      </w:pPr>
      <w:r>
        <w:rPr>
          <w:rFonts w:ascii="Times New Roman"/>
          <w:b w:val="false"/>
          <w:i w:val="false"/>
          <w:color w:val="000000"/>
          <w:sz w:val="28"/>
        </w:rPr>
        <w:t>
      6) moderator - an employee of the Internet portal support service, responsible for placement, replacement and editing of information material on the Internet portal;</w:t>
      </w:r>
    </w:p>
    <w:p>
      <w:pPr>
        <w:spacing w:after="0"/>
        <w:ind w:left="0"/>
        <w:jc w:val="both"/>
      </w:pPr>
      <w:r>
        <w:rPr>
          <w:rFonts w:ascii="Times New Roman"/>
          <w:b w:val="false"/>
          <w:i w:val="false"/>
          <w:color w:val="000000"/>
          <w:sz w:val="28"/>
        </w:rPr>
        <w:t>
      7) IAS "Taldau" - Information and analytical system of the Committee on Statistics of the Ministry of National Economy of the Republic of Kazakhstan;</w:t>
      </w:r>
    </w:p>
    <w:p>
      <w:pPr>
        <w:spacing w:after="0"/>
        <w:ind w:left="0"/>
        <w:jc w:val="both"/>
      </w:pPr>
      <w:r>
        <w:rPr>
          <w:rFonts w:ascii="Times New Roman"/>
          <w:b w:val="false"/>
          <w:i w:val="false"/>
          <w:color w:val="000000"/>
          <w:sz w:val="28"/>
        </w:rPr>
        <w:t>
      8) coordinator - an employee of the authorized structural subdivision of the Committee and/or its territorial body, responsible for coordination of works in terms of updating, maintenance and timely provision of information material for placement on the Internet portal.</w:t>
      </w:r>
    </w:p>
    <w:p>
      <w:pPr>
        <w:spacing w:after="0"/>
        <w:ind w:left="0"/>
        <w:jc w:val="left"/>
      </w:pPr>
      <w:r>
        <w:rPr>
          <w:rFonts w:ascii="Times New Roman"/>
          <w:b/>
          <w:i w:val="false"/>
          <w:color w:val="000000"/>
        </w:rPr>
        <w:t xml:space="preserve"> Chapter 2. Formation, provision and placement of information materials</w:t>
      </w:r>
    </w:p>
    <w:p>
      <w:pPr>
        <w:spacing w:after="0"/>
        <w:ind w:left="0"/>
        <w:jc w:val="both"/>
      </w:pPr>
      <w:r>
        <w:rPr>
          <w:rFonts w:ascii="Times New Roman"/>
          <w:b w:val="false"/>
          <w:i w:val="false"/>
          <w:color w:val="000000"/>
          <w:sz w:val="28"/>
        </w:rPr>
        <w:t>
      5. When forming information material in electronic form, the following parameters shall be observed:</w:t>
      </w:r>
    </w:p>
    <w:p>
      <w:pPr>
        <w:spacing w:after="0"/>
        <w:ind w:left="0"/>
        <w:jc w:val="both"/>
      </w:pPr>
      <w:r>
        <w:rPr>
          <w:rFonts w:ascii="Times New Roman"/>
          <w:b w:val="false"/>
          <w:i w:val="false"/>
          <w:color w:val="000000"/>
          <w:sz w:val="28"/>
        </w:rPr>
        <w:t>
      1) correspondence of the name of information material by content;</w:t>
      </w:r>
    </w:p>
    <w:p>
      <w:pPr>
        <w:spacing w:after="0"/>
        <w:ind w:left="0"/>
        <w:jc w:val="both"/>
      </w:pPr>
      <w:r>
        <w:rPr>
          <w:rFonts w:ascii="Times New Roman"/>
          <w:b w:val="false"/>
          <w:i w:val="false"/>
          <w:color w:val="000000"/>
          <w:sz w:val="28"/>
        </w:rPr>
        <w:t>
      2) information material formats:</w:t>
      </w:r>
    </w:p>
    <w:p>
      <w:pPr>
        <w:spacing w:after="0"/>
        <w:ind w:left="0"/>
        <w:jc w:val="both"/>
      </w:pPr>
      <w:r>
        <w:rPr>
          <w:rFonts w:ascii="Times New Roman"/>
          <w:b w:val="false"/>
          <w:i w:val="false"/>
          <w:color w:val="000000"/>
          <w:sz w:val="28"/>
        </w:rPr>
        <w:t>
      text - * .doc, * .rtf, * .pdf;</w:t>
      </w:r>
    </w:p>
    <w:p>
      <w:pPr>
        <w:spacing w:after="0"/>
        <w:ind w:left="0"/>
        <w:jc w:val="both"/>
      </w:pPr>
      <w:r>
        <w:rPr>
          <w:rFonts w:ascii="Times New Roman"/>
          <w:b w:val="false"/>
          <w:i w:val="false"/>
          <w:color w:val="000000"/>
          <w:sz w:val="28"/>
        </w:rPr>
        <w:t>
      graphic - * .jpg, * .jpeg, * .gif, * .png;</w:t>
      </w:r>
    </w:p>
    <w:p>
      <w:pPr>
        <w:spacing w:after="0"/>
        <w:ind w:left="0"/>
        <w:jc w:val="both"/>
      </w:pPr>
      <w:r>
        <w:rPr>
          <w:rFonts w:ascii="Times New Roman"/>
          <w:b w:val="false"/>
          <w:i w:val="false"/>
          <w:color w:val="000000"/>
          <w:sz w:val="28"/>
        </w:rPr>
        <w:t>
      table - * .xls, * .pdf.</w:t>
      </w:r>
    </w:p>
    <w:p>
      <w:pPr>
        <w:spacing w:after="0"/>
        <w:ind w:left="0"/>
        <w:jc w:val="both"/>
      </w:pPr>
      <w:r>
        <w:rPr>
          <w:rFonts w:ascii="Times New Roman"/>
          <w:b w:val="false"/>
          <w:i w:val="false"/>
          <w:color w:val="000000"/>
          <w:sz w:val="28"/>
        </w:rPr>
        <w:t>
      3) for information material format * .xls, sheets not containing data shall be deleted;</w:t>
      </w:r>
    </w:p>
    <w:p>
      <w:pPr>
        <w:spacing w:after="0"/>
        <w:ind w:left="0"/>
        <w:jc w:val="both"/>
      </w:pPr>
      <w:r>
        <w:rPr>
          <w:rFonts w:ascii="Times New Roman"/>
          <w:b w:val="false"/>
          <w:i w:val="false"/>
          <w:color w:val="000000"/>
          <w:sz w:val="28"/>
        </w:rPr>
        <w:t>
      4) document style.</w:t>
      </w:r>
    </w:p>
    <w:p>
      <w:pPr>
        <w:spacing w:after="0"/>
        <w:ind w:left="0"/>
        <w:jc w:val="both"/>
      </w:pPr>
      <w:r>
        <w:rPr>
          <w:rFonts w:ascii="Times New Roman"/>
          <w:b w:val="false"/>
          <w:i w:val="false"/>
          <w:color w:val="000000"/>
          <w:sz w:val="28"/>
        </w:rPr>
        <w:t>
      6. The information material shall be placed in terms and volume according to the Statistical Work Plan for the current year.</w:t>
      </w:r>
    </w:p>
    <w:p>
      <w:pPr>
        <w:spacing w:after="0"/>
        <w:ind w:left="0"/>
        <w:jc w:val="both"/>
      </w:pPr>
      <w:r>
        <w:rPr>
          <w:rFonts w:ascii="Times New Roman"/>
          <w:b w:val="false"/>
          <w:i w:val="false"/>
          <w:color w:val="000000"/>
          <w:sz w:val="28"/>
        </w:rPr>
        <w:t>
      7. The process of providing the information material to the moderator shall be carried out by e-mail or other internal information resources.</w:t>
      </w:r>
    </w:p>
    <w:p>
      <w:pPr>
        <w:spacing w:after="0"/>
        <w:ind w:left="0"/>
        <w:jc w:val="both"/>
      </w:pPr>
      <w:r>
        <w:rPr>
          <w:rFonts w:ascii="Times New Roman"/>
          <w:b w:val="false"/>
          <w:i w:val="false"/>
          <w:color w:val="000000"/>
          <w:sz w:val="28"/>
        </w:rPr>
        <w:t>
      8. When sending information material by e-mail, the place for the provided information material according to the structure of the Internet portal (section, subsection) shall be written step-by-step.</w:t>
      </w:r>
    </w:p>
    <w:p>
      <w:pPr>
        <w:spacing w:after="0"/>
        <w:ind w:left="0"/>
        <w:jc w:val="both"/>
      </w:pPr>
      <w:r>
        <w:rPr>
          <w:rFonts w:ascii="Times New Roman"/>
          <w:b w:val="false"/>
          <w:i w:val="false"/>
          <w:color w:val="000000"/>
          <w:sz w:val="28"/>
        </w:rPr>
        <w:t>
      9. The information materials shall be updated in the following order:</w:t>
      </w:r>
    </w:p>
    <w:p>
      <w:pPr>
        <w:spacing w:after="0"/>
        <w:ind w:left="0"/>
        <w:jc w:val="both"/>
      </w:pPr>
      <w:r>
        <w:rPr>
          <w:rFonts w:ascii="Times New Roman"/>
          <w:b w:val="false"/>
          <w:i w:val="false"/>
          <w:color w:val="000000"/>
          <w:sz w:val="28"/>
        </w:rPr>
        <w:t>
      1) "Latest data";</w:t>
      </w:r>
    </w:p>
    <w:p>
      <w:pPr>
        <w:spacing w:after="0"/>
        <w:ind w:left="0"/>
        <w:jc w:val="both"/>
      </w:pPr>
      <w:r>
        <w:rPr>
          <w:rFonts w:ascii="Times New Roman"/>
          <w:b w:val="false"/>
          <w:i w:val="false"/>
          <w:color w:val="000000"/>
          <w:sz w:val="28"/>
        </w:rPr>
        <w:t>
      2) "Press releases of the Committee";</w:t>
      </w:r>
    </w:p>
    <w:p>
      <w:pPr>
        <w:spacing w:after="0"/>
        <w:ind w:left="0"/>
        <w:jc w:val="both"/>
      </w:pPr>
      <w:r>
        <w:rPr>
          <w:rFonts w:ascii="Times New Roman"/>
          <w:b w:val="false"/>
          <w:i w:val="false"/>
          <w:color w:val="000000"/>
          <w:sz w:val="28"/>
        </w:rPr>
        <w:t>
      3) "Operational data (express information and bulletins)";</w:t>
      </w:r>
    </w:p>
    <w:p>
      <w:pPr>
        <w:spacing w:after="0"/>
        <w:ind w:left="0"/>
        <w:jc w:val="both"/>
      </w:pPr>
      <w:r>
        <w:rPr>
          <w:rFonts w:ascii="Times New Roman"/>
          <w:b w:val="false"/>
          <w:i w:val="false"/>
          <w:color w:val="000000"/>
          <w:sz w:val="28"/>
        </w:rPr>
        <w:t>
      4) "Collections".</w:t>
      </w:r>
    </w:p>
    <w:p>
      <w:pPr>
        <w:spacing w:after="0"/>
        <w:ind w:left="0"/>
        <w:jc w:val="both"/>
      </w:pPr>
      <w:r>
        <w:rPr>
          <w:rFonts w:ascii="Times New Roman"/>
          <w:b w:val="false"/>
          <w:i w:val="false"/>
          <w:color w:val="000000"/>
          <w:sz w:val="28"/>
        </w:rPr>
        <w:t>
      After receiving the information materials by the moderator, the placement time - 30 minutes (depending on the volume of information materials).</w:t>
      </w:r>
    </w:p>
    <w:p>
      <w:pPr>
        <w:spacing w:after="0"/>
        <w:ind w:left="0"/>
        <w:jc w:val="both"/>
      </w:pPr>
      <w:r>
        <w:rPr>
          <w:rFonts w:ascii="Times New Roman"/>
          <w:b w:val="false"/>
          <w:i w:val="false"/>
          <w:color w:val="000000"/>
          <w:sz w:val="28"/>
        </w:rPr>
        <w:t>
      10. Liable executive:</w:t>
      </w:r>
    </w:p>
    <w:p>
      <w:pPr>
        <w:spacing w:after="0"/>
        <w:ind w:left="0"/>
        <w:jc w:val="both"/>
      </w:pPr>
      <w:r>
        <w:rPr>
          <w:rFonts w:ascii="Times New Roman"/>
          <w:b w:val="false"/>
          <w:i w:val="false"/>
          <w:color w:val="000000"/>
          <w:sz w:val="28"/>
        </w:rPr>
        <w:t>
      1) constantly shall monitor information materials posted on the Internet portal and in a timely manner shall submit an application to the coordinator for removal of irrelevant information and placement (updating) of new information material;</w:t>
      </w:r>
    </w:p>
    <w:p>
      <w:pPr>
        <w:spacing w:after="0"/>
        <w:ind w:left="0"/>
        <w:jc w:val="both"/>
      </w:pPr>
      <w:r>
        <w:rPr>
          <w:rFonts w:ascii="Times New Roman"/>
          <w:b w:val="false"/>
          <w:i w:val="false"/>
          <w:color w:val="000000"/>
          <w:sz w:val="28"/>
        </w:rPr>
        <w:t>
      2) shall monitor for availability and validity of displayed statistical information in IAS "Taldau";</w:t>
      </w:r>
    </w:p>
    <w:p>
      <w:pPr>
        <w:spacing w:after="0"/>
        <w:ind w:left="0"/>
        <w:jc w:val="both"/>
      </w:pPr>
      <w:r>
        <w:rPr>
          <w:rFonts w:ascii="Times New Roman"/>
          <w:b w:val="false"/>
          <w:i w:val="false"/>
          <w:color w:val="000000"/>
          <w:sz w:val="28"/>
        </w:rPr>
        <w:t>
      11. The request for placement of information material on the Internet portal of the Committee (hereinafter referred to as the application) shall be executed in accordance with the Annex to this Methodology.</w:t>
      </w:r>
    </w:p>
    <w:p>
      <w:pPr>
        <w:spacing w:after="0"/>
        <w:ind w:left="0"/>
        <w:jc w:val="both"/>
      </w:pPr>
      <w:r>
        <w:rPr>
          <w:rFonts w:ascii="Times New Roman"/>
          <w:b w:val="false"/>
          <w:i w:val="false"/>
          <w:color w:val="000000"/>
          <w:sz w:val="28"/>
        </w:rPr>
        <w:t>
      12. The coordinator shall register the request with the following information:</w:t>
      </w:r>
    </w:p>
    <w:p>
      <w:pPr>
        <w:spacing w:after="0"/>
        <w:ind w:left="0"/>
        <w:jc w:val="both"/>
      </w:pPr>
      <w:r>
        <w:rPr>
          <w:rFonts w:ascii="Times New Roman"/>
          <w:b w:val="false"/>
          <w:i w:val="false"/>
          <w:color w:val="000000"/>
          <w:sz w:val="28"/>
        </w:rPr>
        <w:t>
      1) the request number;</w:t>
      </w:r>
    </w:p>
    <w:p>
      <w:pPr>
        <w:spacing w:after="0"/>
        <w:ind w:left="0"/>
        <w:jc w:val="both"/>
      </w:pPr>
      <w:r>
        <w:rPr>
          <w:rFonts w:ascii="Times New Roman"/>
          <w:b w:val="false"/>
          <w:i w:val="false"/>
          <w:color w:val="000000"/>
          <w:sz w:val="28"/>
        </w:rPr>
        <w:t>
      2) request date;</w:t>
      </w:r>
    </w:p>
    <w:p>
      <w:pPr>
        <w:spacing w:after="0"/>
        <w:ind w:left="0"/>
        <w:jc w:val="both"/>
      </w:pPr>
      <w:r>
        <w:rPr>
          <w:rFonts w:ascii="Times New Roman"/>
          <w:b w:val="false"/>
          <w:i w:val="false"/>
          <w:color w:val="000000"/>
          <w:sz w:val="28"/>
        </w:rPr>
        <w:t>
      3) date of placement;</w:t>
      </w:r>
    </w:p>
    <w:p>
      <w:pPr>
        <w:spacing w:after="0"/>
        <w:ind w:left="0"/>
        <w:jc w:val="both"/>
      </w:pPr>
      <w:r>
        <w:rPr>
          <w:rFonts w:ascii="Times New Roman"/>
          <w:b w:val="false"/>
          <w:i w:val="false"/>
          <w:color w:val="000000"/>
          <w:sz w:val="28"/>
        </w:rPr>
        <w:t>
      4) the name of the structural subdivision that submitted the information material;</w:t>
      </w:r>
    </w:p>
    <w:p>
      <w:pPr>
        <w:spacing w:after="0"/>
        <w:ind w:left="0"/>
        <w:jc w:val="both"/>
      </w:pPr>
      <w:r>
        <w:rPr>
          <w:rFonts w:ascii="Times New Roman"/>
          <w:b w:val="false"/>
          <w:i w:val="false"/>
          <w:color w:val="000000"/>
          <w:sz w:val="28"/>
        </w:rPr>
        <w:t>
      5) note.</w:t>
      </w:r>
    </w:p>
    <w:p>
      <w:pPr>
        <w:spacing w:after="0"/>
        <w:ind w:left="0"/>
        <w:jc w:val="both"/>
      </w:pPr>
      <w:r>
        <w:rPr>
          <w:rFonts w:ascii="Times New Roman"/>
          <w:b w:val="false"/>
          <w:i w:val="false"/>
          <w:color w:val="000000"/>
          <w:sz w:val="28"/>
        </w:rPr>
        <w:t>
      If new material is published or previously placed material is deleted, send a scanned version of the application to the moderator's e-mail.</w:t>
      </w:r>
    </w:p>
    <w:p>
      <w:pPr>
        <w:spacing w:after="0"/>
        <w:ind w:left="0"/>
        <w:jc w:val="both"/>
      </w:pPr>
      <w:r>
        <w:rPr>
          <w:rFonts w:ascii="Times New Roman"/>
          <w:b w:val="false"/>
          <w:i w:val="false"/>
          <w:color w:val="000000"/>
          <w:sz w:val="28"/>
        </w:rPr>
        <w:t>
      13. Placement of information materials according to requests shall be performed in turn.</w:t>
      </w:r>
    </w:p>
    <w:p>
      <w:pPr>
        <w:spacing w:after="0"/>
        <w:ind w:left="0"/>
        <w:jc w:val="both"/>
      </w:pPr>
      <w:r>
        <w:rPr>
          <w:rFonts w:ascii="Times New Roman"/>
          <w:b w:val="false"/>
          <w:i w:val="false"/>
          <w:color w:val="000000"/>
          <w:sz w:val="28"/>
        </w:rPr>
        <w:t>
      14. The coordinator shall monitor the updating of the Internet portal on an ongoing basis. In the absence of current or irrelevant information, the coordinator shall record this fact and send a written notification by e-mail to the responsible contractor of the need to provide information material.</w:t>
      </w:r>
    </w:p>
    <w:p>
      <w:pPr>
        <w:spacing w:after="0"/>
        <w:ind w:left="0"/>
        <w:jc w:val="both"/>
      </w:pPr>
      <w:r>
        <w:rPr>
          <w:rFonts w:ascii="Times New Roman"/>
          <w:b w:val="false"/>
          <w:i w:val="false"/>
          <w:color w:val="000000"/>
          <w:sz w:val="28"/>
        </w:rPr>
        <w:t>
      15. The liable executive shall provide the information material during the working day from the date of receipt of the notification.</w:t>
      </w:r>
    </w:p>
    <w:p>
      <w:pPr>
        <w:spacing w:after="0"/>
        <w:ind w:left="0"/>
        <w:jc w:val="both"/>
      </w:pPr>
      <w:r>
        <w:rPr>
          <w:rFonts w:ascii="Times New Roman"/>
          <w:b w:val="false"/>
          <w:i w:val="false"/>
          <w:color w:val="000000"/>
          <w:sz w:val="28"/>
        </w:rPr>
        <w:t>
      16. All information materials for placement on the Internet portal shall be provided until 6 p.m. Information materials sent after 6 p.m. shall be placed until 10 a.m. of the next working day.</w:t>
      </w:r>
    </w:p>
    <w:p>
      <w:pPr>
        <w:spacing w:after="0"/>
        <w:ind w:left="0"/>
        <w:jc w:val="both"/>
      </w:pPr>
      <w:r>
        <w:rPr>
          <w:rFonts w:ascii="Times New Roman"/>
          <w:b w:val="false"/>
          <w:i w:val="false"/>
          <w:color w:val="000000"/>
          <w:sz w:val="28"/>
        </w:rPr>
        <w:t>
      17. In case of failure of the Internet portal, which does not allow placing the information material in a timely manner, the moderator immediately shall notify the Internet portal support service of the problems encountered.</w:t>
      </w:r>
    </w:p>
    <w:p>
      <w:pPr>
        <w:spacing w:after="0"/>
        <w:ind w:left="0"/>
        <w:jc w:val="both"/>
      </w:pPr>
      <w:r>
        <w:rPr>
          <w:rFonts w:ascii="Times New Roman"/>
          <w:b w:val="false"/>
          <w:i w:val="false"/>
          <w:color w:val="000000"/>
          <w:sz w:val="28"/>
        </w:rPr>
        <w:t>
      18. Once notified, Internet Portal Support Service quickly fixes these issues. If the Internet Portal does not operate smoothly during the day, the Internet Portal Support Service shall notify the coordinator in writing, and also shall post an announcement on the Internet Portal explaining the reasons and timing for troubleshooting.</w:t>
      </w:r>
    </w:p>
    <w:p>
      <w:pPr>
        <w:spacing w:after="0"/>
        <w:ind w:left="0"/>
        <w:jc w:val="left"/>
      </w:pPr>
      <w:r>
        <w:rPr>
          <w:rFonts w:ascii="Times New Roman"/>
          <w:b/>
          <w:i w:val="false"/>
          <w:color w:val="000000"/>
        </w:rPr>
        <w:t xml:space="preserve"> Chapter 3. Dissemination of official statistical information</w:t>
      </w:r>
    </w:p>
    <w:p>
      <w:pPr>
        <w:spacing w:after="0"/>
        <w:ind w:left="0"/>
        <w:jc w:val="both"/>
      </w:pPr>
      <w:r>
        <w:rPr>
          <w:rFonts w:ascii="Times New Roman"/>
          <w:b w:val="false"/>
          <w:i w:val="false"/>
          <w:color w:val="000000"/>
          <w:sz w:val="28"/>
        </w:rPr>
        <w:t>
      19. The dissemination of official statistical information in electronic form shall follow the Schedule of Official Statistical Information Dissemination approved for the current year.</w:t>
      </w:r>
    </w:p>
    <w:p>
      <w:pPr>
        <w:spacing w:after="0"/>
        <w:ind w:left="0"/>
        <w:jc w:val="both"/>
      </w:pPr>
      <w:r>
        <w:rPr>
          <w:rFonts w:ascii="Times New Roman"/>
          <w:b w:val="false"/>
          <w:i w:val="false"/>
          <w:color w:val="000000"/>
          <w:sz w:val="28"/>
        </w:rPr>
        <w:t>
      20. Dissemination of official statistical information shall be carried out according to the following principles:</w:t>
      </w:r>
    </w:p>
    <w:p>
      <w:pPr>
        <w:spacing w:after="0"/>
        <w:ind w:left="0"/>
        <w:jc w:val="both"/>
      </w:pPr>
      <w:r>
        <w:rPr>
          <w:rFonts w:ascii="Times New Roman"/>
          <w:b w:val="false"/>
          <w:i w:val="false"/>
          <w:color w:val="000000"/>
          <w:sz w:val="28"/>
        </w:rPr>
        <w:t>
      1) timeliness;</w:t>
      </w:r>
    </w:p>
    <w:p>
      <w:pPr>
        <w:spacing w:after="0"/>
        <w:ind w:left="0"/>
        <w:jc w:val="both"/>
      </w:pPr>
      <w:r>
        <w:rPr>
          <w:rFonts w:ascii="Times New Roman"/>
          <w:b w:val="false"/>
          <w:i w:val="false"/>
          <w:color w:val="000000"/>
          <w:sz w:val="28"/>
        </w:rPr>
        <w:t>
      2) reliability;</w:t>
      </w:r>
    </w:p>
    <w:p>
      <w:pPr>
        <w:spacing w:after="0"/>
        <w:ind w:left="0"/>
        <w:jc w:val="both"/>
      </w:pPr>
      <w:r>
        <w:rPr>
          <w:rFonts w:ascii="Times New Roman"/>
          <w:b w:val="false"/>
          <w:i w:val="false"/>
          <w:color w:val="000000"/>
          <w:sz w:val="28"/>
        </w:rPr>
        <w:t>
      3) general availability.</w:t>
      </w:r>
    </w:p>
    <w:p>
      <w:pPr>
        <w:spacing w:after="0"/>
        <w:ind w:left="0"/>
        <w:jc w:val="both"/>
      </w:pPr>
      <w:r>
        <w:rPr>
          <w:rFonts w:ascii="Times New Roman"/>
          <w:b w:val="false"/>
          <w:i w:val="false"/>
          <w:color w:val="000000"/>
          <w:sz w:val="28"/>
        </w:rPr>
        <w:t>
      21. Dissemination of statistical information in electronic form shall be carried out by:</w:t>
      </w:r>
    </w:p>
    <w:p>
      <w:pPr>
        <w:spacing w:after="0"/>
        <w:ind w:left="0"/>
        <w:jc w:val="both"/>
      </w:pPr>
      <w:r>
        <w:rPr>
          <w:rFonts w:ascii="Times New Roman"/>
          <w:b w:val="false"/>
          <w:i w:val="false"/>
          <w:color w:val="000000"/>
          <w:sz w:val="28"/>
        </w:rPr>
        <w:t>
      1) official Internet portal;</w:t>
      </w:r>
    </w:p>
    <w:p>
      <w:pPr>
        <w:spacing w:after="0"/>
        <w:ind w:left="0"/>
        <w:jc w:val="both"/>
      </w:pPr>
      <w:r>
        <w:rPr>
          <w:rFonts w:ascii="Times New Roman"/>
          <w:b w:val="false"/>
          <w:i w:val="false"/>
          <w:color w:val="000000"/>
          <w:sz w:val="28"/>
        </w:rPr>
        <w:t>
      2) electronic distribution to e-mail addresses of users;</w:t>
      </w:r>
    </w:p>
    <w:p>
      <w:pPr>
        <w:spacing w:after="0"/>
        <w:ind w:left="0"/>
        <w:jc w:val="both"/>
      </w:pPr>
      <w:r>
        <w:rPr>
          <w:rFonts w:ascii="Times New Roman"/>
          <w:b w:val="false"/>
          <w:i w:val="false"/>
          <w:color w:val="000000"/>
          <w:sz w:val="28"/>
        </w:rPr>
        <w:t>
      3) disk media, being an annex to paper statistical publications;</w:t>
      </w:r>
    </w:p>
    <w:p>
      <w:pPr>
        <w:spacing w:after="0"/>
        <w:ind w:left="0"/>
        <w:jc w:val="both"/>
      </w:pPr>
      <w:r>
        <w:rPr>
          <w:rFonts w:ascii="Times New Roman"/>
          <w:b w:val="false"/>
          <w:i w:val="false"/>
          <w:color w:val="000000"/>
          <w:sz w:val="28"/>
        </w:rPr>
        <w:t>
      4) IAS "Taldau".</w:t>
      </w:r>
    </w:p>
    <w:p>
      <w:pPr>
        <w:spacing w:after="0"/>
        <w:ind w:left="0"/>
        <w:jc w:val="left"/>
      </w:pPr>
      <w:r>
        <w:rPr>
          <w:rFonts w:ascii="Times New Roman"/>
          <w:b/>
          <w:i w:val="false"/>
          <w:color w:val="000000"/>
        </w:rPr>
        <w:t xml:space="preserve"> Chapter 4. Publication of confidential statistics</w:t>
      </w:r>
    </w:p>
    <w:p>
      <w:pPr>
        <w:spacing w:after="0"/>
        <w:ind w:left="0"/>
        <w:jc w:val="both"/>
      </w:pPr>
      <w:r>
        <w:rPr>
          <w:rFonts w:ascii="Times New Roman"/>
          <w:b w:val="false"/>
          <w:i w:val="false"/>
          <w:color w:val="000000"/>
          <w:sz w:val="28"/>
        </w:rPr>
        <w:t>
      22. Primary statistics submitted by the respondent, which by type of activity and/or by elements of other classifications shall be only in terms of district and/or region (cities of national significance and/or capital), shall not be published without the respondent's consent and shall be marked with "X" in the publications.</w:t>
      </w:r>
    </w:p>
    <w:p>
      <w:pPr>
        <w:spacing w:after="0"/>
        <w:ind w:left="0"/>
        <w:jc w:val="both"/>
      </w:pPr>
      <w:r>
        <w:rPr>
          <w:rFonts w:ascii="Times New Roman"/>
          <w:b w:val="false"/>
          <w:i w:val="false"/>
          <w:color w:val="000000"/>
          <w:sz w:val="28"/>
        </w:rPr>
        <w:t>
      In the publication of official statistics, the employee of structural subdivision shall use the following methods of masking confidential statistics to avoid the publication of primary statistics:</w:t>
      </w:r>
    </w:p>
    <w:p>
      <w:pPr>
        <w:spacing w:after="0"/>
        <w:ind w:left="0"/>
        <w:jc w:val="both"/>
      </w:pPr>
      <w:r>
        <w:rPr>
          <w:rFonts w:ascii="Times New Roman"/>
          <w:b w:val="false"/>
          <w:i w:val="false"/>
          <w:color w:val="000000"/>
          <w:sz w:val="28"/>
        </w:rPr>
        <w:t>
      publication of data through direct cross-linking of primary data;</w:t>
      </w:r>
    </w:p>
    <w:p>
      <w:pPr>
        <w:spacing w:after="0"/>
        <w:ind w:left="0"/>
        <w:jc w:val="both"/>
      </w:pPr>
      <w:r>
        <w:rPr>
          <w:rFonts w:ascii="Times New Roman"/>
          <w:b w:val="false"/>
          <w:i w:val="false"/>
          <w:color w:val="000000"/>
          <w:sz w:val="28"/>
        </w:rPr>
        <w:t>
      publication of data at the higher level of classification</w:t>
      </w:r>
    </w:p>
    <w:p>
      <w:pPr>
        <w:spacing w:after="0"/>
        <w:ind w:left="0"/>
        <w:jc w:val="both"/>
      </w:pPr>
      <w:r>
        <w:rPr>
          <w:rFonts w:ascii="Times New Roman"/>
          <w:b w:val="false"/>
          <w:i w:val="false"/>
          <w:color w:val="000000"/>
          <w:sz w:val="28"/>
        </w:rPr>
        <w:t>
      publication of data replaced by another classification element</w:t>
      </w:r>
    </w:p>
    <w:p>
      <w:pPr>
        <w:spacing w:after="0"/>
        <w:ind w:left="0"/>
        <w:jc w:val="both"/>
      </w:pPr>
      <w:r>
        <w:rPr>
          <w:rFonts w:ascii="Times New Roman"/>
          <w:b w:val="false"/>
          <w:i w:val="false"/>
          <w:color w:val="000000"/>
          <w:sz w:val="28"/>
        </w:rPr>
        <w:t>
      publication of data by combining with other data under one classification element.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22- in the wording of the order of the Chairman of the Statistics Committee of the Ministry of National Economy of the RK dated 21.01.2020 </w:t>
      </w:r>
      <w:r>
        <w:rPr>
          <w:rFonts w:ascii="Times New Roman"/>
          <w:b w:val="false"/>
          <w:i w:val="false"/>
          <w:color w:val="000000"/>
          <w:sz w:val="28"/>
        </w:rPr>
        <w:t>№ 4</w:t>
      </w:r>
      <w:r>
        <w:rPr>
          <w:rFonts w:ascii="Times New Roman"/>
          <w:b w:val="false"/>
          <w:i w:val="false"/>
          <w:color w:val="ff0000"/>
          <w:sz w:val="28"/>
        </w:rPr>
        <w:t xml:space="preserve">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When publishing official statistical information in terms of districts or regions (cities of republican significance or capital) with designation "X" for one district or for one region (city of republican significance or capital) and/or by elements of other classifications, in order to avoid indirect establishment of confidential data, are additionally marked with the sign "X" data for another area or region (city of republican significance or capital) and/or by elements of other classifications having the following smallest number of respondents or the following smallest data on volume of production, volume of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23- in the wording of the order of the Chairman of the Statistics Committee of the Ministry of National Economy of the RK dated 21.01.2020 </w:t>
      </w:r>
      <w:r>
        <w:rPr>
          <w:rFonts w:ascii="Times New Roman"/>
          <w:b w:val="false"/>
          <w:i w:val="false"/>
          <w:color w:val="000000"/>
          <w:sz w:val="28"/>
        </w:rPr>
        <w:t>№ 4</w:t>
      </w:r>
      <w:r>
        <w:rPr>
          <w:rFonts w:ascii="Times New Roman"/>
          <w:b w:val="false"/>
          <w:i w:val="false"/>
          <w:color w:val="ff0000"/>
          <w:sz w:val="28"/>
        </w:rPr>
        <w:t xml:space="preserve"> (shall be enforced upon expiry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Working with questions on official statistical information received</w:t>
      </w:r>
      <w:r>
        <w:br/>
      </w:r>
      <w:r>
        <w:rPr>
          <w:rFonts w:ascii="Times New Roman"/>
          <w:b/>
          <w:i w:val="false"/>
          <w:color w:val="000000"/>
        </w:rPr>
        <w:t>in the "Questions and answers" section</w:t>
      </w:r>
    </w:p>
    <w:p>
      <w:pPr>
        <w:spacing w:after="0"/>
        <w:ind w:left="0"/>
        <w:jc w:val="both"/>
      </w:pPr>
      <w:r>
        <w:rPr>
          <w:rFonts w:ascii="Times New Roman"/>
          <w:b w:val="false"/>
          <w:i w:val="false"/>
          <w:color w:val="000000"/>
          <w:sz w:val="28"/>
        </w:rPr>
        <w:t>
      24. The Coordinator shall monitor all questions received on a daily basis on the Internet portal and shall send them for the preparation of answers to the relevant structural subdivisions through the Unified Electronic Document Management System (hereinafter referred to as the Unified Electronic Document Management System).</w:t>
      </w:r>
    </w:p>
    <w:p>
      <w:pPr>
        <w:spacing w:after="0"/>
        <w:ind w:left="0"/>
        <w:jc w:val="both"/>
      </w:pPr>
      <w:r>
        <w:rPr>
          <w:rFonts w:ascii="Times New Roman"/>
          <w:b w:val="false"/>
          <w:i w:val="false"/>
          <w:color w:val="000000"/>
          <w:sz w:val="28"/>
        </w:rPr>
        <w:t>
      25. The responsible structural subdivision shall prepare a response within three working days. Responses requiring coordination with other organizational subdivisions of the Committee shall be provided no later than five working days.</w:t>
      </w:r>
    </w:p>
    <w:p>
      <w:pPr>
        <w:spacing w:after="0"/>
        <w:ind w:left="0"/>
        <w:jc w:val="both"/>
      </w:pPr>
      <w:r>
        <w:rPr>
          <w:rFonts w:ascii="Times New Roman"/>
          <w:b w:val="false"/>
          <w:i w:val="false"/>
          <w:color w:val="000000"/>
          <w:sz w:val="28"/>
        </w:rPr>
        <w:t>
      26. Responses to questions from international organizations shall be coordinated with the Committee's Department for International Statistical Cooperation.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Methodology on formation </w:t>
            </w:r>
            <w:r>
              <w:br/>
            </w:r>
            <w:r>
              <w:rPr>
                <w:rFonts w:ascii="Times New Roman"/>
                <w:b w:val="false"/>
                <w:i w:val="false"/>
                <w:color w:val="000000"/>
                <w:sz w:val="20"/>
              </w:rPr>
              <w:t xml:space="preserve">and dissemination of official statistical </w:t>
            </w:r>
            <w:r>
              <w:br/>
            </w:r>
            <w:r>
              <w:rPr>
                <w:rFonts w:ascii="Times New Roman"/>
                <w:b w:val="false"/>
                <w:i w:val="false"/>
                <w:color w:val="000000"/>
                <w:sz w:val="20"/>
              </w:rPr>
              <w:t>information in electronic form</w:t>
            </w:r>
          </w:p>
        </w:tc>
      </w:tr>
    </w:tbl>
    <w:p>
      <w:pPr>
        <w:spacing w:after="0"/>
        <w:ind w:left="0"/>
        <w:jc w:val="left"/>
      </w:pPr>
      <w:r>
        <w:rPr>
          <w:rFonts w:ascii="Times New Roman"/>
          <w:b/>
          <w:i w:val="false"/>
          <w:color w:val="000000"/>
        </w:rPr>
        <w:t xml:space="preserve"> Request №____</w:t>
      </w:r>
      <w:r>
        <w:br/>
      </w:r>
      <w:r>
        <w:rPr>
          <w:rFonts w:ascii="Times New Roman"/>
          <w:b/>
          <w:i w:val="false"/>
          <w:color w:val="000000"/>
        </w:rPr>
        <w:t>for placement of information material on the Internet portal of the Committee on Statistics</w:t>
      </w:r>
      <w:r>
        <w:br/>
      </w:r>
      <w:r>
        <w:rPr>
          <w:rFonts w:ascii="Times New Roman"/>
          <w:b/>
          <w:i w:val="false"/>
          <w:color w:val="000000"/>
        </w:rPr>
        <w:t>of the Ministry of National Economy of the Republic of Kazakhstan</w:t>
      </w:r>
    </w:p>
    <w:p>
      <w:pPr>
        <w:spacing w:after="0"/>
        <w:ind w:left="0"/>
        <w:jc w:val="both"/>
      </w:pPr>
      <w:r>
        <w:rPr>
          <w:rFonts w:ascii="Times New Roman"/>
          <w:b w:val="false"/>
          <w:i w:val="false"/>
          <w:color w:val="000000"/>
          <w:sz w:val="28"/>
        </w:rPr>
        <w:t>
      Name of the structural subdivision__________________</w:t>
      </w:r>
    </w:p>
    <w:p>
      <w:pPr>
        <w:spacing w:after="0"/>
        <w:ind w:left="0"/>
        <w:jc w:val="both"/>
      </w:pPr>
      <w:r>
        <w:rPr>
          <w:rFonts w:ascii="Times New Roman"/>
          <w:b w:val="false"/>
          <w:i w:val="false"/>
          <w:color w:val="000000"/>
          <w:sz w:val="28"/>
        </w:rPr>
        <w:t>
      Name of the Information material: __________________</w:t>
      </w:r>
    </w:p>
    <w:p>
      <w:pPr>
        <w:spacing w:after="0"/>
        <w:ind w:left="0"/>
        <w:jc w:val="both"/>
      </w:pPr>
      <w:r>
        <w:rPr>
          <w:rFonts w:ascii="Times New Roman"/>
          <w:b w:val="false"/>
          <w:i w:val="false"/>
          <w:color w:val="000000"/>
          <w:sz w:val="28"/>
        </w:rPr>
        <w:t>
      The section, the subsection on the Internet portal: _______________________________</w:t>
      </w:r>
    </w:p>
    <w:p>
      <w:pPr>
        <w:spacing w:after="0"/>
        <w:ind w:left="0"/>
        <w:jc w:val="both"/>
      </w:pPr>
      <w:r>
        <w:rPr>
          <w:rFonts w:ascii="Times New Roman"/>
          <w:b w:val="false"/>
          <w:i w:val="false"/>
          <w:color w:val="000000"/>
          <w:sz w:val="28"/>
        </w:rPr>
        <w:t>
      Registration data:</w:t>
      </w:r>
    </w:p>
    <w:p>
      <w:pPr>
        <w:spacing w:after="0"/>
        <w:ind w:left="0"/>
        <w:jc w:val="both"/>
      </w:pPr>
      <w:r>
        <w:rPr>
          <w:rFonts w:ascii="Times New Roman"/>
          <w:b w:val="false"/>
          <w:i w:val="false"/>
          <w:color w:val="000000"/>
          <w:sz w:val="28"/>
        </w:rPr>
        <w:t>
      1. E-mail address of the Liable Executive: _____________________</w:t>
      </w:r>
    </w:p>
    <w:p>
      <w:pPr>
        <w:spacing w:after="0"/>
        <w:ind w:left="0"/>
        <w:jc w:val="both"/>
      </w:pPr>
      <w:r>
        <w:rPr>
          <w:rFonts w:ascii="Times New Roman"/>
          <w:b w:val="false"/>
          <w:i w:val="false"/>
          <w:color w:val="000000"/>
          <w:sz w:val="28"/>
        </w:rPr>
        <w:t>
      2. Full name of the file/files (with expansion): _________________________</w:t>
      </w:r>
    </w:p>
    <w:p>
      <w:pPr>
        <w:spacing w:after="0"/>
        <w:ind w:left="0"/>
        <w:jc w:val="both"/>
      </w:pPr>
      <w:r>
        <w:rPr>
          <w:rFonts w:ascii="Times New Roman"/>
          <w:b w:val="false"/>
          <w:i w:val="false"/>
          <w:color w:val="000000"/>
          <w:sz w:val="28"/>
        </w:rPr>
        <w:t>
      3. Volume of the file/files: _________________________</w:t>
      </w:r>
    </w:p>
    <w:p>
      <w:pPr>
        <w:spacing w:after="0"/>
        <w:ind w:left="0"/>
        <w:jc w:val="both"/>
      </w:pPr>
      <w:r>
        <w:rPr>
          <w:rFonts w:ascii="Times New Roman"/>
          <w:b w:val="false"/>
          <w:i w:val="false"/>
          <w:color w:val="000000"/>
          <w:sz w:val="28"/>
        </w:rPr>
        <w:t>
      4. Placement type: new/replace/delete (to highlight, if</w:t>
      </w:r>
    </w:p>
    <w:p>
      <w:pPr>
        <w:spacing w:after="0"/>
        <w:ind w:left="0"/>
        <w:jc w:val="both"/>
      </w:pPr>
      <w:r>
        <w:rPr>
          <w:rFonts w:ascii="Times New Roman"/>
          <w:b w:val="false"/>
          <w:i w:val="false"/>
          <w:color w:val="000000"/>
          <w:sz w:val="28"/>
        </w:rPr>
        <w:t>
      replace or delete fill in the name of the previously placed</w:t>
      </w:r>
    </w:p>
    <w:p>
      <w:pPr>
        <w:spacing w:after="0"/>
        <w:ind w:left="0"/>
        <w:jc w:val="both"/>
      </w:pPr>
      <w:r>
        <w:rPr>
          <w:rFonts w:ascii="Times New Roman"/>
          <w:b w:val="false"/>
          <w:i w:val="false"/>
          <w:color w:val="000000"/>
          <w:sz w:val="28"/>
        </w:rPr>
        <w:t>
      material) __________________________________________________________</w:t>
      </w:r>
    </w:p>
    <w:p>
      <w:pPr>
        <w:spacing w:after="0"/>
        <w:ind w:left="0"/>
        <w:jc w:val="both"/>
      </w:pPr>
      <w:r>
        <w:rPr>
          <w:rFonts w:ascii="Times New Roman"/>
          <w:b w:val="false"/>
          <w:i w:val="false"/>
          <w:color w:val="000000"/>
          <w:sz w:val="28"/>
        </w:rPr>
        <w:t>
      5. Languages of presentation of information material:</w:t>
      </w:r>
    </w:p>
    <w:p>
      <w:pPr>
        <w:spacing w:after="0"/>
        <w:ind w:left="0"/>
        <w:jc w:val="both"/>
      </w:pPr>
      <w:r>
        <w:rPr>
          <w:rFonts w:ascii="Times New Roman"/>
          <w:b w:val="false"/>
          <w:i w:val="false"/>
          <w:color w:val="000000"/>
          <w:sz w:val="28"/>
        </w:rPr>
        <w:t>
      state/Russian/English (necessary to highlight)</w:t>
      </w:r>
    </w:p>
    <w:p>
      <w:pPr>
        <w:spacing w:after="0"/>
        <w:ind w:left="0"/>
        <w:jc w:val="both"/>
      </w:pPr>
      <w:r>
        <w:rPr>
          <w:rFonts w:ascii="Times New Roman"/>
          <w:b w:val="false"/>
          <w:i w:val="false"/>
          <w:color w:val="000000"/>
          <w:sz w:val="28"/>
        </w:rPr>
        <w:t>
      6. Number of sheets of information material: ________</w:t>
      </w:r>
    </w:p>
    <w:p>
      <w:pPr>
        <w:spacing w:after="0"/>
        <w:ind w:left="0"/>
        <w:jc w:val="both"/>
      </w:pPr>
      <w:r>
        <w:rPr>
          <w:rFonts w:ascii="Times New Roman"/>
          <w:b w:val="false"/>
          <w:i w:val="false"/>
          <w:color w:val="000000"/>
          <w:sz w:val="28"/>
        </w:rPr>
        <w:t>
      7. Reference number and date of the paper copy of information material: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Liable Executive: _______________________________</w:t>
      </w:r>
    </w:p>
    <w:p>
      <w:pPr>
        <w:spacing w:after="0"/>
        <w:ind w:left="0"/>
        <w:jc w:val="both"/>
      </w:pPr>
      <w:r>
        <w:rPr>
          <w:rFonts w:ascii="Times New Roman"/>
          <w:b w:val="false"/>
          <w:i w:val="false"/>
          <w:color w:val="000000"/>
          <w:sz w:val="28"/>
        </w:rPr>
        <w:t>
      Head of the structural subdivision: _________________</w:t>
      </w:r>
    </w:p>
    <w:p>
      <w:pPr>
        <w:spacing w:after="0"/>
        <w:ind w:left="0"/>
        <w:jc w:val="both"/>
      </w:pPr>
      <w:r>
        <w:rPr>
          <w:rFonts w:ascii="Times New Roman"/>
          <w:b w:val="false"/>
          <w:i w:val="false"/>
          <w:color w:val="000000"/>
          <w:sz w:val="28"/>
        </w:rPr>
        <w:t>
      Date and time of the request: __________ "____" ___________ 20__.</w:t>
      </w:r>
    </w:p>
    <w:p>
      <w:pPr>
        <w:spacing w:after="0"/>
        <w:ind w:left="0"/>
        <w:jc w:val="both"/>
      </w:pPr>
      <w:r>
        <w:rPr>
          <w:rFonts w:ascii="Times New Roman"/>
          <w:b w:val="false"/>
          <w:i w:val="false"/>
          <w:color w:val="000000"/>
          <w:sz w:val="28"/>
        </w:rPr>
        <w:t>
      (it is filled with the Coordinator)</w:t>
      </w:r>
    </w:p>
    <w:p>
      <w:pPr>
        <w:spacing w:after="0"/>
        <w:ind w:left="0"/>
        <w:jc w:val="both"/>
      </w:pPr>
      <w:r>
        <w:rPr>
          <w:rFonts w:ascii="Times New Roman"/>
          <w:b w:val="false"/>
          <w:i w:val="false"/>
          <w:color w:val="000000"/>
          <w:sz w:val="28"/>
        </w:rPr>
        <w:t>
      The date of execution of the request: "____" ________ 20__.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