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b632" w14:textId="9f0b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on provision by the courts of the Republic of Kazakhstan of legal assistance and applying for legal assistance to courts of foreign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Head of the Department for Support of the Activity of the Courts under the Supreme Court of the Republic of Kazakhstan (apparatus of the Supreme Court of the Republic of Kazakhstan) dated May 11, 2016 No. 6001-16-7-6 / 196. Registered with the Ministry of Justice of the Republic of Kazakhstan on June 17, 2016 No. 13794.</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part six of </w:t>
      </w:r>
      <w:r>
        <w:rPr>
          <w:rFonts w:ascii="Times New Roman"/>
          <w:b w:val="false"/>
          <w:i w:val="false"/>
          <w:color w:val="000000"/>
          <w:sz w:val="28"/>
        </w:rPr>
        <w:t>Article 476</w:t>
      </w:r>
      <w:r>
        <w:rPr>
          <w:rFonts w:ascii="Times New Roman"/>
          <w:b w:val="false"/>
          <w:i w:val="false"/>
          <w:color w:val="000000"/>
          <w:sz w:val="28"/>
        </w:rPr>
        <w:t xml:space="preserve"> of the Civil Procedure Code of the Republic of Kazakhstan dated October 31, 2015 </w:t>
      </w:r>
      <w:r>
        <w:rPr>
          <w:rFonts w:ascii="Times New Roman"/>
          <w:b/>
          <w:i w:val="false"/>
          <w:color w:val="000000"/>
          <w:sz w:val="28"/>
        </w:rPr>
        <w:t>I HEREBY ORDER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Footnote. Preamble is in the wording of the Acting Head of the Department for Support of the Activity of the Courts under the Supreme Court of the Republic of Kazakhstan (apparatus of the Supreme Court of the Republic of Kazakhstan) dated 24.04.2019 </w:t>
      </w:r>
      <w:r>
        <w:rPr>
          <w:rFonts w:ascii="Times New Roman"/>
          <w:b w:val="false"/>
          <w:i w:val="false"/>
          <w:color w:val="000000"/>
          <w:sz w:val="28"/>
        </w:rPr>
        <w:t>№ 3</w:t>
      </w:r>
      <w:r>
        <w:rPr>
          <w:rFonts w:ascii="Times New Roman"/>
          <w:b w:val="false"/>
          <w:i w:val="false"/>
          <w:color w:val="000000"/>
          <w:sz w:val="28"/>
        </w:rPr>
        <w:t xml:space="preserve"> (shall be enforced upon expiry of ten calendar days after the day its first official publication).</w:t>
      </w:r>
    </w:p>
    <w:bookmarkEnd w:id="1"/>
    <w:bookmarkStart w:name="z3" w:id="2"/>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Instruction</w:t>
      </w:r>
      <w:r>
        <w:rPr>
          <w:rFonts w:ascii="Times New Roman"/>
          <w:b w:val="false"/>
          <w:i w:val="false"/>
          <w:color w:val="000000"/>
          <w:sz w:val="28"/>
        </w:rPr>
        <w:t xml:space="preserve"> on provision by the courts of the Republic of Kazakhstan of legal assistance and applying for legal assistance to courts of foreign states.</w:t>
      </w:r>
    </w:p>
    <w:bookmarkEnd w:id="2"/>
    <w:bookmarkStart w:name="z4" w:id="3"/>
    <w:p>
      <w:pPr>
        <w:spacing w:after="0"/>
        <w:ind w:left="0"/>
        <w:jc w:val="both"/>
      </w:pPr>
      <w:r>
        <w:rPr>
          <w:rFonts w:ascii="Times New Roman"/>
          <w:b w:val="false"/>
          <w:i w:val="false"/>
          <w:color w:val="000000"/>
          <w:sz w:val="28"/>
        </w:rPr>
        <w:t>
      2. The Department of International Relations and the Protocol of the Department for Support of the Activity of the Courts under the Supreme Court of the Republic of Kazakhstan (apparatus of the Supreme Court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after State Registration, the direction of this Order for official publication in periodicals and in the Legal Information System "Adilet";</w:t>
      </w:r>
    </w:p>
    <w:bookmarkEnd w:id="5"/>
    <w:bookmarkStart w:name="z7" w:id="6"/>
    <w:p>
      <w:pPr>
        <w:spacing w:after="0"/>
        <w:ind w:left="0"/>
        <w:jc w:val="both"/>
      </w:pPr>
      <w:r>
        <w:rPr>
          <w:rFonts w:ascii="Times New Roman"/>
          <w:b w:val="false"/>
          <w:i w:val="false"/>
          <w:color w:val="000000"/>
          <w:sz w:val="28"/>
        </w:rPr>
        <w:t>
      3) within five working days from the date of receipt of the registered this Order, sending it to the Republican State Enterprise on the Basis of Economic Use “Republican Legal Information Center of the Ministry of Justice of the Republic of Kazakhstan” for inclusion in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4) placement of this Order on the Internet resource of the Supreme Court of the Republic of Kazakhstan.</w:t>
      </w:r>
    </w:p>
    <w:bookmarkEnd w:id="7"/>
    <w:bookmarkStart w:name="z9" w:id="8"/>
    <w:p>
      <w:pPr>
        <w:spacing w:after="0"/>
        <w:ind w:left="0"/>
        <w:jc w:val="both"/>
      </w:pPr>
      <w:r>
        <w:rPr>
          <w:rFonts w:ascii="Times New Roman"/>
          <w:b w:val="false"/>
          <w:i w:val="false"/>
          <w:color w:val="000000"/>
          <w:sz w:val="28"/>
        </w:rPr>
        <w:t>
      3. The control over execution of this Order shall be assigned to the Deputy Head of the Department for Support of the Activity of the Courts under the Supreme Court of the Republic of Kazakhstan (apparatus of the Supreme Court of the Republic of Kazakhstan) V.D. Fedotov.</w:t>
      </w:r>
    </w:p>
    <w:bookmarkEnd w:id="8"/>
    <w:bookmarkStart w:name="z10" w:id="9"/>
    <w:p>
      <w:pPr>
        <w:spacing w:after="0"/>
        <w:ind w:left="0"/>
        <w:jc w:val="both"/>
      </w:pPr>
      <w:r>
        <w:rPr>
          <w:rFonts w:ascii="Times New Roman"/>
          <w:b w:val="false"/>
          <w:i w:val="false"/>
          <w:color w:val="000000"/>
          <w:sz w:val="28"/>
        </w:rPr>
        <w:t>
      4. This Order shall be enforced upon expiry of ten calendar days after the day its first official publication.</w:t>
      </w:r>
    </w:p>
    <w:bookmarkEnd w:id="9"/>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Head of the Department</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Support of the Activity</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Courts under the Supreme Court</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(apparatus</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 of the Republic of Kazakhstan)</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I. Ispanov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29"/>
        <w:gridCol w:w="4694"/>
      </w:tblGrid>
      <w:tr>
        <w:trPr>
          <w:trHeight w:val="30" w:hRule="atLeast"/>
        </w:trPr>
        <w:tc>
          <w:tcPr>
            <w:tcW w:w="79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Head of the</w:t>
            </w:r>
            <w:r>
              <w:br/>
            </w:r>
            <w:r>
              <w:rPr>
                <w:rFonts w:ascii="Times New Roman"/>
                <w:b w:val="false"/>
                <w:i w:val="false"/>
                <w:color w:val="000000"/>
                <w:sz w:val="20"/>
              </w:rPr>
              <w:t xml:space="preserve">Department for Support of the </w:t>
            </w:r>
            <w:r>
              <w:br/>
            </w:r>
            <w:r>
              <w:rPr>
                <w:rFonts w:ascii="Times New Roman"/>
                <w:b w:val="false"/>
                <w:i w:val="false"/>
                <w:color w:val="000000"/>
                <w:sz w:val="20"/>
              </w:rPr>
              <w:t xml:space="preserve">Activity of the Courts under the </w:t>
            </w:r>
            <w:r>
              <w:br/>
            </w:r>
            <w:r>
              <w:rPr>
                <w:rFonts w:ascii="Times New Roman"/>
                <w:b w:val="false"/>
                <w:i w:val="false"/>
                <w:color w:val="000000"/>
                <w:sz w:val="20"/>
              </w:rPr>
              <w:t xml:space="preserve">Supreme Court of the Republic of </w:t>
            </w:r>
            <w:r>
              <w:br/>
            </w:r>
            <w:r>
              <w:rPr>
                <w:rFonts w:ascii="Times New Roman"/>
                <w:b w:val="false"/>
                <w:i w:val="false"/>
                <w:color w:val="000000"/>
                <w:sz w:val="20"/>
              </w:rPr>
              <w:t xml:space="preserve">Kazakhstan (apparatus of the Supreme Court </w:t>
            </w:r>
            <w:r>
              <w:br/>
            </w:r>
            <w:r>
              <w:rPr>
                <w:rFonts w:ascii="Times New Roman"/>
                <w:b w:val="false"/>
                <w:i w:val="false"/>
                <w:color w:val="000000"/>
                <w:sz w:val="20"/>
              </w:rPr>
              <w:t>of the Republic of Kazakhstan)</w:t>
            </w:r>
            <w:r>
              <w:br/>
            </w:r>
            <w:r>
              <w:rPr>
                <w:rFonts w:ascii="Times New Roman"/>
                <w:b w:val="false"/>
                <w:i w:val="false"/>
                <w:color w:val="000000"/>
                <w:sz w:val="20"/>
              </w:rPr>
              <w:t>dated May 11, 2016 № 6001-16-7-6/196</w:t>
            </w:r>
          </w:p>
        </w:tc>
      </w:tr>
    </w:tbl>
    <w:bookmarkStart w:name="z12" w:id="10"/>
    <w:p>
      <w:pPr>
        <w:spacing w:after="0"/>
        <w:ind w:left="0"/>
        <w:jc w:val="left"/>
      </w:pPr>
      <w:r>
        <w:rPr>
          <w:rFonts w:ascii="Times New Roman"/>
          <w:b/>
          <w:i w:val="false"/>
          <w:color w:val="000000"/>
        </w:rPr>
        <w:t xml:space="preserve"> Instruction on provision by the courts of the Republic of Kazakhstan</w:t>
      </w:r>
      <w:r>
        <w:br/>
      </w:r>
      <w:r>
        <w:rPr>
          <w:rFonts w:ascii="Times New Roman"/>
          <w:b/>
          <w:i w:val="false"/>
          <w:color w:val="000000"/>
        </w:rPr>
        <w:t xml:space="preserve">of legal assistance and applying for legal assistance to courts of foreign states </w:t>
      </w:r>
    </w:p>
    <w:bookmarkEnd w:id="10"/>
    <w:p>
      <w:pPr>
        <w:spacing w:after="0"/>
        <w:ind w:left="0"/>
        <w:jc w:val="both"/>
      </w:pPr>
      <w:r>
        <w:rPr>
          <w:rFonts w:ascii="Times New Roman"/>
          <w:b w:val="false"/>
          <w:i w:val="false"/>
          <w:color w:val="ff0000"/>
          <w:sz w:val="28"/>
        </w:rPr>
        <w:t xml:space="preserve">
      Footnote. Instruction is in the wording of the Order of the Acting Head of the Department for Support of the Activity of the Courts under the Supreme Court of the Republic of Kazakhstan (apparatus of the Supreme Court of the Republic of Kazakhstan) dated 24.04.2019 </w:t>
      </w:r>
      <w:r>
        <w:rPr>
          <w:rFonts w:ascii="Times New Roman"/>
          <w:b w:val="false"/>
          <w:i w:val="false"/>
          <w:color w:val="ff0000"/>
          <w:sz w:val="28"/>
        </w:rPr>
        <w:t>№ 3</w:t>
      </w:r>
      <w:r>
        <w:rPr>
          <w:rFonts w:ascii="Times New Roman"/>
          <w:b w:val="false"/>
          <w:i w:val="false"/>
          <w:color w:val="ff0000"/>
          <w:sz w:val="28"/>
        </w:rPr>
        <w:t xml:space="preserve"> (shall be enforced upon expiry of ten calendar days after the day its first official publication).</w:t>
      </w:r>
    </w:p>
    <w:bookmarkStart w:name="z13" w:id="11"/>
    <w:p>
      <w:pPr>
        <w:spacing w:after="0"/>
        <w:ind w:left="0"/>
        <w:jc w:val="left"/>
      </w:pPr>
      <w:r>
        <w:rPr>
          <w:rFonts w:ascii="Times New Roman"/>
          <w:b/>
          <w:i w:val="false"/>
          <w:color w:val="000000"/>
        </w:rPr>
        <w:t xml:space="preserve"> Chapter 1. General Provisions </w:t>
      </w:r>
    </w:p>
    <w:bookmarkEnd w:id="11"/>
    <w:bookmarkStart w:name="z14" w:id="12"/>
    <w:p>
      <w:pPr>
        <w:spacing w:after="0"/>
        <w:ind w:left="0"/>
        <w:jc w:val="both"/>
      </w:pPr>
      <w:r>
        <w:rPr>
          <w:rFonts w:ascii="Times New Roman"/>
          <w:b w:val="false"/>
          <w:i w:val="false"/>
          <w:color w:val="000000"/>
          <w:sz w:val="28"/>
        </w:rPr>
        <w:t>
      1. This Instruction on provision by the courts of the Republic of Kazakhstan of legal assistance and applying for legal assistance to the courts of foreign states (hereinafter referred to as the Instruction) details the provision by the courts of the Republic of Kazakhstan of legal assistance and appeal for legal assistance to the courts of foreign states in the field of international legal cooperation.</w:t>
      </w:r>
    </w:p>
    <w:bookmarkEnd w:id="12"/>
    <w:bookmarkStart w:name="z15" w:id="13"/>
    <w:p>
      <w:pPr>
        <w:spacing w:after="0"/>
        <w:ind w:left="0"/>
        <w:jc w:val="both"/>
      </w:pPr>
      <w:r>
        <w:rPr>
          <w:rFonts w:ascii="Times New Roman"/>
          <w:b w:val="false"/>
          <w:i w:val="false"/>
          <w:color w:val="000000"/>
          <w:sz w:val="28"/>
        </w:rPr>
        <w:t xml:space="preserve">
      2. The concepts contained in this Instruction have the following meanings: </w:t>
      </w:r>
    </w:p>
    <w:bookmarkEnd w:id="13"/>
    <w:bookmarkStart w:name="z16" w:id="14"/>
    <w:p>
      <w:pPr>
        <w:spacing w:after="0"/>
        <w:ind w:left="0"/>
        <w:jc w:val="both"/>
      </w:pPr>
      <w:r>
        <w:rPr>
          <w:rFonts w:ascii="Times New Roman"/>
          <w:b w:val="false"/>
          <w:i w:val="false"/>
          <w:color w:val="000000"/>
          <w:sz w:val="28"/>
        </w:rPr>
        <w:t>
      1) competent authority - a state institution or a court of the Republic of Kazakhstan or a foreign state authorized to conduct relations on provision of legal assistance in civil, family and criminal matters, as well as cases of administrative offenses in accordance with an international treaty or the national legislation of the relevant state;</w:t>
      </w:r>
    </w:p>
    <w:bookmarkEnd w:id="14"/>
    <w:bookmarkStart w:name="z17" w:id="15"/>
    <w:p>
      <w:pPr>
        <w:spacing w:after="0"/>
        <w:ind w:left="0"/>
        <w:jc w:val="both"/>
      </w:pPr>
      <w:r>
        <w:rPr>
          <w:rFonts w:ascii="Times New Roman"/>
          <w:b w:val="false"/>
          <w:i w:val="false"/>
          <w:color w:val="000000"/>
          <w:sz w:val="28"/>
        </w:rPr>
        <w:t>
      2) an international agreement of the Republic of Kazakhstan - an international agreement concluded by the Republic of Kazakhstan with a foreign state (or states) or with an international organization in writing and governed by international law, regardless of whether such an agreement is contained in one document or in several related documents, and also regardless of its specific name;</w:t>
      </w:r>
    </w:p>
    <w:bookmarkEnd w:id="15"/>
    <w:bookmarkStart w:name="z18" w:id="16"/>
    <w:p>
      <w:pPr>
        <w:spacing w:after="0"/>
        <w:ind w:left="0"/>
        <w:jc w:val="both"/>
      </w:pPr>
      <w:r>
        <w:rPr>
          <w:rFonts w:ascii="Times New Roman"/>
          <w:b w:val="false"/>
          <w:i w:val="false"/>
          <w:color w:val="000000"/>
          <w:sz w:val="28"/>
        </w:rPr>
        <w:t>
      3) legal assistance - the conduct by a court of one state, on behalf or request, received from the competent authorities of another state, of procedural actions necessary for trial of a case or recognition and permission to execute a judicial act;</w:t>
      </w:r>
    </w:p>
    <w:bookmarkEnd w:id="16"/>
    <w:bookmarkStart w:name="z19" w:id="17"/>
    <w:p>
      <w:pPr>
        <w:spacing w:after="0"/>
        <w:ind w:left="0"/>
        <w:jc w:val="both"/>
      </w:pPr>
      <w:r>
        <w:rPr>
          <w:rFonts w:ascii="Times New Roman"/>
          <w:b w:val="false"/>
          <w:i w:val="false"/>
          <w:color w:val="000000"/>
          <w:sz w:val="28"/>
        </w:rPr>
        <w:t>
      4) order - a judicial document on delivery of documents and production of certain procedural actions in the territory of another state;</w:t>
      </w:r>
    </w:p>
    <w:bookmarkEnd w:id="17"/>
    <w:bookmarkStart w:name="z20" w:id="18"/>
    <w:p>
      <w:pPr>
        <w:spacing w:after="0"/>
        <w:ind w:left="0"/>
        <w:jc w:val="both"/>
      </w:pPr>
      <w:r>
        <w:rPr>
          <w:rFonts w:ascii="Times New Roman"/>
          <w:b w:val="false"/>
          <w:i w:val="false"/>
          <w:color w:val="000000"/>
          <w:sz w:val="28"/>
        </w:rPr>
        <w:t>
      5) application - an appeal from an individual or legal entity, or a court with a request for recognition and permission to execute a judicial act in the territory of another state.</w:t>
      </w:r>
    </w:p>
    <w:bookmarkEnd w:id="18"/>
    <w:bookmarkStart w:name="z21" w:id="19"/>
    <w:p>
      <w:pPr>
        <w:spacing w:after="0"/>
        <w:ind w:left="0"/>
        <w:jc w:val="both"/>
      </w:pPr>
      <w:r>
        <w:rPr>
          <w:rFonts w:ascii="Times New Roman"/>
          <w:b w:val="false"/>
          <w:i w:val="false"/>
          <w:color w:val="000000"/>
          <w:sz w:val="28"/>
        </w:rPr>
        <w:t>
      3. The courts provide legal assistance based on specific circumstances, the interests of justice and society as a whole, and in accordance with legislation and/or international treaties ratified by the Republic of Kazakhstan.</w:t>
      </w:r>
    </w:p>
    <w:bookmarkEnd w:id="19"/>
    <w:bookmarkStart w:name="z22" w:id="20"/>
    <w:p>
      <w:pPr>
        <w:spacing w:after="0"/>
        <w:ind w:left="0"/>
        <w:jc w:val="both"/>
      </w:pPr>
      <w:r>
        <w:rPr>
          <w:rFonts w:ascii="Times New Roman"/>
          <w:b w:val="false"/>
          <w:i w:val="false"/>
          <w:color w:val="000000"/>
          <w:sz w:val="28"/>
        </w:rPr>
        <w:t>
      4. If an international treaty ratified by the Republic of Kazakhstan establishes rules other than those contained in the legislation of the Republic of Kazakhstan, the rules of the international treaty shall apply.</w:t>
      </w:r>
    </w:p>
    <w:bookmarkEnd w:id="20"/>
    <w:bookmarkStart w:name="z23" w:id="21"/>
    <w:p>
      <w:pPr>
        <w:spacing w:after="0"/>
        <w:ind w:left="0"/>
        <w:jc w:val="both"/>
      </w:pPr>
      <w:r>
        <w:rPr>
          <w:rFonts w:ascii="Times New Roman"/>
          <w:b w:val="false"/>
          <w:i w:val="false"/>
          <w:color w:val="000000"/>
          <w:sz w:val="28"/>
        </w:rPr>
        <w:t xml:space="preserve">
      In the absence of an international treaty of the Republic of Kazakhstan, legal assistance may be provided on the basis of a request from a competent authority of a foreign state or requested by a court of the Republic of Kazakhstan in accordance with the legislation of the Republic of Kazakhstan on the principle of reciprocity. </w:t>
      </w:r>
    </w:p>
    <w:bookmarkEnd w:id="21"/>
    <w:bookmarkStart w:name="z24" w:id="22"/>
    <w:p>
      <w:pPr>
        <w:spacing w:after="0"/>
        <w:ind w:left="0"/>
        <w:jc w:val="both"/>
      </w:pPr>
      <w:r>
        <w:rPr>
          <w:rFonts w:ascii="Times New Roman"/>
          <w:b w:val="false"/>
          <w:i w:val="false"/>
          <w:color w:val="000000"/>
          <w:sz w:val="28"/>
        </w:rPr>
        <w:t>
      5. Courts of the Republic of Kazakhstan cooperate with courts and other institutions of foreign states on issues of providing legal assistance in civil, family and criminal cases, as well as cases of administrative offenses through central and territorial authorities authorized to conduct relations in accordance with an international treaty or the legislation of the Republic Kazakhstan.</w:t>
      </w:r>
    </w:p>
    <w:bookmarkEnd w:id="22"/>
    <w:bookmarkStart w:name="z25" w:id="23"/>
    <w:p>
      <w:pPr>
        <w:spacing w:after="0"/>
        <w:ind w:left="0"/>
        <w:jc w:val="both"/>
      </w:pPr>
      <w:r>
        <w:rPr>
          <w:rFonts w:ascii="Times New Roman"/>
          <w:b w:val="false"/>
          <w:i w:val="false"/>
          <w:color w:val="000000"/>
          <w:sz w:val="28"/>
        </w:rPr>
        <w:t>
      6. Direct interaction of the courts of the Republic of Kazakhstan with courts and other institutions of foreign states shall be allowed only in cases provided by the international treaty ratified by the Republic of Kazakhstan.</w:t>
      </w:r>
    </w:p>
    <w:bookmarkEnd w:id="23"/>
    <w:p>
      <w:pPr>
        <w:spacing w:after="0"/>
        <w:ind w:left="0"/>
        <w:jc w:val="both"/>
      </w:pPr>
      <w:r>
        <w:rPr>
          <w:rFonts w:ascii="Times New Roman"/>
          <w:b w:val="false"/>
          <w:i w:val="false"/>
          <w:color w:val="000000"/>
          <w:sz w:val="28"/>
        </w:rPr>
        <w:t>
      7. Orders from courts and other institutions of foreign states are executed by the courts of the Republic of Kazakhstan upon receipt through the Judicial Administration of the Republic of Kazakhstan (hereinafter referred to as the Judicial Administration) or its territorial divisions in regions, the capital and cities of republican significance (hereinafter referred to as Departments), unless another procedure for sending documents is provided for in an international treaty ratified by the Republic of Kazakhstan.</w:t>
      </w:r>
    </w:p>
    <w:p>
      <w:pPr>
        <w:spacing w:after="0"/>
        <w:ind w:left="0"/>
        <w:jc w:val="both"/>
      </w:pPr>
      <w:r>
        <w:rPr>
          <w:rFonts w:ascii="Times New Roman"/>
          <w:b w:val="false"/>
          <w:i w:val="false"/>
          <w:color w:val="000000"/>
          <w:sz w:val="28"/>
        </w:rPr>
        <w:t>
      Orders from courts and other institutions of foreign states submitted to the courts in violation of the procedure for communication are not subject to execution and are returned to the initiator through a central or territorial body authorized to conduct communication in accordance with an international treaty or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amended by the Order of the Head of the Judicial Administration of the Republic of Kazakhstan dated 17.07.2025 № 5 (effective ten calendar days after the date of its first official publication).</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8. Pursuant to paragraph 2 of the Resolution of the Government of the Republic of Kazakhstan dated December 31, 2004 № 1453 "On measures to implement the Convention on Legal Assistance and Legal Relations in Civil, Family and Criminal Matters dated January 22, 1993 and the Convention on Legal Assistance and Legal Relations in Civil, Family and Criminal Matters dated October 7, 2002”, Departments are authorized to implement the provisions of these conventions on instructions from courts of the Republic of Kazakhstan, courts of foreign states, petitions for recognition and enforcement of court decisions in civil and family matters.</w:t>
      </w:r>
    </w:p>
    <w:bookmarkEnd w:id="24"/>
    <w:p>
      <w:pPr>
        <w:spacing w:after="0"/>
        <w:ind w:left="0"/>
        <w:jc w:val="both"/>
      </w:pPr>
      <w:r>
        <w:rPr>
          <w:rFonts w:ascii="Times New Roman"/>
          <w:b w:val="false"/>
          <w:i w:val="false"/>
          <w:color w:val="000000"/>
          <w:sz w:val="28"/>
        </w:rPr>
        <w:t>
      When implementing these conventions, Departments send orders, petitions, documents drawn up in connection with the execution of orders, as well as judicial acts on the satisfaction of petitions directly to the competent authorities of the states - parties to the conventions, and unfulfilled orders from courts and other institutions of foreign states and judicial acts on the refusal to satisfy or return the petition – through the Judicial Administration.</w:t>
      </w:r>
    </w:p>
    <w:p>
      <w:pPr>
        <w:spacing w:after="0"/>
        <w:ind w:left="0"/>
        <w:jc w:val="both"/>
      </w:pPr>
      <w:r>
        <w:rPr>
          <w:rFonts w:ascii="Times New Roman"/>
          <w:b w:val="false"/>
          <w:i w:val="false"/>
          <w:color w:val="000000"/>
          <w:sz w:val="28"/>
        </w:rPr>
        <w:t>
      The period for consideration by Departments of orders, petitions, as well as documents drawn up in connection with the execution of orders, or judicial acts issued as a result of consideration of petitions, should not exceed 10 working days from the date of receipt of their originals.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amended by the Order of the Head of the Judicial Administration of the Republic of Kazakhstan dated 17.07.2025 № 5 (effective ten calendar days after the date of its first official publication).</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Chapter 2. Provision of legal assistance by the courts of the Republic of Kazakhstan </w:t>
      </w:r>
    </w:p>
    <w:bookmarkEnd w:id="25"/>
    <w:bookmarkStart w:name="z32" w:id="26"/>
    <w:p>
      <w:pPr>
        <w:spacing w:after="0"/>
        <w:ind w:left="0"/>
        <w:jc w:val="both"/>
      </w:pPr>
      <w:r>
        <w:rPr>
          <w:rFonts w:ascii="Times New Roman"/>
          <w:b w:val="false"/>
          <w:i w:val="false"/>
          <w:color w:val="000000"/>
          <w:sz w:val="28"/>
        </w:rPr>
        <w:t>
      9. Orders from courts and other institutions of foreign states received by the Judicial Administration, in the absence of reasons preventing their execution, are sent to the territorial Departments for organizing their execution, with notification to the competent authority of the foreign state.</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amended by the Order of the Head of the Judicial Administration of the Republic of Kazakhstan dated 17.07.2025 № 5 (effective ten calendar days after the date of its first official publication).</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The execution of orders of courts and other institutions of foreign states includes the delivery and forwarding of notices, other documents, as well as the performance of other procedural actions, in particular, hearing of the parties, witnesses, examination, on-site examination, other procedural actions, the implementation of which as part of the provision legal assistance shall be provided by law or an international treaty ratified by the Republic of Kazakhstan, or on the basis of reciprocity. The orders shall be executed during the trial and recorded.</w:t>
      </w:r>
    </w:p>
    <w:bookmarkEnd w:id="27"/>
    <w:bookmarkStart w:name="z34" w:id="28"/>
    <w:p>
      <w:pPr>
        <w:spacing w:after="0"/>
        <w:ind w:left="0"/>
        <w:jc w:val="both"/>
      </w:pPr>
      <w:r>
        <w:rPr>
          <w:rFonts w:ascii="Times New Roman"/>
          <w:b w:val="false"/>
          <w:i w:val="false"/>
          <w:color w:val="000000"/>
          <w:sz w:val="28"/>
        </w:rPr>
        <w:t>
      11. Orders of courts and other institutions of foreign states shall be executed by the courts of the Republic of Kazakhstan within one month from the date of their receipt in the manner prescribed by the legislation of the Republic of Kazakhstan, unless otherwise provided by an international treaty ratified by the Republic of Kazakhstan.</w:t>
      </w:r>
    </w:p>
    <w:bookmarkEnd w:id="28"/>
    <w:bookmarkStart w:name="z35" w:id="29"/>
    <w:p>
      <w:pPr>
        <w:spacing w:after="0"/>
        <w:ind w:left="0"/>
        <w:jc w:val="both"/>
      </w:pPr>
      <w:r>
        <w:rPr>
          <w:rFonts w:ascii="Times New Roman"/>
          <w:b w:val="false"/>
          <w:i w:val="false"/>
          <w:color w:val="000000"/>
          <w:sz w:val="28"/>
        </w:rPr>
        <w:t>
      12. In cases where the documents to be handed in shall be drawn up in a foreign language or not accompanied by a translation into the state and/or Russian languages, they shall be handed to the recipient if he agrees to accept them voluntarily.</w:t>
      </w:r>
    </w:p>
    <w:bookmarkEnd w:id="29"/>
    <w:bookmarkStart w:name="z36" w:id="30"/>
    <w:p>
      <w:pPr>
        <w:spacing w:after="0"/>
        <w:ind w:left="0"/>
        <w:jc w:val="both"/>
      </w:pPr>
      <w:r>
        <w:rPr>
          <w:rFonts w:ascii="Times New Roman"/>
          <w:b w:val="false"/>
          <w:i w:val="false"/>
          <w:color w:val="000000"/>
          <w:sz w:val="28"/>
        </w:rPr>
        <w:t>
      The delivery of documents shall be certified by a confirmation containing the date of delivery, the signature of person to whom document was handed, sealed with the official stamp of court and signature of judge. In the event of the recipient's refusal to accept documents, the executor of the order draws up a refusal act indicating the reasons for refusal to receive, which is signed last and certified by official seal of court.</w:t>
      </w:r>
    </w:p>
    <w:bookmarkEnd w:id="30"/>
    <w:bookmarkStart w:name="z37" w:id="31"/>
    <w:p>
      <w:pPr>
        <w:spacing w:after="0"/>
        <w:ind w:left="0"/>
        <w:jc w:val="both"/>
      </w:pPr>
      <w:r>
        <w:rPr>
          <w:rFonts w:ascii="Times New Roman"/>
          <w:b w:val="false"/>
          <w:i w:val="false"/>
          <w:color w:val="000000"/>
          <w:sz w:val="28"/>
        </w:rPr>
        <w:t>
      13. If the order cannot be executed by the court to which it was sent due to lack of jurisdiction, then the court shall forward the order by territoriality to another court within 5 business days, about which the competent authority of the Republic of Kazakhstan must be informed within 5 business days.</w:t>
      </w:r>
    </w:p>
    <w:bookmarkEnd w:id="31"/>
    <w:bookmarkStart w:name="z38" w:id="32"/>
    <w:p>
      <w:pPr>
        <w:spacing w:after="0"/>
        <w:ind w:left="0"/>
        <w:jc w:val="both"/>
      </w:pPr>
      <w:r>
        <w:rPr>
          <w:rFonts w:ascii="Times New Roman"/>
          <w:b w:val="false"/>
          <w:i w:val="false"/>
          <w:color w:val="000000"/>
          <w:sz w:val="28"/>
        </w:rPr>
        <w:t>
      14. If the person to whom court documents must be handed over or for which procedural steps should be taken does not live (is not) at the address indicated in the documents, then the court executing the order takes measures to establish its place of residence (location) by sending a corresponding request to registration authorities of individuals or legal entities and/or other authorized authorities and organizations.</w:t>
      </w:r>
    </w:p>
    <w:bookmarkEnd w:id="32"/>
    <w:bookmarkStart w:name="z39" w:id="33"/>
    <w:p>
      <w:pPr>
        <w:spacing w:after="0"/>
        <w:ind w:left="0"/>
        <w:jc w:val="both"/>
      </w:pPr>
      <w:r>
        <w:rPr>
          <w:rFonts w:ascii="Times New Roman"/>
          <w:b w:val="false"/>
          <w:i w:val="false"/>
          <w:color w:val="000000"/>
          <w:sz w:val="28"/>
        </w:rPr>
        <w:t>
      In the absence of information about the new place of residence (location) of the specified person or in the presence of other objective circumstances that impede the execution of the order, the court draws up in an arbitrary form an act on impossibility of execution of order, which shall be sealed by the judge’s signature and official seal of court, and fills out a confirmation indicating reasons for non-execution of order.</w:t>
      </w:r>
    </w:p>
    <w:bookmarkEnd w:id="33"/>
    <w:bookmarkStart w:name="z42" w:id="34"/>
    <w:p>
      <w:pPr>
        <w:spacing w:after="0"/>
        <w:ind w:left="0"/>
        <w:jc w:val="both"/>
      </w:pPr>
      <w:r>
        <w:rPr>
          <w:rFonts w:ascii="Times New Roman"/>
          <w:b w:val="false"/>
          <w:i w:val="false"/>
          <w:color w:val="000000"/>
          <w:sz w:val="28"/>
        </w:rPr>
        <w:t xml:space="preserve">
      15. The execution of orders from courts and other institutions of foreign states is refused in whole or in part on the grounds provided for by an international treaty ratified by the Republic of Kazakhstan. </w:t>
      </w:r>
    </w:p>
    <w:bookmarkEnd w:id="34"/>
    <w:p>
      <w:pPr>
        <w:spacing w:after="0"/>
        <w:ind w:left="0"/>
        <w:jc w:val="both"/>
      </w:pPr>
      <w:r>
        <w:rPr>
          <w:rFonts w:ascii="Times New Roman"/>
          <w:b w:val="false"/>
          <w:i w:val="false"/>
          <w:color w:val="000000"/>
          <w:sz w:val="28"/>
        </w:rPr>
        <w:t>
      In the absence of an international treaty of the Republic of Kazakhstan, the execution of orders from courts and other institutions of foreign states must be refused in cases provided for in part two of Article 476 of the Civil Procedure Code of the Republic of Kazakhstan (hereinafter referred to as the CPC), part two of Article 569 of the Criminal Procedure Code of the Republic of Kazakhstan (hereinafter referred to as the CPC) and part four of Article 882 of the Code of the Republic of Kazakhstan on administrative offenses (hereinafter referred to as the Administrative Code).</w:t>
      </w:r>
    </w:p>
    <w:p>
      <w:pPr>
        <w:spacing w:after="0"/>
        <w:ind w:left="0"/>
        <w:jc w:val="both"/>
      </w:pPr>
      <w:r>
        <w:rPr>
          <w:rFonts w:ascii="Times New Roman"/>
          <w:b w:val="false"/>
          <w:i w:val="false"/>
          <w:color w:val="000000"/>
          <w:sz w:val="28"/>
        </w:rPr>
        <w:t>
      In case of refusal to execute the order or impossibility of its execution, the court, through the Department and the Judicial Administration, returns the order and the documents attached to it to the competent authority of the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is amended by the Order of the Head of the Judicial Administration of the Republic of Kazakhstan dated 17.07.2025 № 5 (effective ten calendar days after the date of its first official publication).</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16. When executing instructions by the court, the relevant documents (the protocol of the interrogation, confirmation of the delivery of documents, a certificate of expenses and other documents) are affixed with the signature of the judge, certified by the stamp of the court and sent to the Department.</w:t>
      </w:r>
    </w:p>
    <w:bookmarkEnd w:id="35"/>
    <w:p>
      <w:pPr>
        <w:spacing w:after="0"/>
        <w:ind w:left="0"/>
        <w:jc w:val="both"/>
      </w:pPr>
      <w:r>
        <w:rPr>
          <w:rFonts w:ascii="Times New Roman"/>
          <w:b w:val="false"/>
          <w:i w:val="false"/>
          <w:color w:val="000000"/>
          <w:sz w:val="28"/>
        </w:rPr>
        <w:t>
      The Department verifies the correctness of the documents drawn up in connection with the execution of orders, in accordance with the requirements of procedural legislation, the international treaty of the Republic of Kazakhstan and this Instruction, and sends the documents to the competent authority of the Republic of Kazakhstan or a foreign state, or returns the documents to eliminate the identified violations or deficiencies.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amended by the Order of the Head of the Judicial Administration of the Republic of Kazakhstan dated 17.07.2025 № 5 (effective ten calendar days after the date of its first official publication).</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17. The petition shall be considered in the manner prescribed by the legislation of the Republic of Kazakhstan, unless otherwise provided by an international treaty ratified by the Republic of Kazakhstan.</w:t>
      </w:r>
    </w:p>
    <w:bookmarkEnd w:id="36"/>
    <w:bookmarkStart w:name="z46" w:id="37"/>
    <w:p>
      <w:pPr>
        <w:spacing w:after="0"/>
        <w:ind w:left="0"/>
        <w:jc w:val="both"/>
      </w:pPr>
      <w:r>
        <w:rPr>
          <w:rFonts w:ascii="Times New Roman"/>
          <w:b w:val="false"/>
          <w:i w:val="false"/>
          <w:color w:val="000000"/>
          <w:sz w:val="28"/>
        </w:rPr>
        <w:t>
      The petition shall be filed by the party in whose favor the judicial act shall be issued or by its representative by power of attorney.</w:t>
      </w:r>
    </w:p>
    <w:bookmarkEnd w:id="37"/>
    <w:bookmarkStart w:name="z47" w:id="38"/>
    <w:p>
      <w:pPr>
        <w:spacing w:after="0"/>
        <w:ind w:left="0"/>
        <w:jc w:val="both"/>
      </w:pPr>
      <w:r>
        <w:rPr>
          <w:rFonts w:ascii="Times New Roman"/>
          <w:b w:val="false"/>
          <w:i w:val="false"/>
          <w:color w:val="000000"/>
          <w:sz w:val="28"/>
        </w:rPr>
        <w:t xml:space="preserve">
      Judicial acts of foreign courts in accordance with </w:t>
      </w:r>
      <w:r>
        <w:rPr>
          <w:rFonts w:ascii="Times New Roman"/>
          <w:b w:val="false"/>
          <w:i w:val="false"/>
          <w:color w:val="000000"/>
          <w:sz w:val="28"/>
        </w:rPr>
        <w:t>Article 501</w:t>
      </w:r>
      <w:r>
        <w:rPr>
          <w:rFonts w:ascii="Times New Roman"/>
          <w:b w:val="false"/>
          <w:i w:val="false"/>
          <w:color w:val="000000"/>
          <w:sz w:val="28"/>
        </w:rPr>
        <w:t xml:space="preserve"> of the Civil Procedural Code shall be presented for recognition and permission to execute within three years from the date of their entry into force. The period missed for good reason shall be restored by the court in the manner prescribed by </w:t>
      </w:r>
      <w:r>
        <w:rPr>
          <w:rFonts w:ascii="Times New Roman"/>
          <w:b w:val="false"/>
          <w:i w:val="false"/>
          <w:color w:val="000000"/>
          <w:sz w:val="28"/>
        </w:rPr>
        <w:t>Article 126</w:t>
      </w:r>
      <w:r>
        <w:rPr>
          <w:rFonts w:ascii="Times New Roman"/>
          <w:b w:val="false"/>
          <w:i w:val="false"/>
          <w:color w:val="000000"/>
          <w:sz w:val="28"/>
        </w:rPr>
        <w:t xml:space="preserve"> of the Code of Civil Procedure.</w:t>
      </w:r>
    </w:p>
    <w:bookmarkEnd w:id="38"/>
    <w:bookmarkStart w:name="z48" w:id="39"/>
    <w:p>
      <w:pPr>
        <w:spacing w:after="0"/>
        <w:ind w:left="0"/>
        <w:jc w:val="both"/>
      </w:pPr>
      <w:r>
        <w:rPr>
          <w:rFonts w:ascii="Times New Roman"/>
          <w:b w:val="false"/>
          <w:i w:val="false"/>
          <w:color w:val="000000"/>
          <w:sz w:val="28"/>
        </w:rPr>
        <w:t>
      18. The petition shall be considered by the court within the time period established by the procedural legislation of the Republic of Kazakhstan.</w:t>
      </w:r>
    </w:p>
    <w:bookmarkEnd w:id="39"/>
    <w:bookmarkStart w:name="z49" w:id="40"/>
    <w:p>
      <w:pPr>
        <w:spacing w:after="0"/>
        <w:ind w:left="0"/>
        <w:jc w:val="both"/>
      </w:pPr>
      <w:r>
        <w:rPr>
          <w:rFonts w:ascii="Times New Roman"/>
          <w:b w:val="false"/>
          <w:i w:val="false"/>
          <w:color w:val="000000"/>
          <w:sz w:val="28"/>
        </w:rPr>
        <w:t>
      When considering the petition, the court does not understand the validity of the judicial act, but should only be limited to establishing that the conditions provided by the legislation and the international treaty of the Republic of Kazakhstan shall be met.</w:t>
      </w:r>
    </w:p>
    <w:bookmarkEnd w:id="40"/>
    <w:bookmarkStart w:name="z50" w:id="41"/>
    <w:p>
      <w:pPr>
        <w:spacing w:after="0"/>
        <w:ind w:left="0"/>
        <w:jc w:val="both"/>
      </w:pPr>
      <w:r>
        <w:rPr>
          <w:rFonts w:ascii="Times New Roman"/>
          <w:b w:val="false"/>
          <w:i w:val="false"/>
          <w:color w:val="000000"/>
          <w:sz w:val="28"/>
        </w:rPr>
        <w:t>
      19. Recognition and authorization of execution on the territory of the Republic of Kazakhstan of a judicial act of a foreign court may be refused on the grounds stipulated by an international treaty ratified by the Republic of Kazakhstan.</w:t>
      </w:r>
    </w:p>
    <w:bookmarkEnd w:id="41"/>
    <w:bookmarkStart w:name="z51" w:id="42"/>
    <w:p>
      <w:pPr>
        <w:spacing w:after="0"/>
        <w:ind w:left="0"/>
        <w:jc w:val="both"/>
      </w:pPr>
      <w:r>
        <w:rPr>
          <w:rFonts w:ascii="Times New Roman"/>
          <w:b w:val="false"/>
          <w:i w:val="false"/>
          <w:color w:val="000000"/>
          <w:sz w:val="28"/>
        </w:rPr>
        <w:t xml:space="preserve">
      In the absence of an international treaty of the Republic of Kazakhstan, the recognition and authorization of execution on the territory of the Republic of Kazakhstan of a judicial act of a foreign court shall be refused in cases provided by </w:t>
      </w:r>
      <w:r>
        <w:rPr>
          <w:rFonts w:ascii="Times New Roman"/>
          <w:b w:val="false"/>
          <w:i w:val="false"/>
          <w:color w:val="000000"/>
          <w:sz w:val="28"/>
        </w:rPr>
        <w:t>Article 504</w:t>
      </w:r>
      <w:r>
        <w:rPr>
          <w:rFonts w:ascii="Times New Roman"/>
          <w:b w:val="false"/>
          <w:i w:val="false"/>
          <w:color w:val="000000"/>
          <w:sz w:val="28"/>
        </w:rPr>
        <w:t xml:space="preserve"> of the Civil Procedural Code and part seven of </w:t>
      </w:r>
      <w:r>
        <w:rPr>
          <w:rFonts w:ascii="Times New Roman"/>
          <w:b w:val="false"/>
          <w:i w:val="false"/>
          <w:color w:val="000000"/>
          <w:sz w:val="28"/>
        </w:rPr>
        <w:t>Article 608</w:t>
      </w:r>
      <w:r>
        <w:rPr>
          <w:rFonts w:ascii="Times New Roman"/>
          <w:b w:val="false"/>
          <w:i w:val="false"/>
          <w:color w:val="000000"/>
          <w:sz w:val="28"/>
        </w:rPr>
        <w:t xml:space="preserve"> of the Criminal Procedure Code.</w:t>
      </w:r>
    </w:p>
    <w:bookmarkEnd w:id="42"/>
    <w:bookmarkStart w:name="z53" w:id="43"/>
    <w:p>
      <w:pPr>
        <w:spacing w:after="0"/>
        <w:ind w:left="0"/>
        <w:jc w:val="both"/>
      </w:pPr>
      <w:r>
        <w:rPr>
          <w:rFonts w:ascii="Times New Roman"/>
          <w:b w:val="false"/>
          <w:i w:val="false"/>
          <w:color w:val="000000"/>
          <w:sz w:val="28"/>
        </w:rPr>
        <w:t>
      20. After the entry into force the judicial act on the satisfaction of the petition or its certified copy is sent by the Department for further forwarding to the competent authority of the Republic of Kazakhstan or a foreign state.</w:t>
      </w:r>
    </w:p>
    <w:bookmarkEnd w:id="43"/>
    <w:p>
      <w:pPr>
        <w:spacing w:after="0"/>
        <w:ind w:left="0"/>
        <w:jc w:val="both"/>
      </w:pPr>
      <w:r>
        <w:rPr>
          <w:rFonts w:ascii="Times New Roman"/>
          <w:b w:val="false"/>
          <w:i w:val="false"/>
          <w:color w:val="000000"/>
          <w:sz w:val="28"/>
        </w:rPr>
        <w:t>
      In case of refusal to satisfy or return the petition, the relevant judicial act or its certified copy is sent through the Department to the Judicial Administration, which sends it to the competent authority of a foreign state or returns the documents to eliminate the identified violations or deficiencies.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amended by the Order of the Head of the Judicial Administration of the Republic of Kazakhstan dated 17.07.2025 № 5 (effective ten calendar days after the date of its first official publication).</w:t>
      </w:r>
      <w:r>
        <w:br/>
      </w:r>
      <w:r>
        <w:rPr>
          <w:rFonts w:ascii="Times New Roman"/>
          <w:b w:val="false"/>
          <w:i w:val="false"/>
          <w:color w:val="000000"/>
          <w:sz w:val="28"/>
        </w:rPr>
        <w:t>
</w:t>
      </w:r>
    </w:p>
    <w:bookmarkStart w:name="z54" w:id="44"/>
    <w:p>
      <w:pPr>
        <w:spacing w:after="0"/>
        <w:ind w:left="0"/>
        <w:jc w:val="left"/>
      </w:pPr>
      <w:r>
        <w:rPr>
          <w:rFonts w:ascii="Times New Roman"/>
          <w:b/>
          <w:i w:val="false"/>
          <w:color w:val="000000"/>
        </w:rPr>
        <w:t xml:space="preserve"> Chapter 3. Apply for legal assistance to courts of foreign states</w:t>
      </w:r>
    </w:p>
    <w:bookmarkEnd w:id="44"/>
    <w:bookmarkStart w:name="z55" w:id="45"/>
    <w:p>
      <w:pPr>
        <w:spacing w:after="0"/>
        <w:ind w:left="0"/>
        <w:jc w:val="both"/>
      </w:pPr>
      <w:r>
        <w:rPr>
          <w:rFonts w:ascii="Times New Roman"/>
          <w:b w:val="false"/>
          <w:i w:val="false"/>
          <w:color w:val="000000"/>
          <w:sz w:val="28"/>
        </w:rPr>
        <w:t>
      21. The order must be signed by the judge in the process of proceedings, or by the chairman of the court and certified by official seal of the court.</w:t>
      </w:r>
    </w:p>
    <w:bookmarkEnd w:id="45"/>
    <w:bookmarkStart w:name="z56" w:id="46"/>
    <w:p>
      <w:pPr>
        <w:spacing w:after="0"/>
        <w:ind w:left="0"/>
        <w:jc w:val="both"/>
      </w:pPr>
      <w:r>
        <w:rPr>
          <w:rFonts w:ascii="Times New Roman"/>
          <w:b w:val="false"/>
          <w:i w:val="false"/>
          <w:color w:val="000000"/>
          <w:sz w:val="28"/>
        </w:rPr>
        <w:t>
      The form and content of order shall be determined by the international agreement of the Republic of Kazakhstan, on the basis of which the order shall be drawn up.</w:t>
      </w:r>
    </w:p>
    <w:bookmarkEnd w:id="46"/>
    <w:bookmarkStart w:name="z57" w:id="47"/>
    <w:p>
      <w:pPr>
        <w:spacing w:after="0"/>
        <w:ind w:left="0"/>
        <w:jc w:val="both"/>
      </w:pPr>
      <w:r>
        <w:rPr>
          <w:rFonts w:ascii="Times New Roman"/>
          <w:b w:val="false"/>
          <w:i w:val="false"/>
          <w:color w:val="000000"/>
          <w:sz w:val="28"/>
        </w:rPr>
        <w:t xml:space="preserve">
      In the absence of an international treaty of the Republic of Kazakhstan, the courts shall be guided by </w:t>
      </w:r>
      <w:r>
        <w:rPr>
          <w:rFonts w:ascii="Times New Roman"/>
          <w:b w:val="false"/>
          <w:i w:val="false"/>
          <w:color w:val="000000"/>
          <w:sz w:val="28"/>
        </w:rPr>
        <w:t>Articles 560</w:t>
      </w:r>
      <w:r>
        <w:rPr>
          <w:rFonts w:ascii="Times New Roman"/>
          <w:b w:val="false"/>
          <w:i w:val="false"/>
          <w:color w:val="000000"/>
          <w:sz w:val="28"/>
        </w:rPr>
        <w:t xml:space="preserve">, </w:t>
      </w:r>
      <w:r>
        <w:rPr>
          <w:rFonts w:ascii="Times New Roman"/>
          <w:b w:val="false"/>
          <w:i w:val="false"/>
          <w:color w:val="000000"/>
          <w:sz w:val="28"/>
        </w:rPr>
        <w:t>565</w:t>
      </w:r>
      <w:r>
        <w:rPr>
          <w:rFonts w:ascii="Times New Roman"/>
          <w:b w:val="false"/>
          <w:i w:val="false"/>
          <w:color w:val="000000"/>
          <w:sz w:val="28"/>
        </w:rPr>
        <w:t xml:space="preserve"> of the Criminal Procedure Code, part three of </w:t>
      </w:r>
      <w:r>
        <w:rPr>
          <w:rFonts w:ascii="Times New Roman"/>
          <w:b w:val="false"/>
          <w:i w:val="false"/>
          <w:color w:val="000000"/>
          <w:sz w:val="28"/>
        </w:rPr>
        <w:t>Article 881</w:t>
      </w:r>
      <w:r>
        <w:rPr>
          <w:rFonts w:ascii="Times New Roman"/>
          <w:b w:val="false"/>
          <w:i w:val="false"/>
          <w:color w:val="000000"/>
          <w:sz w:val="28"/>
        </w:rPr>
        <w:t xml:space="preserve"> of the Code of Administrative Offenses and this Instruction when drawing up an order.</w:t>
      </w:r>
    </w:p>
    <w:bookmarkEnd w:id="47"/>
    <w:bookmarkStart w:name="z58" w:id="48"/>
    <w:p>
      <w:pPr>
        <w:spacing w:after="0"/>
        <w:ind w:left="0"/>
        <w:jc w:val="both"/>
      </w:pPr>
      <w:r>
        <w:rPr>
          <w:rFonts w:ascii="Times New Roman"/>
          <w:b w:val="false"/>
          <w:i w:val="false"/>
          <w:color w:val="000000"/>
          <w:sz w:val="28"/>
        </w:rPr>
        <w:t>
      22. The order must indicate:</w:t>
      </w:r>
    </w:p>
    <w:bookmarkEnd w:id="48"/>
    <w:bookmarkStart w:name="z59" w:id="49"/>
    <w:p>
      <w:pPr>
        <w:spacing w:after="0"/>
        <w:ind w:left="0"/>
        <w:jc w:val="both"/>
      </w:pPr>
      <w:r>
        <w:rPr>
          <w:rFonts w:ascii="Times New Roman"/>
          <w:b w:val="false"/>
          <w:i w:val="false"/>
          <w:color w:val="000000"/>
          <w:sz w:val="28"/>
        </w:rPr>
        <w:t>
      1) name of the requested institution of a foreign state;</w:t>
      </w:r>
    </w:p>
    <w:bookmarkEnd w:id="49"/>
    <w:bookmarkStart w:name="z60" w:id="50"/>
    <w:p>
      <w:pPr>
        <w:spacing w:after="0"/>
        <w:ind w:left="0"/>
        <w:jc w:val="both"/>
      </w:pPr>
      <w:r>
        <w:rPr>
          <w:rFonts w:ascii="Times New Roman"/>
          <w:b w:val="false"/>
          <w:i w:val="false"/>
          <w:color w:val="000000"/>
          <w:sz w:val="28"/>
        </w:rPr>
        <w:t xml:space="preserve">
      2) name of the court from which the order comes; </w:t>
      </w:r>
    </w:p>
    <w:bookmarkEnd w:id="50"/>
    <w:bookmarkStart w:name="z61" w:id="51"/>
    <w:p>
      <w:pPr>
        <w:spacing w:after="0"/>
        <w:ind w:left="0"/>
        <w:jc w:val="both"/>
      </w:pPr>
      <w:r>
        <w:rPr>
          <w:rFonts w:ascii="Times New Roman"/>
          <w:b w:val="false"/>
          <w:i w:val="false"/>
          <w:color w:val="000000"/>
          <w:sz w:val="28"/>
        </w:rPr>
        <w:t xml:space="preserve">
      3) name and number of the case in which legal assistance shall be requested, indicating the plaintiff and defendant; </w:t>
      </w:r>
    </w:p>
    <w:bookmarkEnd w:id="51"/>
    <w:bookmarkStart w:name="z62" w:id="52"/>
    <w:p>
      <w:pPr>
        <w:spacing w:after="0"/>
        <w:ind w:left="0"/>
        <w:jc w:val="both"/>
      </w:pPr>
      <w:r>
        <w:rPr>
          <w:rFonts w:ascii="Times New Roman"/>
          <w:b w:val="false"/>
          <w:i w:val="false"/>
          <w:color w:val="000000"/>
          <w:sz w:val="28"/>
        </w:rPr>
        <w:t xml:space="preserve">
      4) data on an individual: surname, name, patronymic (if any), date and place of birth, place of residence, citizenship; legal entity: name, legal address or location, bank details and fiscal codes; </w:t>
      </w:r>
    </w:p>
    <w:bookmarkEnd w:id="52"/>
    <w:bookmarkStart w:name="z63" w:id="53"/>
    <w:p>
      <w:pPr>
        <w:spacing w:after="0"/>
        <w:ind w:left="0"/>
        <w:jc w:val="both"/>
      </w:pPr>
      <w:r>
        <w:rPr>
          <w:rFonts w:ascii="Times New Roman"/>
          <w:b w:val="false"/>
          <w:i w:val="false"/>
          <w:color w:val="000000"/>
          <w:sz w:val="28"/>
        </w:rPr>
        <w:t xml:space="preserve">
      5) if there are representatives of the above-mentioned persons, their surnames, names, patronymics (if any) and addresses; </w:t>
      </w:r>
    </w:p>
    <w:bookmarkEnd w:id="53"/>
    <w:bookmarkStart w:name="z64" w:id="54"/>
    <w:p>
      <w:pPr>
        <w:spacing w:after="0"/>
        <w:ind w:left="0"/>
        <w:jc w:val="both"/>
      </w:pPr>
      <w:r>
        <w:rPr>
          <w:rFonts w:ascii="Times New Roman"/>
          <w:b w:val="false"/>
          <w:i w:val="false"/>
          <w:color w:val="000000"/>
          <w:sz w:val="28"/>
        </w:rPr>
        <w:t xml:space="preserve">
      6) content of the order, as well as other information necessary for its execution. </w:t>
      </w:r>
    </w:p>
    <w:bookmarkEnd w:id="54"/>
    <w:bookmarkStart w:name="z65" w:id="55"/>
    <w:p>
      <w:pPr>
        <w:spacing w:after="0"/>
        <w:ind w:left="0"/>
        <w:jc w:val="both"/>
      </w:pPr>
      <w:r>
        <w:rPr>
          <w:rFonts w:ascii="Times New Roman"/>
          <w:b w:val="false"/>
          <w:i w:val="false"/>
          <w:color w:val="000000"/>
          <w:sz w:val="28"/>
        </w:rPr>
        <w:t>
      The order for delivery of document must also indicate the exact address of the recipient and name of the document to be handed.</w:t>
      </w:r>
    </w:p>
    <w:bookmarkEnd w:id="55"/>
    <w:bookmarkStart w:name="z66" w:id="56"/>
    <w:p>
      <w:pPr>
        <w:spacing w:after="0"/>
        <w:ind w:left="0"/>
        <w:jc w:val="both"/>
      </w:pPr>
      <w:r>
        <w:rPr>
          <w:rFonts w:ascii="Times New Roman"/>
          <w:b w:val="false"/>
          <w:i w:val="false"/>
          <w:color w:val="000000"/>
          <w:sz w:val="28"/>
        </w:rPr>
        <w:t>
      23. The following documents duly executed, certified by judge’s signature and the court’s official seal, shall be attached to the order for delivery of documents:</w:t>
      </w:r>
    </w:p>
    <w:bookmarkEnd w:id="56"/>
    <w:bookmarkStart w:name="z67" w:id="57"/>
    <w:p>
      <w:pPr>
        <w:spacing w:after="0"/>
        <w:ind w:left="0"/>
        <w:jc w:val="both"/>
      </w:pPr>
      <w:r>
        <w:rPr>
          <w:rFonts w:ascii="Times New Roman"/>
          <w:b w:val="false"/>
          <w:i w:val="false"/>
          <w:color w:val="000000"/>
          <w:sz w:val="28"/>
        </w:rPr>
        <w:t>
      1) a notice of the date and place of the trial;</w:t>
      </w:r>
    </w:p>
    <w:bookmarkEnd w:id="57"/>
    <w:bookmarkStart w:name="z68" w:id="58"/>
    <w:p>
      <w:pPr>
        <w:spacing w:after="0"/>
        <w:ind w:left="0"/>
        <w:jc w:val="both"/>
      </w:pPr>
      <w:r>
        <w:rPr>
          <w:rFonts w:ascii="Times New Roman"/>
          <w:b w:val="false"/>
          <w:i w:val="false"/>
          <w:color w:val="000000"/>
          <w:sz w:val="28"/>
        </w:rPr>
        <w:t>
      2) copies of the statement of claim;</w:t>
      </w:r>
    </w:p>
    <w:bookmarkEnd w:id="58"/>
    <w:bookmarkStart w:name="z69" w:id="59"/>
    <w:p>
      <w:pPr>
        <w:spacing w:after="0"/>
        <w:ind w:left="0"/>
        <w:jc w:val="both"/>
      </w:pPr>
      <w:r>
        <w:rPr>
          <w:rFonts w:ascii="Times New Roman"/>
          <w:b w:val="false"/>
          <w:i w:val="false"/>
          <w:color w:val="000000"/>
          <w:sz w:val="28"/>
        </w:rPr>
        <w:t>
      3) other documents (copies of acts of civil status, address certificates, etc.).</w:t>
      </w:r>
    </w:p>
    <w:bookmarkEnd w:id="59"/>
    <w:bookmarkStart w:name="z70" w:id="60"/>
    <w:p>
      <w:pPr>
        <w:spacing w:after="0"/>
        <w:ind w:left="0"/>
        <w:jc w:val="both"/>
      </w:pPr>
      <w:r>
        <w:rPr>
          <w:rFonts w:ascii="Times New Roman"/>
          <w:b w:val="false"/>
          <w:i w:val="false"/>
          <w:color w:val="000000"/>
          <w:sz w:val="28"/>
        </w:rPr>
        <w:t>
      24. Unless otherwise provided by an international treaty ratified by the Republic of Kazakhstan, the order and the documents attached thereto (copy of the statement of claim, judicial notices, judicial acts of the courts of the Republic of Kazakhstan, etc.) shall be prepared in the state and/or Russian languages with an appendix to them a certified translation into the official language of the requested state.</w:t>
      </w:r>
    </w:p>
    <w:bookmarkEnd w:id="60"/>
    <w:bookmarkStart w:name="z71" w:id="61"/>
    <w:p>
      <w:pPr>
        <w:spacing w:after="0"/>
        <w:ind w:left="0"/>
        <w:jc w:val="both"/>
      </w:pPr>
      <w:r>
        <w:rPr>
          <w:rFonts w:ascii="Times New Roman"/>
          <w:b w:val="false"/>
          <w:i w:val="false"/>
          <w:color w:val="000000"/>
          <w:sz w:val="28"/>
        </w:rPr>
        <w:t>
      25. Instructions to the courts and other institutions of foreign states should be sent to the competent authority of the Republic of Kazakhstan no later than 6 months before the day the case shall be examined.</w:t>
      </w:r>
    </w:p>
    <w:bookmarkEnd w:id="61"/>
    <w:bookmarkStart w:name="z73" w:id="62"/>
    <w:p>
      <w:pPr>
        <w:spacing w:after="0"/>
        <w:ind w:left="0"/>
        <w:jc w:val="both"/>
      </w:pPr>
      <w:r>
        <w:rPr>
          <w:rFonts w:ascii="Times New Roman"/>
          <w:b w:val="false"/>
          <w:i w:val="false"/>
          <w:color w:val="000000"/>
          <w:sz w:val="28"/>
        </w:rPr>
        <w:t>
      26. Unless otherwise provided by an international treaty ratified by the Republic of Kazakhstan, an instruction addressed to a court or other institution of a foreign state is sent to the Department.</w:t>
      </w:r>
    </w:p>
    <w:bookmarkEnd w:id="62"/>
    <w:p>
      <w:pPr>
        <w:spacing w:after="0"/>
        <w:ind w:left="0"/>
        <w:jc w:val="both"/>
      </w:pPr>
      <w:r>
        <w:rPr>
          <w:rFonts w:ascii="Times New Roman"/>
          <w:b w:val="false"/>
          <w:i w:val="false"/>
          <w:color w:val="000000"/>
          <w:sz w:val="28"/>
        </w:rPr>
        <w:t>
      Based on the results of checking the execution of the order for compliance with the requirements of the legislation, the international treaty of the Republic of Kazakhstan and these Instructions, the Department sends it to the competent authority of the Republic of Kazakhstan or a foreign state or returns the documents to eliminate the identified violations or deficiencies.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amended by the Order of the Head of the Judicial Administration of the Republic of Kazakhstan dated 17.07.2025 № 5 (effective ten calendar days after the date of its first official publication).</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27. The petition is submitted by the party in whose favor the judicial act was made to the competent court of the foreign state in whose territory the judicial act is subject to execution. It can also be filed with the court that issued the judicial act in the first instance. Unless otherwise provided by an international treaty ratified by the Republic of Kazakhstan, this court sends a petition to the Department. </w:t>
      </w:r>
    </w:p>
    <w:bookmarkEnd w:id="63"/>
    <w:p>
      <w:pPr>
        <w:spacing w:after="0"/>
        <w:ind w:left="0"/>
        <w:jc w:val="both"/>
      </w:pPr>
      <w:r>
        <w:rPr>
          <w:rFonts w:ascii="Times New Roman"/>
          <w:b w:val="false"/>
          <w:i w:val="false"/>
          <w:color w:val="000000"/>
          <w:sz w:val="28"/>
        </w:rPr>
        <w:t>
      Based on the results of verification of the application for compliance with the requirements of the legislation, the international treaty of the Republic of Kazakhstan and these Instructions, the Department sends it to the competent authority of the Republic of Kazakhstan or a foreign state or returns the documents to eliminate the identified violations or deficiencies.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amended by the Order of the Head of the Judicial Administration of the Republic of Kazakhstan dated 17.07.2025 № 5 (effective ten calendar days after the date of its first official publication).</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28. Judicial acts of the courts of the Republic of Kazakhstan shall be presented for recognition and authorization of execution in the territory of a foreign state before the expiration of the statute of limitations provided by the legislation of the requested party. The period missed for good reason shall be restored in the manner prescribed by the legislation of the requested party.</w:t>
      </w:r>
    </w:p>
    <w:bookmarkEnd w:id="64"/>
    <w:bookmarkStart w:name="z77" w:id="65"/>
    <w:p>
      <w:pPr>
        <w:spacing w:after="0"/>
        <w:ind w:left="0"/>
        <w:jc w:val="both"/>
      </w:pPr>
      <w:r>
        <w:rPr>
          <w:rFonts w:ascii="Times New Roman"/>
          <w:b w:val="false"/>
          <w:i w:val="false"/>
          <w:color w:val="000000"/>
          <w:sz w:val="28"/>
        </w:rPr>
        <w:t>
      29. The form and content of petition shall be determined by the international treaty of the Republic of Kazakhstan, on the basis of which the petition shall be compiled.</w:t>
      </w:r>
    </w:p>
    <w:bookmarkEnd w:id="65"/>
    <w:bookmarkStart w:name="z78" w:id="66"/>
    <w:p>
      <w:pPr>
        <w:spacing w:after="0"/>
        <w:ind w:left="0"/>
        <w:jc w:val="both"/>
      </w:pPr>
      <w:r>
        <w:rPr>
          <w:rFonts w:ascii="Times New Roman"/>
          <w:b w:val="false"/>
          <w:i w:val="false"/>
          <w:color w:val="000000"/>
          <w:sz w:val="28"/>
        </w:rPr>
        <w:t>
      30. The court of first instance shall attach to the request of the claimant:</w:t>
      </w:r>
    </w:p>
    <w:bookmarkEnd w:id="66"/>
    <w:bookmarkStart w:name="z79" w:id="67"/>
    <w:p>
      <w:pPr>
        <w:spacing w:after="0"/>
        <w:ind w:left="0"/>
        <w:jc w:val="both"/>
      </w:pPr>
      <w:r>
        <w:rPr>
          <w:rFonts w:ascii="Times New Roman"/>
          <w:b w:val="false"/>
          <w:i w:val="false"/>
          <w:color w:val="000000"/>
          <w:sz w:val="28"/>
        </w:rPr>
        <w:t>
      1) judicial act or its certified copy, as well as an official document that the judicial act has entered into legal force and shall be subject to execution or that it must be executed before it comes into legal force, if this does not follow from the judicial act itself;</w:t>
      </w:r>
    </w:p>
    <w:bookmarkEnd w:id="67"/>
    <w:bookmarkStart w:name="z80" w:id="68"/>
    <w:p>
      <w:pPr>
        <w:spacing w:after="0"/>
        <w:ind w:left="0"/>
        <w:jc w:val="both"/>
      </w:pPr>
      <w:r>
        <w:rPr>
          <w:rFonts w:ascii="Times New Roman"/>
          <w:b w:val="false"/>
          <w:i w:val="false"/>
          <w:color w:val="000000"/>
          <w:sz w:val="28"/>
        </w:rPr>
        <w:t>
      2) a document from which it follows that the party against which the judicial act was passed that did not take part in the process was duly and promptly summoned to court, and in the event of its procedural incapacity, was properly presented;</w:t>
      </w:r>
    </w:p>
    <w:bookmarkEnd w:id="68"/>
    <w:bookmarkStart w:name="z81" w:id="69"/>
    <w:p>
      <w:pPr>
        <w:spacing w:after="0"/>
        <w:ind w:left="0"/>
        <w:jc w:val="both"/>
      </w:pPr>
      <w:r>
        <w:rPr>
          <w:rFonts w:ascii="Times New Roman"/>
          <w:b w:val="false"/>
          <w:i w:val="false"/>
          <w:color w:val="000000"/>
          <w:sz w:val="28"/>
        </w:rPr>
        <w:t>
      3) a document confirming the partial execution of a judicial act at the time of its transfer;</w:t>
      </w:r>
    </w:p>
    <w:bookmarkEnd w:id="69"/>
    <w:bookmarkStart w:name="z82" w:id="70"/>
    <w:p>
      <w:pPr>
        <w:spacing w:after="0"/>
        <w:ind w:left="0"/>
        <w:jc w:val="both"/>
      </w:pPr>
      <w:r>
        <w:rPr>
          <w:rFonts w:ascii="Times New Roman"/>
          <w:b w:val="false"/>
          <w:i w:val="false"/>
          <w:color w:val="000000"/>
          <w:sz w:val="28"/>
        </w:rPr>
        <w:t>
      4) a document confirming the agreement of the parties on matters of contract jurisdiction;</w:t>
      </w:r>
    </w:p>
    <w:bookmarkEnd w:id="70"/>
    <w:bookmarkStart w:name="z83" w:id="71"/>
    <w:p>
      <w:pPr>
        <w:spacing w:after="0"/>
        <w:ind w:left="0"/>
        <w:jc w:val="both"/>
      </w:pPr>
      <w:r>
        <w:rPr>
          <w:rFonts w:ascii="Times New Roman"/>
          <w:b w:val="false"/>
          <w:i w:val="false"/>
          <w:color w:val="000000"/>
          <w:sz w:val="28"/>
        </w:rPr>
        <w:t>
      5) other documents provided by the international treaty of the Republic of Kazakhstan.</w:t>
      </w:r>
    </w:p>
    <w:bookmarkEnd w:id="71"/>
    <w:bookmarkStart w:name="z84" w:id="72"/>
    <w:p>
      <w:pPr>
        <w:spacing w:after="0"/>
        <w:ind w:left="0"/>
        <w:jc w:val="both"/>
      </w:pPr>
      <w:r>
        <w:rPr>
          <w:rFonts w:ascii="Times New Roman"/>
          <w:b w:val="false"/>
          <w:i w:val="false"/>
          <w:color w:val="000000"/>
          <w:sz w:val="28"/>
        </w:rPr>
        <w:t>
      31. Unless otherwise provided by an international treaty ratified by the Republic of Kazakhstan, the application and documents attached thereto shall be prepared in the state and/or Russian languages ​​with the addition of a certified translation into the official language of the requested state.</w:t>
      </w:r>
    </w:p>
    <w:bookmarkEnd w:id="72"/>
    <w:bookmarkStart w:name="z85" w:id="73"/>
    <w:p>
      <w:pPr>
        <w:spacing w:after="0"/>
        <w:ind w:left="0"/>
        <w:jc w:val="both"/>
      </w:pPr>
      <w:r>
        <w:rPr>
          <w:rFonts w:ascii="Times New Roman"/>
          <w:b w:val="false"/>
          <w:i w:val="false"/>
          <w:color w:val="000000"/>
          <w:sz w:val="28"/>
        </w:rPr>
        <w:t>
      32. The recognition and authorization of execution of court orders in the territory of foreign states shall not be included in the scope of legal assistance provided, unless at the time of issuing the court orders the parties were living in the territory of the Republic of Kazakhstan.</w:t>
      </w:r>
    </w:p>
    <w:bookmarkEnd w:id="73"/>
    <w:bookmarkStart w:name="z86" w:id="74"/>
    <w:p>
      <w:pPr>
        <w:spacing w:after="0"/>
        <w:ind w:left="0"/>
        <w:jc w:val="both"/>
      </w:pPr>
      <w:r>
        <w:rPr>
          <w:rFonts w:ascii="Times New Roman"/>
          <w:b w:val="false"/>
          <w:i w:val="false"/>
          <w:color w:val="000000"/>
          <w:sz w:val="28"/>
        </w:rPr>
        <w:t xml:space="preserve">
      According to Paragraph 2) of </w:t>
      </w:r>
      <w:r>
        <w:rPr>
          <w:rFonts w:ascii="Times New Roman"/>
          <w:b w:val="false"/>
          <w:i w:val="false"/>
          <w:color w:val="000000"/>
          <w:sz w:val="28"/>
        </w:rPr>
        <w:t>part 1</w:t>
      </w:r>
      <w:r>
        <w:rPr>
          <w:rFonts w:ascii="Times New Roman"/>
          <w:b w:val="false"/>
          <w:i w:val="false"/>
          <w:color w:val="000000"/>
          <w:sz w:val="28"/>
        </w:rPr>
        <w:t xml:space="preserve"> of Article 138 of the Civil Procedural Code, if the place of residence or location of debtor is outside the Republic of Kazakhstan, the judge shall return a statement on a court order explaining to the applicant the need to appeal to the court in a lawsuit.</w:t>
      </w:r>
    </w:p>
    <w:bookmarkEnd w:id="74"/>
    <w:bookmarkStart w:name="z87" w:id="75"/>
    <w:p>
      <w:pPr>
        <w:spacing w:after="0"/>
        <w:ind w:left="0"/>
        <w:jc w:val="both"/>
      </w:pPr>
      <w:r>
        <w:rPr>
          <w:rFonts w:ascii="Times New Roman"/>
          <w:b w:val="false"/>
          <w:i w:val="false"/>
          <w:color w:val="000000"/>
          <w:sz w:val="28"/>
        </w:rPr>
        <w:t>
      33. If an unpaid state fee is subject to recovery, the court that examined the case on the merits shall apply for recognition and authorization of execution of a judicial act in the territory of a foreign state regarding the collection of the state duty in the manner prescribed by this Instruction.</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