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a78d" w14:textId="463a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types and amount of medical assistance to the population in emergency situations, the introduction of a state of emergency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26, 2020 No. 796. Abolished by the Decree of the Government of the Republic of Kazakhstan dated 08/29/2023 No. 731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08/29/2023 No. 731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2) of article 6 of the Code of the Republic of Kazakhstan dated July 7, 2020 "On Public Health and Healthcare System"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procedure, types and amount of medical assistance to the population in emergency situations, the introduction of a state of emergency.</w:t>
      </w:r>
    </w:p>
    <w:bookmarkEnd w:id="0"/>
    <w:bookmarkStart w:name="z2" w:id="1"/>
    <w:p>
      <w:pPr>
        <w:spacing w:after="0"/>
        <w:ind w:left="0"/>
        <w:jc w:val="both"/>
      </w:pPr>
      <w:r>
        <w:rPr>
          <w:rFonts w:ascii="Times New Roman"/>
          <w:b w:val="false"/>
          <w:i w:val="false"/>
          <w:color w:val="000000"/>
          <w:sz w:val="28"/>
        </w:rPr>
        <w:t>
      2. To recognize as invalid certain decisions of the Government of the Republic of Kazakhstan according to the appendix to this Resolution.</w:t>
      </w:r>
    </w:p>
    <w:bookmarkEnd w:id="1"/>
    <w:bookmarkStart w:name="z3" w:id="2"/>
    <w:p>
      <w:pPr>
        <w:spacing w:after="0"/>
        <w:ind w:left="0"/>
        <w:jc w:val="both"/>
      </w:pPr>
      <w:r>
        <w:rPr>
          <w:rFonts w:ascii="Times New Roman"/>
          <w:b w:val="false"/>
          <w:i w:val="false"/>
          <w:color w:val="000000"/>
          <w:sz w:val="28"/>
        </w:rPr>
        <w:t>
      3. This Resolution shall come into force upon expiration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2020 No. 796</w:t>
            </w:r>
          </w:p>
        </w:tc>
      </w:tr>
    </w:tbl>
    <w:bookmarkStart w:name="z5" w:id="3"/>
    <w:p>
      <w:pPr>
        <w:spacing w:after="0"/>
        <w:ind w:left="0"/>
        <w:jc w:val="left"/>
      </w:pPr>
      <w:r>
        <w:rPr>
          <w:rFonts w:ascii="Times New Roman"/>
          <w:b/>
          <w:i w:val="false"/>
          <w:color w:val="000000"/>
        </w:rPr>
        <w:t xml:space="preserve"> The procedure, types and amount of medical assistance to the population in emergency situations, the introduction of a state of emergency</w:t>
      </w:r>
      <w:r>
        <w:br/>
      </w:r>
      <w:r>
        <w:rPr>
          <w:rFonts w:ascii="Times New Roman"/>
          <w:b/>
          <w:i w:val="false"/>
          <w:color w:val="000000"/>
        </w:rPr>
        <w:t>Chapter 1. General provisions</w:t>
      </w:r>
    </w:p>
    <w:bookmarkEnd w:id="3"/>
    <w:bookmarkStart w:name="z6" w:id="4"/>
    <w:p>
      <w:pPr>
        <w:spacing w:after="0"/>
        <w:ind w:left="0"/>
        <w:jc w:val="both"/>
      </w:pPr>
      <w:r>
        <w:rPr>
          <w:rFonts w:ascii="Times New Roman"/>
          <w:b w:val="false"/>
          <w:i w:val="false"/>
          <w:color w:val="000000"/>
          <w:sz w:val="28"/>
        </w:rPr>
        <w:t>
      1. The procedure, types and amount of medical assistance to the population in emergency situations, the introduction of a state of emergency (hereinafter referred to as the Procedure) have been developed in accordance with the Code of the Republic of Kazakhstan dated July 7, 2020 "On Public Health and Healthcare System", laws of the Republic of Kazakhstan dated February 8, 2003 "On State of Emergency" and dated April 11, 2014 "On Civil Protection".</w:t>
      </w:r>
    </w:p>
    <w:bookmarkEnd w:id="4"/>
    <w:bookmarkStart w:name="z7" w:id="5"/>
    <w:p>
      <w:pPr>
        <w:spacing w:after="0"/>
        <w:ind w:left="0"/>
        <w:jc w:val="both"/>
      </w:pPr>
      <w:r>
        <w:rPr>
          <w:rFonts w:ascii="Times New Roman"/>
          <w:b w:val="false"/>
          <w:i w:val="false"/>
          <w:color w:val="000000"/>
          <w:sz w:val="28"/>
        </w:rPr>
        <w:t>
      2. This Procedure shall determine the procedure for provision, types and amount of medical assistance to the population in emergency situations, the introduction of a state of emergency.</w:t>
      </w:r>
    </w:p>
    <w:bookmarkEnd w:id="5"/>
    <w:bookmarkStart w:name="z8" w:id="6"/>
    <w:p>
      <w:pPr>
        <w:spacing w:after="0"/>
        <w:ind w:left="0"/>
        <w:jc w:val="both"/>
      </w:pPr>
      <w:r>
        <w:rPr>
          <w:rFonts w:ascii="Times New Roman"/>
          <w:b w:val="false"/>
          <w:i w:val="false"/>
          <w:color w:val="000000"/>
          <w:sz w:val="28"/>
        </w:rPr>
        <w:t>
      3. In this Procedure, the following basic concepts are used:</w:t>
      </w:r>
    </w:p>
    <w:bookmarkEnd w:id="6"/>
    <w:bookmarkStart w:name="z9" w:id="7"/>
    <w:p>
      <w:pPr>
        <w:spacing w:after="0"/>
        <w:ind w:left="0"/>
        <w:jc w:val="both"/>
      </w:pPr>
      <w:r>
        <w:rPr>
          <w:rFonts w:ascii="Times New Roman"/>
          <w:b w:val="false"/>
          <w:i w:val="false"/>
          <w:color w:val="000000"/>
          <w:sz w:val="28"/>
        </w:rPr>
        <w:t>
      1) disaster medicine - the field of medicine aimed at preventing and eliminating the medical and sanitary consequences of emergencies of a social, natural and man-made nature (hereinafter - emergencies), including the prevention and treatment of diseases of the population, sanitary-anti-epidemic and sanitary-preventive measures, preservation and restoration of health of participants in the liquidation of emergency situations, as well as medical assistance to employees of emergency services;</w:t>
      </w:r>
    </w:p>
    <w:bookmarkEnd w:id="7"/>
    <w:bookmarkStart w:name="z10" w:id="8"/>
    <w:p>
      <w:pPr>
        <w:spacing w:after="0"/>
        <w:ind w:left="0"/>
        <w:jc w:val="both"/>
      </w:pPr>
      <w:r>
        <w:rPr>
          <w:rFonts w:ascii="Times New Roman"/>
          <w:b w:val="false"/>
          <w:i w:val="false"/>
          <w:color w:val="000000"/>
          <w:sz w:val="28"/>
        </w:rPr>
        <w:t>
      2) disaster medicine units – designed to work in emergency zones, in the territory where the state of emergency has been introduced, detachments, groups, brigades and other units created to provide emergency medical care and medical evacuation;</w:t>
      </w:r>
    </w:p>
    <w:bookmarkEnd w:id="8"/>
    <w:bookmarkStart w:name="z11" w:id="9"/>
    <w:p>
      <w:pPr>
        <w:spacing w:after="0"/>
        <w:ind w:left="0"/>
        <w:jc w:val="both"/>
      </w:pPr>
      <w:r>
        <w:rPr>
          <w:rFonts w:ascii="Times New Roman"/>
          <w:b w:val="false"/>
          <w:i w:val="false"/>
          <w:color w:val="000000"/>
          <w:sz w:val="28"/>
        </w:rPr>
        <w:t>
      3) emergency medical assistance to the population in emergency situations - a form of providing a complex of therapeutic and prophylactic measures in combination with evacuation by appointment, carried out in emergency situations directly in the emergency zone and/or on its borders, in the territory where the state of emergency is introduced;</w:t>
      </w:r>
    </w:p>
    <w:bookmarkEnd w:id="9"/>
    <w:bookmarkStart w:name="z12" w:id="10"/>
    <w:p>
      <w:pPr>
        <w:spacing w:after="0"/>
        <w:ind w:left="0"/>
        <w:jc w:val="both"/>
      </w:pPr>
      <w:r>
        <w:rPr>
          <w:rFonts w:ascii="Times New Roman"/>
          <w:b w:val="false"/>
          <w:i w:val="false"/>
          <w:color w:val="000000"/>
          <w:sz w:val="28"/>
        </w:rPr>
        <w:t>
      4) health and sanitary consequences of emergency situations – a set of factors and conditions that characterize the situation in emergency situations, the introduction of a state of emergency, and determine the content, volume and organization of medical assistance to the population. Its main elements are: the size and structure of sanitary losses of the population, the common factors of their formation; the need of the affected (patients) for medical care, the sanitary-hygienic and sanitary-epidemic state of the emergency zone (area), the territory where the state of emergency is introduced, the need for forces and means for health and sanitary provision and their availability; the state of medical forces and means; working conditions of medical and emergency rescue teams during emergency response, living conditions of the population and other;</w:t>
      </w:r>
    </w:p>
    <w:bookmarkEnd w:id="10"/>
    <w:bookmarkStart w:name="z13" w:id="11"/>
    <w:p>
      <w:pPr>
        <w:spacing w:after="0"/>
        <w:ind w:left="0"/>
        <w:jc w:val="both"/>
      </w:pPr>
      <w:r>
        <w:rPr>
          <w:rFonts w:ascii="Times New Roman"/>
          <w:b w:val="false"/>
          <w:i w:val="false"/>
          <w:color w:val="000000"/>
          <w:sz w:val="28"/>
        </w:rPr>
        <w:t>
      5) type of medical assistance in emergency situations – a list of medical and preventive activities, determined by the place of their implementation, the qualifications of the persons providing medical assistance, and the availability of medical equipment;</w:t>
      </w:r>
    </w:p>
    <w:bookmarkEnd w:id="11"/>
    <w:bookmarkStart w:name="z14" w:id="12"/>
    <w:p>
      <w:pPr>
        <w:spacing w:after="0"/>
        <w:ind w:left="0"/>
        <w:jc w:val="both"/>
      </w:pPr>
      <w:r>
        <w:rPr>
          <w:rFonts w:ascii="Times New Roman"/>
          <w:b w:val="false"/>
          <w:i w:val="false"/>
          <w:color w:val="000000"/>
          <w:sz w:val="28"/>
        </w:rPr>
        <w:t>
      6) volume of emergency medical assistance – a complete or reduced for life indications set of therapeutic and prophylactic measures carried out within the framework of the type of medical assistance, depending on the conditions of the situation in the emergency zone, in the territory where the state of emergency is introduced, and the possibilities of the medical evacuation stage.</w:t>
      </w:r>
    </w:p>
    <w:bookmarkEnd w:id="12"/>
    <w:bookmarkStart w:name="z15" w:id="13"/>
    <w:p>
      <w:pPr>
        <w:spacing w:after="0"/>
        <w:ind w:left="0"/>
        <w:jc w:val="left"/>
      </w:pPr>
      <w:r>
        <w:rPr>
          <w:rFonts w:ascii="Times New Roman"/>
          <w:b/>
          <w:i w:val="false"/>
          <w:color w:val="000000"/>
        </w:rPr>
        <w:t xml:space="preserve"> Chapter 2. </w:t>
      </w:r>
      <w:r>
        <w:br/>
      </w:r>
      <w:r>
        <w:rPr>
          <w:rFonts w:ascii="Times New Roman"/>
          <w:b/>
          <w:i w:val="false"/>
          <w:color w:val="000000"/>
        </w:rPr>
        <w:t>Procedure for provision of medical assistance in emergency situations, the introduction of a state of emergency</w:t>
      </w:r>
    </w:p>
    <w:bookmarkEnd w:id="13"/>
    <w:bookmarkStart w:name="z16" w:id="14"/>
    <w:p>
      <w:pPr>
        <w:spacing w:after="0"/>
        <w:ind w:left="0"/>
        <w:jc w:val="both"/>
      </w:pPr>
      <w:r>
        <w:rPr>
          <w:rFonts w:ascii="Times New Roman"/>
          <w:b w:val="false"/>
          <w:i w:val="false"/>
          <w:color w:val="000000"/>
          <w:sz w:val="28"/>
        </w:rPr>
        <w:t>
      4. The medical assistance to the population in emergency situations, the introduction of a state of emergency shall be provided depending on the classification of an emergency situation, as well as the nature and the scope of their health and sanitary consequences.</w:t>
      </w:r>
    </w:p>
    <w:bookmarkEnd w:id="14"/>
    <w:bookmarkStart w:name="z17" w:id="15"/>
    <w:p>
      <w:pPr>
        <w:spacing w:after="0"/>
        <w:ind w:left="0"/>
        <w:jc w:val="both"/>
      </w:pPr>
      <w:r>
        <w:rPr>
          <w:rFonts w:ascii="Times New Roman"/>
          <w:b w:val="false"/>
          <w:i w:val="false"/>
          <w:color w:val="000000"/>
          <w:sz w:val="28"/>
        </w:rPr>
        <w:t>
      5. In case of facility-based emergency situations, the provision of medical assistance to the affected (sick) shall be carried out by health organizations in a daily activity mode.</w:t>
      </w:r>
    </w:p>
    <w:bookmarkEnd w:id="15"/>
    <w:bookmarkStart w:name="z18" w:id="16"/>
    <w:p>
      <w:pPr>
        <w:spacing w:after="0"/>
        <w:ind w:left="0"/>
        <w:jc w:val="both"/>
      </w:pPr>
      <w:r>
        <w:rPr>
          <w:rFonts w:ascii="Times New Roman"/>
          <w:b w:val="false"/>
          <w:i w:val="false"/>
          <w:color w:val="000000"/>
          <w:sz w:val="28"/>
        </w:rPr>
        <w:t>
      6. In the event of local, regional and global emergency situations, as well as the introduction of a state of emergency, the forces and means of the medical civil protection service shall activate.</w:t>
      </w:r>
    </w:p>
    <w:bookmarkEnd w:id="16"/>
    <w:bookmarkStart w:name="z19" w:id="17"/>
    <w:p>
      <w:pPr>
        <w:spacing w:after="0"/>
        <w:ind w:left="0"/>
        <w:jc w:val="both"/>
      </w:pPr>
      <w:r>
        <w:rPr>
          <w:rFonts w:ascii="Times New Roman"/>
          <w:b w:val="false"/>
          <w:i w:val="false"/>
          <w:color w:val="000000"/>
          <w:sz w:val="28"/>
        </w:rPr>
        <w:t>
      7. Medical assistance in emergency situations, the introduction of a state of emergency shall be provided by the method of staged treatment of the affected (patients) in accordance with the nature of the damage, the severity in combination with medical evacuation as necessary.</w:t>
      </w:r>
    </w:p>
    <w:bookmarkEnd w:id="17"/>
    <w:bookmarkStart w:name="z20" w:id="18"/>
    <w:p>
      <w:pPr>
        <w:spacing w:after="0"/>
        <w:ind w:left="0"/>
        <w:jc w:val="both"/>
      </w:pPr>
      <w:r>
        <w:rPr>
          <w:rFonts w:ascii="Times New Roman"/>
          <w:b w:val="false"/>
          <w:i w:val="false"/>
          <w:color w:val="000000"/>
          <w:sz w:val="28"/>
        </w:rPr>
        <w:t>
      8. At the first stage, directly in the emergency zone and/or at its borders, in the territory where the state of emergency is introduced, emergency medical assistance shall be provided by the emergency medical and psychological assistance service of the authorized body in the field of civil protection, emergency rescue units, disaster medicine units and the medical service of civil protection, as well as territorial medical organizations that have retained their working capacity</w:t>
      </w:r>
    </w:p>
    <w:bookmarkEnd w:id="18"/>
    <w:bookmarkStart w:name="z21" w:id="19"/>
    <w:p>
      <w:pPr>
        <w:spacing w:after="0"/>
        <w:ind w:left="0"/>
        <w:jc w:val="both"/>
      </w:pPr>
      <w:r>
        <w:rPr>
          <w:rFonts w:ascii="Times New Roman"/>
          <w:b w:val="false"/>
          <w:i w:val="false"/>
          <w:color w:val="000000"/>
          <w:sz w:val="28"/>
        </w:rPr>
        <w:t>
      9. At the second stage, medical assistance shall be provided in healthcare organizations located outside the emergency zone, the territory where the state of emergency is introduced.</w:t>
      </w:r>
    </w:p>
    <w:bookmarkEnd w:id="19"/>
    <w:bookmarkStart w:name="z22" w:id="20"/>
    <w:p>
      <w:pPr>
        <w:spacing w:after="0"/>
        <w:ind w:left="0"/>
        <w:jc w:val="both"/>
      </w:pPr>
      <w:r>
        <w:rPr>
          <w:rFonts w:ascii="Times New Roman"/>
          <w:b w:val="false"/>
          <w:i w:val="false"/>
          <w:color w:val="000000"/>
          <w:sz w:val="28"/>
        </w:rPr>
        <w:t>
      10. For the provision of medical assistance in emergency situations, the introduction of a state of emergency, personnel and material and technical means of healthcare organizations, legal entities and individuals engaged in medical and pharmaceutical activities, as well as transport organizations may be involved and used in accordance with the procedure, prescribed by the legislation of the Republic of Kazakhstan, and in accordance with this Procedure.</w:t>
      </w:r>
    </w:p>
    <w:bookmarkEnd w:id="20"/>
    <w:bookmarkStart w:name="z23" w:id="21"/>
    <w:p>
      <w:pPr>
        <w:spacing w:after="0"/>
        <w:ind w:left="0"/>
        <w:jc w:val="both"/>
      </w:pPr>
      <w:r>
        <w:rPr>
          <w:rFonts w:ascii="Times New Roman"/>
          <w:b w:val="false"/>
          <w:i w:val="false"/>
          <w:color w:val="000000"/>
          <w:sz w:val="28"/>
        </w:rPr>
        <w:t>
      11. To carry out emergency medical care in healthcare organizations, civil protection medical units shall be created and maintained in advance. The procedure for creating medical units shall be determined by the authorized body in the field of civil protection in agreement with the authorized body in the field of healthcare.</w:t>
      </w:r>
    </w:p>
    <w:bookmarkEnd w:id="21"/>
    <w:bookmarkStart w:name="z24" w:id="22"/>
    <w:p>
      <w:pPr>
        <w:spacing w:after="0"/>
        <w:ind w:left="0"/>
        <w:jc w:val="both"/>
      </w:pPr>
      <w:r>
        <w:rPr>
          <w:rFonts w:ascii="Times New Roman"/>
          <w:b w:val="false"/>
          <w:i w:val="false"/>
          <w:color w:val="000000"/>
          <w:sz w:val="28"/>
        </w:rPr>
        <w:t>
      12. Reception of the injured (the sick) from the emergency zone, the territory where the state of emergency is introduced, further medical assistance, treatment and medical rehabilitation shall be carried out by health organizations in accordance with the legislation of the Republic of Kazakhstan.</w:t>
      </w:r>
    </w:p>
    <w:bookmarkEnd w:id="22"/>
    <w:bookmarkStart w:name="z25" w:id="23"/>
    <w:p>
      <w:pPr>
        <w:spacing w:after="0"/>
        <w:ind w:left="0"/>
        <w:jc w:val="both"/>
      </w:pPr>
      <w:r>
        <w:rPr>
          <w:rFonts w:ascii="Times New Roman"/>
          <w:b w:val="false"/>
          <w:i w:val="false"/>
          <w:color w:val="000000"/>
          <w:sz w:val="28"/>
        </w:rPr>
        <w:t>
      13. Coordination and interaction between the state bodies and healthcare organizations in the field of disaster medicine shall be carried out by the authorized body in the field of civil protection.</w:t>
      </w:r>
    </w:p>
    <w:bookmarkEnd w:id="23"/>
    <w:bookmarkStart w:name="z26" w:id="24"/>
    <w:p>
      <w:pPr>
        <w:spacing w:after="0"/>
        <w:ind w:left="0"/>
        <w:jc w:val="left"/>
      </w:pPr>
      <w:r>
        <w:rPr>
          <w:rFonts w:ascii="Times New Roman"/>
          <w:b/>
          <w:i w:val="false"/>
          <w:color w:val="000000"/>
        </w:rPr>
        <w:t xml:space="preserve"> Chapter 3. </w:t>
      </w:r>
      <w:r>
        <w:br/>
      </w:r>
      <w:r>
        <w:rPr>
          <w:rFonts w:ascii="Times New Roman"/>
          <w:b/>
          <w:i w:val="false"/>
          <w:color w:val="000000"/>
        </w:rPr>
        <w:t>Types and the volume of medical assistance in emergency situations, the introduction of a state of emergency</w:t>
      </w:r>
    </w:p>
    <w:bookmarkEnd w:id="24"/>
    <w:bookmarkStart w:name="z27" w:id="25"/>
    <w:p>
      <w:pPr>
        <w:spacing w:after="0"/>
        <w:ind w:left="0"/>
        <w:jc w:val="both"/>
      </w:pPr>
      <w:r>
        <w:rPr>
          <w:rFonts w:ascii="Times New Roman"/>
          <w:b w:val="false"/>
          <w:i w:val="false"/>
          <w:color w:val="000000"/>
          <w:sz w:val="28"/>
        </w:rPr>
        <w:t>
      14. Medical assistance to the injured (the sick) in emergency situations, the introduction of a state of emergency depending on the place of its provision, qualification of persons, providing it, and provision with medical property, shall be provided in the form of first-aid, emergency and specialized medical care.</w:t>
      </w:r>
    </w:p>
    <w:bookmarkEnd w:id="25"/>
    <w:bookmarkStart w:name="z28" w:id="26"/>
    <w:p>
      <w:pPr>
        <w:spacing w:after="0"/>
        <w:ind w:left="0"/>
        <w:jc w:val="both"/>
      </w:pPr>
      <w:r>
        <w:rPr>
          <w:rFonts w:ascii="Times New Roman"/>
          <w:b w:val="false"/>
          <w:i w:val="false"/>
          <w:color w:val="000000"/>
          <w:sz w:val="28"/>
        </w:rPr>
        <w:t>
      15. The volume of medical assistance in emergency situations, the introduction of a state of emergency, depending on the emerging medical and sanitary and crisis situation in the emergency zone, in the territory where the state of emergency is introduced, within the established types of medical care, shall be determined according to medical indications on the basis of preventive, diagnostic and therapeutic measures with the greatest proven efficacy.</w:t>
      </w:r>
    </w:p>
    <w:bookmarkEnd w:id="26"/>
    <w:bookmarkStart w:name="z29" w:id="27"/>
    <w:p>
      <w:pPr>
        <w:spacing w:after="0"/>
        <w:ind w:left="0"/>
        <w:jc w:val="both"/>
      </w:pPr>
      <w:r>
        <w:rPr>
          <w:rFonts w:ascii="Times New Roman"/>
          <w:b w:val="false"/>
          <w:i w:val="false"/>
          <w:color w:val="000000"/>
          <w:sz w:val="28"/>
        </w:rPr>
        <w:t>
      16. Immediately in the emergency zone and/or on its borders, in the territory where the state of emergency is introduced, the following medical assistance shall be provided:</w:t>
      </w:r>
    </w:p>
    <w:bookmarkEnd w:id="27"/>
    <w:bookmarkStart w:name="z30" w:id="28"/>
    <w:p>
      <w:pPr>
        <w:spacing w:after="0"/>
        <w:ind w:left="0"/>
        <w:jc w:val="both"/>
      </w:pPr>
      <w:r>
        <w:rPr>
          <w:rFonts w:ascii="Times New Roman"/>
          <w:b w:val="false"/>
          <w:i w:val="false"/>
          <w:color w:val="000000"/>
          <w:sz w:val="28"/>
        </w:rPr>
        <w:t>
      1) Paramedical service, provided by paramedical workers independently or as part of a multidisciplinary team, including an assessment of the patient's condition, making a pre-medical diagnosis, performing pre-medical manipulations and procedures, and caring for the injured;</w:t>
      </w:r>
    </w:p>
    <w:bookmarkEnd w:id="28"/>
    <w:bookmarkStart w:name="z31" w:id="29"/>
    <w:p>
      <w:pPr>
        <w:spacing w:after="0"/>
        <w:ind w:left="0"/>
        <w:jc w:val="both"/>
      </w:pPr>
      <w:r>
        <w:rPr>
          <w:rFonts w:ascii="Times New Roman"/>
          <w:b w:val="false"/>
          <w:i w:val="false"/>
          <w:color w:val="000000"/>
          <w:sz w:val="28"/>
        </w:rPr>
        <w:t>
      2) Emergency health service provided by paramedic and specialized (medical) teams, including an assessment of the patient's condition, diagnosis, medical care and transportation to medical organizations;</w:t>
      </w:r>
    </w:p>
    <w:bookmarkEnd w:id="29"/>
    <w:bookmarkStart w:name="z32" w:id="30"/>
    <w:p>
      <w:pPr>
        <w:spacing w:after="0"/>
        <w:ind w:left="0"/>
        <w:jc w:val="both"/>
      </w:pPr>
      <w:r>
        <w:rPr>
          <w:rFonts w:ascii="Times New Roman"/>
          <w:b w:val="false"/>
          <w:i w:val="false"/>
          <w:color w:val="000000"/>
          <w:sz w:val="28"/>
        </w:rPr>
        <w:t>
      3) Specialized - medical care provided by specialized specialists for diseases requiring special methods of diagnosis, treatment, medical rehabilitation.</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2020 No. 796</w:t>
            </w:r>
          </w:p>
        </w:tc>
      </w:tr>
    </w:tbl>
    <w:bookmarkStart w:name="z34" w:id="31"/>
    <w:p>
      <w:pPr>
        <w:spacing w:after="0"/>
        <w:ind w:left="0"/>
        <w:jc w:val="left"/>
      </w:pPr>
      <w:r>
        <w:rPr>
          <w:rFonts w:ascii="Times New Roman"/>
          <w:b/>
          <w:i w:val="false"/>
          <w:color w:val="000000"/>
        </w:rPr>
        <w:t xml:space="preserve"> List of certain invalidated decisions of the Government of the Republic of Kazakhstan</w:t>
      </w:r>
    </w:p>
    <w:bookmarkEnd w:id="31"/>
    <w:bookmarkStart w:name="z35" w:id="32"/>
    <w:p>
      <w:pPr>
        <w:spacing w:after="0"/>
        <w:ind w:left="0"/>
        <w:jc w:val="both"/>
      </w:pPr>
      <w:r>
        <w:rPr>
          <w:rFonts w:ascii="Times New Roman"/>
          <w:b w:val="false"/>
          <w:i w:val="false"/>
          <w:color w:val="000000"/>
          <w:sz w:val="28"/>
        </w:rPr>
        <w:t>
      1. Resolution of the Government of the Republic of Kazakhstan dated June 17, 2010 No. 608 "On approval of the Rules for the provision, types and volume of medical assistance in emergency situations, the introduction of a state of emergency" (Collected Acts of the President and the Government of the Republic of Kazakhstan, 2010, No. 39, art. 341).</w:t>
      </w:r>
    </w:p>
    <w:bookmarkEnd w:id="32"/>
    <w:bookmarkStart w:name="z36" w:id="33"/>
    <w:p>
      <w:pPr>
        <w:spacing w:after="0"/>
        <w:ind w:left="0"/>
        <w:jc w:val="both"/>
      </w:pPr>
      <w:r>
        <w:rPr>
          <w:rFonts w:ascii="Times New Roman"/>
          <w:b w:val="false"/>
          <w:i w:val="false"/>
          <w:color w:val="000000"/>
          <w:sz w:val="28"/>
        </w:rPr>
        <w:t>
      2. Resolution of the Government of the Republic of Kazakhstan dated November 14, 2013 No. 1226 "On amendments to the resolution of the Government of the Republic of Kazakhstan dated June 17, 2010 No. 608 " On approval of the Rules for the provision, types and volume of medical assistance in emergency situations, the introduction of a state of emergency" (Collected Acts of the President and the Government of the Republic of Kazakhstan, 2013, No.65, art. 890).</w:t>
      </w:r>
    </w:p>
    <w:bookmarkEnd w:id="33"/>
    <w:bookmarkStart w:name="z37" w:id="34"/>
    <w:p>
      <w:pPr>
        <w:spacing w:after="0"/>
        <w:ind w:left="0"/>
        <w:jc w:val="both"/>
      </w:pPr>
      <w:r>
        <w:rPr>
          <w:rFonts w:ascii="Times New Roman"/>
          <w:b w:val="false"/>
          <w:i w:val="false"/>
          <w:color w:val="000000"/>
          <w:sz w:val="28"/>
        </w:rPr>
        <w:t>
      3. Clause 10 of amendments and additions to be introduced to certain decision of the Government of the Republic of Kazakhstan, approved by the resolution of the Government of the Republic of Kazakhstan dated April 2, 2015 No. 173 "On amendments and additions and recognition as invalid of certain decisions of the Government of the Republic of Kazakhstan and the Instruction of the Prime Minister of the Republic of Kazakhstan dated April 7, 2011 No. 44-р "On the procedure for organizing and conducting rescue and other urgent work in areas of possible earthquakes" (Collected Acts of the President and the Government of the Republic of Kazakhstan, 2015, No. 18-19, art. 94).</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