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8afd" w14:textId="cc18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lists of priority activities of special economic zones and facilities, construction of which is intended for implementation of priority activities of special economic zones, as well as the Rules for inclusion of priority activities in the list of priority activities of special economic zones and construction facilities in the list of facilities, construction of which is intended for implementation of priority activities of special economic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No. 10 of the Government of the Republic of Kazakhstan dated January 20, 2017.</w:t>
      </w:r>
    </w:p>
    <w:p>
      <w:pPr>
        <w:spacing w:after="0"/>
        <w:ind w:left="0"/>
        <w:jc w:val="both"/>
      </w:pPr>
      <w:r>
        <w:rPr>
          <w:rFonts w:ascii="Times New Roman"/>
          <w:b w:val="false"/>
          <w:i w:val="false"/>
          <w:color w:val="000000"/>
          <w:sz w:val="28"/>
        </w:rPr>
        <w:t>
</w:t>
      </w:r>
      <w:r>
        <w:rPr>
          <w:rFonts w:ascii="Times New Roman"/>
          <w:b w:val="false"/>
          <w:i w:val="false"/>
          <w:color w:val="ff0000"/>
          <w:sz w:val="28"/>
        </w:rPr>
        <w:t>      Note of the Republican Center for Legal Information!</w:t>
      </w:r>
      <w:r>
        <w:br/>
      </w:r>
      <w:r>
        <w:rPr>
          <w:rFonts w:ascii="Times New Roman"/>
          <w:b w:val="false"/>
          <w:i w:val="false"/>
          <w:color w:val="000000"/>
          <w:sz w:val="28"/>
        </w:rPr>
        <w:t>
</w:t>
      </w:r>
      <w:r>
        <w:rPr>
          <w:rFonts w:ascii="Times New Roman"/>
          <w:b w:val="false"/>
          <w:i w:val="false"/>
          <w:color w:val="ff0000"/>
          <w:sz w:val="28"/>
        </w:rPr>
        <w:t>      In accordance with Law No. 239-V ZRK of the Republic of Kazakhstan dated September 29, 2014, on the Issues of Delineation of Powers between the Levels of Public Administration, see Order No. 142of the Minister for Investments and Development of the Republic of Kazakhstan dated February 27, 2018 No. 142</w:t>
      </w:r>
    </w:p>
    <w:p>
      <w:pPr>
        <w:spacing w:after="0"/>
        <w:ind w:left="0"/>
        <w:jc w:val="both"/>
      </w:pPr>
      <w:r>
        <w:rPr>
          <w:rFonts w:ascii="Times New Roman"/>
          <w:b w:val="false"/>
          <w:i w:val="false"/>
          <w:color w:val="000000"/>
          <w:sz w:val="28"/>
        </w:rPr>
        <w:t xml:space="preserve">
      In accordance with paragraph 1 of Article 150 of the Code of the Republic of Kazakhstan “On Taxes and Other Mandatory Payments to the Budget” (the Tax Code) dated December 10, 2008, the Government of the Republic of Kazakhstan hereby </w:t>
      </w:r>
      <w:r>
        <w:rPr>
          <w:rFonts w:ascii="Times New Roman"/>
          <w:b/>
          <w:i w:val="false"/>
          <w:color w:val="000000"/>
          <w:sz w:val="28"/>
        </w:rPr>
        <w:t>RESOLVED that</w:t>
      </w:r>
      <w:r>
        <w:rPr>
          <w:rFonts w:ascii="Times New Roman"/>
          <w:b w:val="false"/>
          <w:i w:val="false"/>
          <w:color w:val="000000"/>
          <w:sz w:val="28"/>
        </w:rPr>
        <w:t>:</w:t>
      </w:r>
    </w:p>
    <w:p>
      <w:pPr>
        <w:spacing w:after="0"/>
        <w:ind w:left="0"/>
        <w:jc w:val="both"/>
      </w:pPr>
      <w:r>
        <w:rPr>
          <w:rFonts w:ascii="Times New Roman"/>
          <w:b w:val="false"/>
          <w:i w:val="false"/>
          <w:color w:val="000000"/>
          <w:sz w:val="28"/>
        </w:rPr>
        <w:t>
       1. The attached documents shall be approved:</w:t>
      </w:r>
    </w:p>
    <w:p>
      <w:pPr>
        <w:spacing w:after="0"/>
        <w:ind w:left="0"/>
        <w:jc w:val="both"/>
      </w:pPr>
      <w:r>
        <w:rPr>
          <w:rFonts w:ascii="Times New Roman"/>
          <w:b w:val="false"/>
          <w:i w:val="false"/>
          <w:color w:val="000000"/>
          <w:sz w:val="28"/>
        </w:rPr>
        <w:t>
       1) list of priority activities of special economic zones;</w:t>
      </w:r>
    </w:p>
    <w:p>
      <w:pPr>
        <w:spacing w:after="0"/>
        <w:ind w:left="0"/>
        <w:jc w:val="both"/>
      </w:pPr>
      <w:r>
        <w:rPr>
          <w:rFonts w:ascii="Times New Roman"/>
          <w:b w:val="false"/>
          <w:i w:val="false"/>
          <w:color w:val="000000"/>
          <w:sz w:val="28"/>
        </w:rPr>
        <w:t>
       2) list of facilities, construction of which is intended for implementation of priority activities of special economic zones;</w:t>
      </w:r>
    </w:p>
    <w:p>
      <w:pPr>
        <w:spacing w:after="0"/>
        <w:ind w:left="0"/>
        <w:jc w:val="both"/>
      </w:pPr>
      <w:r>
        <w:rPr>
          <w:rFonts w:ascii="Times New Roman"/>
          <w:b w:val="false"/>
          <w:i w:val="false"/>
          <w:color w:val="000000"/>
          <w:sz w:val="28"/>
        </w:rPr>
        <w:t>
       3) Rules for inclusion of priority activities in the list of priority activities of special economic zones and facilities in the list of facilities, construction of which is intended for implementation of priority activities of special economic zones</w:t>
      </w:r>
    </w:p>
    <w:p>
      <w:pPr>
        <w:spacing w:after="0"/>
        <w:ind w:left="0"/>
        <w:jc w:val="both"/>
      </w:pPr>
      <w:r>
        <w:rPr>
          <w:rFonts w:ascii="Times New Roman"/>
          <w:b w:val="false"/>
          <w:i w:val="false"/>
          <w:color w:val="000000"/>
          <w:sz w:val="28"/>
        </w:rPr>
        <w:t>
       2. This Decree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w:t>
            </w:r>
            <w:r>
              <w:br/>
            </w:r>
            <w:r>
              <w:rPr>
                <w:rFonts w:ascii="Times New Roman"/>
                <w:b w:val="false"/>
                <w:i/>
                <w:color w:val="000000"/>
                <w:sz w:val="20"/>
              </w:rPr>
              <w:t>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10 of the</w:t>
            </w:r>
            <w:r>
              <w:br/>
            </w:r>
            <w:r>
              <w:rPr>
                <w:rFonts w:ascii="Times New Roman"/>
                <w:b w:val="false"/>
                <w:i w:val="false"/>
                <w:color w:val="000000"/>
                <w:sz w:val="20"/>
              </w:rPr>
              <w:t>Government of the Republic of</w:t>
            </w:r>
            <w:r>
              <w:br/>
            </w:r>
            <w:r>
              <w:rPr>
                <w:rFonts w:ascii="Times New Roman"/>
                <w:b w:val="false"/>
                <w:i w:val="false"/>
                <w:color w:val="000000"/>
                <w:sz w:val="20"/>
              </w:rPr>
              <w:t>Kazakhstan</w:t>
            </w:r>
            <w:r>
              <w:br/>
            </w:r>
            <w:r>
              <w:rPr>
                <w:rFonts w:ascii="Times New Roman"/>
                <w:b w:val="false"/>
                <w:i w:val="false"/>
                <w:color w:val="000000"/>
                <w:sz w:val="20"/>
              </w:rPr>
              <w:t>dated January 20, 2017</w:t>
            </w:r>
          </w:p>
        </w:tc>
      </w:tr>
    </w:tbl>
    <w:p>
      <w:pPr>
        <w:spacing w:after="0"/>
        <w:ind w:left="0"/>
        <w:jc w:val="left"/>
      </w:pPr>
      <w:r>
        <w:rPr>
          <w:rFonts w:ascii="Times New Roman"/>
          <w:b/>
          <w:i w:val="false"/>
          <w:color w:val="000000"/>
        </w:rPr>
        <w:t xml:space="preserve"> List</w:t>
      </w:r>
      <w:r>
        <w:br/>
      </w:r>
      <w:r>
        <w:rPr>
          <w:rFonts w:ascii="Times New Roman"/>
          <w:b/>
          <w:i w:val="false"/>
          <w:color w:val="000000"/>
        </w:rPr>
        <w:t>Of priority activities of special economic zones – “Astana – the New City”</w:t>
      </w:r>
      <w:r>
        <w:br/>
      </w:r>
      <w:r>
        <w:rPr>
          <w:rFonts w:ascii="Times New Roman"/>
          <w:b/>
          <w:i w:val="false"/>
          <w:color w:val="000000"/>
        </w:rPr>
        <w:t>Special economic zone</w:t>
      </w:r>
    </w:p>
    <w:p>
      <w:pPr>
        <w:spacing w:after="0"/>
        <w:ind w:left="0"/>
        <w:jc w:val="both"/>
      </w:pPr>
      <w:r>
        <w:rPr>
          <w:rFonts w:ascii="Times New Roman"/>
          <w:b w:val="false"/>
          <w:i w:val="false"/>
          <w:color w:val="ff0000"/>
          <w:sz w:val="28"/>
        </w:rPr>
        <w:t xml:space="preserve">
      Footnote. The List as amended by Resolutions No. 624 of the Government of the Republic of Kazakhstan dated October 6, 2018; No. 118 dated March 12, 2018 </w:t>
      </w:r>
    </w:p>
    <w:p>
      <w:pPr>
        <w:spacing w:after="0"/>
        <w:ind w:left="0"/>
        <w:jc w:val="both"/>
      </w:pPr>
      <w:r>
        <w:rPr>
          <w:rFonts w:ascii="Times New Roman"/>
          <w:b w:val="false"/>
          <w:i w:val="false"/>
          <w:color w:val="000000"/>
          <w:sz w:val="28"/>
        </w:rPr>
        <w:t>
      1) Manufacture of other nonmetallic mineral products;</w:t>
      </w:r>
    </w:p>
    <w:p>
      <w:pPr>
        <w:spacing w:after="0"/>
        <w:ind w:left="0"/>
        <w:jc w:val="both"/>
      </w:pPr>
      <w:r>
        <w:rPr>
          <w:rFonts w:ascii="Times New Roman"/>
          <w:b w:val="false"/>
          <w:i w:val="false"/>
          <w:color w:val="000000"/>
          <w:sz w:val="28"/>
        </w:rPr>
        <w:t>
       2) manufacture of machinery and equipment;</w:t>
      </w:r>
    </w:p>
    <w:p>
      <w:pPr>
        <w:spacing w:after="0"/>
        <w:ind w:left="0"/>
        <w:jc w:val="both"/>
      </w:pPr>
      <w:r>
        <w:rPr>
          <w:rFonts w:ascii="Times New Roman"/>
          <w:b w:val="false"/>
          <w:i w:val="false"/>
          <w:color w:val="000000"/>
          <w:sz w:val="28"/>
        </w:rPr>
        <w:t>
       3) manufacture of household electrical appliances;</w:t>
      </w:r>
    </w:p>
    <w:p>
      <w:pPr>
        <w:spacing w:after="0"/>
        <w:ind w:left="0"/>
        <w:jc w:val="both"/>
      </w:pPr>
      <w:r>
        <w:rPr>
          <w:rFonts w:ascii="Times New Roman"/>
          <w:b w:val="false"/>
          <w:i w:val="false"/>
          <w:color w:val="000000"/>
          <w:sz w:val="28"/>
        </w:rPr>
        <w:t>
       4) manufacture of rubber and plastic products;</w:t>
      </w:r>
    </w:p>
    <w:p>
      <w:pPr>
        <w:spacing w:after="0"/>
        <w:ind w:left="0"/>
        <w:jc w:val="both"/>
      </w:pPr>
      <w:r>
        <w:rPr>
          <w:rFonts w:ascii="Times New Roman"/>
          <w:b w:val="false"/>
          <w:i w:val="false"/>
          <w:color w:val="000000"/>
          <w:sz w:val="28"/>
        </w:rPr>
        <w:t>
       5) manufacture of chemical products;</w:t>
      </w:r>
    </w:p>
    <w:p>
      <w:pPr>
        <w:spacing w:after="0"/>
        <w:ind w:left="0"/>
        <w:jc w:val="both"/>
      </w:pPr>
      <w:r>
        <w:rPr>
          <w:rFonts w:ascii="Times New Roman"/>
          <w:b w:val="false"/>
          <w:i w:val="false"/>
          <w:color w:val="000000"/>
          <w:sz w:val="28"/>
        </w:rPr>
        <w:t>
       6) metallurgical industry;</w:t>
      </w:r>
    </w:p>
    <w:p>
      <w:pPr>
        <w:spacing w:after="0"/>
        <w:ind w:left="0"/>
        <w:jc w:val="both"/>
      </w:pPr>
      <w:r>
        <w:rPr>
          <w:rFonts w:ascii="Times New Roman"/>
          <w:b w:val="false"/>
          <w:i w:val="false"/>
          <w:color w:val="000000"/>
          <w:sz w:val="28"/>
        </w:rPr>
        <w:t>
       7) manufacture of electric equipment, including electric lighting equipment;</w:t>
      </w:r>
    </w:p>
    <w:p>
      <w:pPr>
        <w:spacing w:after="0"/>
        <w:ind w:left="0"/>
        <w:jc w:val="both"/>
      </w:pPr>
      <w:r>
        <w:rPr>
          <w:rFonts w:ascii="Times New Roman"/>
          <w:b w:val="false"/>
          <w:i w:val="false"/>
          <w:color w:val="000000"/>
          <w:sz w:val="28"/>
        </w:rPr>
        <w:t>
       8) manufacture of glass components for lighting fixtures;</w:t>
      </w:r>
    </w:p>
    <w:p>
      <w:pPr>
        <w:spacing w:after="0"/>
        <w:ind w:left="0"/>
        <w:jc w:val="both"/>
      </w:pPr>
      <w:r>
        <w:rPr>
          <w:rFonts w:ascii="Times New Roman"/>
          <w:b w:val="false"/>
          <w:i w:val="false"/>
          <w:color w:val="000000"/>
          <w:sz w:val="28"/>
        </w:rPr>
        <w:t>
       9) food production;</w:t>
      </w:r>
    </w:p>
    <w:p>
      <w:pPr>
        <w:spacing w:after="0"/>
        <w:ind w:left="0"/>
        <w:jc w:val="both"/>
      </w:pPr>
      <w:r>
        <w:rPr>
          <w:rFonts w:ascii="Times New Roman"/>
          <w:b w:val="false"/>
          <w:i w:val="false"/>
          <w:color w:val="000000"/>
          <w:sz w:val="28"/>
        </w:rPr>
        <w:t>
       10) production of wood pulp and cellulose, paper and paperboard;</w:t>
      </w:r>
    </w:p>
    <w:p>
      <w:pPr>
        <w:spacing w:after="0"/>
        <w:ind w:left="0"/>
        <w:jc w:val="both"/>
      </w:pPr>
      <w:r>
        <w:rPr>
          <w:rFonts w:ascii="Times New Roman"/>
          <w:b w:val="false"/>
          <w:i w:val="false"/>
          <w:color w:val="000000"/>
          <w:sz w:val="28"/>
        </w:rPr>
        <w:t>
       11) manufacture of furniture;</w:t>
      </w:r>
    </w:p>
    <w:p>
      <w:pPr>
        <w:spacing w:after="0"/>
        <w:ind w:left="0"/>
        <w:jc w:val="both"/>
      </w:pPr>
      <w:r>
        <w:rPr>
          <w:rFonts w:ascii="Times New Roman"/>
          <w:b w:val="false"/>
          <w:i w:val="false"/>
          <w:color w:val="000000"/>
          <w:sz w:val="28"/>
        </w:rPr>
        <w:t>
       12) manufacture of vehicles, trailers and semi-trailers;</w:t>
      </w:r>
    </w:p>
    <w:p>
      <w:pPr>
        <w:spacing w:after="0"/>
        <w:ind w:left="0"/>
        <w:jc w:val="both"/>
      </w:pPr>
      <w:r>
        <w:rPr>
          <w:rFonts w:ascii="Times New Roman"/>
          <w:b w:val="false"/>
          <w:i w:val="false"/>
          <w:color w:val="000000"/>
          <w:sz w:val="28"/>
        </w:rPr>
        <w:t>
       13) manufacture of railway locomotives and rolling stock;</w:t>
      </w:r>
    </w:p>
    <w:p>
      <w:pPr>
        <w:spacing w:after="0"/>
        <w:ind w:left="0"/>
        <w:jc w:val="both"/>
      </w:pPr>
      <w:r>
        <w:rPr>
          <w:rFonts w:ascii="Times New Roman"/>
          <w:b w:val="false"/>
          <w:i w:val="false"/>
          <w:color w:val="000000"/>
          <w:sz w:val="28"/>
        </w:rPr>
        <w:t>
       14) manufacture of aircrafts and spacecrafts;</w:t>
      </w:r>
    </w:p>
    <w:p>
      <w:pPr>
        <w:spacing w:after="0"/>
        <w:ind w:left="0"/>
        <w:jc w:val="both"/>
      </w:pPr>
      <w:r>
        <w:rPr>
          <w:rFonts w:ascii="Times New Roman"/>
          <w:b w:val="false"/>
          <w:i w:val="false"/>
          <w:color w:val="000000"/>
          <w:sz w:val="28"/>
        </w:rPr>
        <w:t>
       15) manufacture of basic pharmaceutical products and preparations;</w:t>
      </w:r>
    </w:p>
    <w:p>
      <w:pPr>
        <w:spacing w:after="0"/>
        <w:ind w:left="0"/>
        <w:jc w:val="both"/>
      </w:pPr>
      <w:r>
        <w:rPr>
          <w:rFonts w:ascii="Times New Roman"/>
          <w:b w:val="false"/>
          <w:i w:val="false"/>
          <w:color w:val="000000"/>
          <w:sz w:val="28"/>
        </w:rPr>
        <w:t>
       16) manufacture of electronic parts;</w:t>
      </w:r>
    </w:p>
    <w:p>
      <w:pPr>
        <w:spacing w:after="0"/>
        <w:ind w:left="0"/>
        <w:jc w:val="both"/>
      </w:pPr>
      <w:r>
        <w:rPr>
          <w:rFonts w:ascii="Times New Roman"/>
          <w:b w:val="false"/>
          <w:i w:val="false"/>
          <w:color w:val="000000"/>
          <w:sz w:val="28"/>
        </w:rPr>
        <w:t>
       17) warehousing and auxiliary transport activities;</w:t>
      </w:r>
    </w:p>
    <w:p>
      <w:pPr>
        <w:spacing w:after="0"/>
        <w:ind w:left="0"/>
        <w:jc w:val="both"/>
      </w:pPr>
      <w:r>
        <w:rPr>
          <w:rFonts w:ascii="Times New Roman"/>
          <w:b w:val="false"/>
          <w:i w:val="false"/>
          <w:color w:val="000000"/>
          <w:sz w:val="28"/>
        </w:rPr>
        <w:t>
       18) construction and commissioning of infrastructure facilities, administrative and residential complexes in accordance with design estimates;</w:t>
      </w:r>
    </w:p>
    <w:p>
      <w:pPr>
        <w:spacing w:after="0"/>
        <w:ind w:left="0"/>
        <w:jc w:val="both"/>
      </w:pPr>
      <w:r>
        <w:rPr>
          <w:rFonts w:ascii="Times New Roman"/>
          <w:b w:val="false"/>
          <w:i w:val="false"/>
          <w:color w:val="000000"/>
          <w:sz w:val="28"/>
        </w:rPr>
        <w:t>
       19) construction and commissioning of hospitals, polyclinics, schools, kindergartens, museums, theaters, higher and secondary educational institutions, libraries, schoolchildren’spalaces, sports facilities in accordance with the design estimates;</w:t>
      </w:r>
    </w:p>
    <w:p>
      <w:pPr>
        <w:spacing w:after="0"/>
        <w:ind w:left="0"/>
        <w:jc w:val="both"/>
      </w:pPr>
      <w:r>
        <w:rPr>
          <w:rFonts w:ascii="Times New Roman"/>
          <w:b w:val="false"/>
          <w:i w:val="false"/>
          <w:color w:val="000000"/>
          <w:sz w:val="28"/>
        </w:rPr>
        <w:t>
       20) construction and commissioning of the facilities intended directly for implementation of priority activities within the design estimates.</w:t>
      </w:r>
    </w:p>
    <w:p>
      <w:pPr>
        <w:spacing w:after="0"/>
        <w:ind w:left="0"/>
        <w:jc w:val="left"/>
      </w:pPr>
      <w:r>
        <w:rPr>
          <w:rFonts w:ascii="Times New Roman"/>
          <w:b/>
          <w:i w:val="false"/>
          <w:color w:val="000000"/>
        </w:rPr>
        <w:t xml:space="preserve"> National Industrial Petrochemical Technological Park special economic zone</w:t>
      </w:r>
    </w:p>
    <w:p>
      <w:pPr>
        <w:spacing w:after="0"/>
        <w:ind w:left="0"/>
        <w:jc w:val="both"/>
      </w:pPr>
      <w:r>
        <w:rPr>
          <w:rFonts w:ascii="Times New Roman"/>
          <w:b w:val="false"/>
          <w:i w:val="false"/>
          <w:color w:val="000000"/>
          <w:sz w:val="28"/>
        </w:rPr>
        <w:t>
       1) Manufacture of chemical products;</w:t>
      </w:r>
    </w:p>
    <w:p>
      <w:pPr>
        <w:spacing w:after="0"/>
        <w:ind w:left="0"/>
        <w:jc w:val="both"/>
      </w:pPr>
      <w:r>
        <w:rPr>
          <w:rFonts w:ascii="Times New Roman"/>
          <w:b w:val="false"/>
          <w:i w:val="false"/>
          <w:color w:val="000000"/>
          <w:sz w:val="28"/>
        </w:rPr>
        <w:t>
       2) manufacture of petrochemical products;</w:t>
      </w:r>
    </w:p>
    <w:p>
      <w:pPr>
        <w:spacing w:after="0"/>
        <w:ind w:left="0"/>
        <w:jc w:val="both"/>
      </w:pPr>
      <w:r>
        <w:rPr>
          <w:rFonts w:ascii="Times New Roman"/>
          <w:b w:val="false"/>
          <w:i w:val="false"/>
          <w:color w:val="000000"/>
          <w:sz w:val="28"/>
        </w:rPr>
        <w:t>
       3) construction and commissioning of the facilities intended directly for implementation of priority activities within the design estimates.</w:t>
      </w:r>
    </w:p>
    <w:p>
      <w:pPr>
        <w:spacing w:after="0"/>
        <w:ind w:left="0"/>
        <w:jc w:val="left"/>
      </w:pPr>
      <w:r>
        <w:rPr>
          <w:rFonts w:ascii="Times New Roman"/>
          <w:b/>
          <w:i w:val="false"/>
          <w:color w:val="000000"/>
        </w:rPr>
        <w:t xml:space="preserve"> Aktau Sea Port special economic zone</w:t>
      </w:r>
    </w:p>
    <w:p>
      <w:pPr>
        <w:spacing w:after="0"/>
        <w:ind w:left="0"/>
        <w:jc w:val="both"/>
      </w:pPr>
      <w:r>
        <w:rPr>
          <w:rFonts w:ascii="Times New Roman"/>
          <w:b w:val="false"/>
          <w:i w:val="false"/>
          <w:color w:val="000000"/>
          <w:sz w:val="28"/>
        </w:rPr>
        <w:t>
       1) Manufacture of household electrical appliances;</w:t>
      </w:r>
    </w:p>
    <w:p>
      <w:pPr>
        <w:spacing w:after="0"/>
        <w:ind w:left="0"/>
        <w:jc w:val="both"/>
      </w:pPr>
      <w:r>
        <w:rPr>
          <w:rFonts w:ascii="Times New Roman"/>
          <w:b w:val="false"/>
          <w:i w:val="false"/>
          <w:color w:val="000000"/>
          <w:sz w:val="28"/>
        </w:rPr>
        <w:t>
       2) manufacture of leather and products related to it;</w:t>
      </w:r>
    </w:p>
    <w:p>
      <w:pPr>
        <w:spacing w:after="0"/>
        <w:ind w:left="0"/>
        <w:jc w:val="both"/>
      </w:pPr>
      <w:r>
        <w:rPr>
          <w:rFonts w:ascii="Times New Roman"/>
          <w:b w:val="false"/>
          <w:i w:val="false"/>
          <w:color w:val="000000"/>
          <w:sz w:val="28"/>
        </w:rPr>
        <w:t>
       3) manufacture of chemical products;</w:t>
      </w:r>
    </w:p>
    <w:p>
      <w:pPr>
        <w:spacing w:after="0"/>
        <w:ind w:left="0"/>
        <w:jc w:val="both"/>
      </w:pPr>
      <w:r>
        <w:rPr>
          <w:rFonts w:ascii="Times New Roman"/>
          <w:b w:val="false"/>
          <w:i w:val="false"/>
          <w:color w:val="000000"/>
          <w:sz w:val="28"/>
        </w:rPr>
        <w:t>
       4) manufacture of rubber and plastic products;</w:t>
      </w:r>
    </w:p>
    <w:p>
      <w:pPr>
        <w:spacing w:after="0"/>
        <w:ind w:left="0"/>
        <w:jc w:val="both"/>
      </w:pPr>
      <w:r>
        <w:rPr>
          <w:rFonts w:ascii="Times New Roman"/>
          <w:b w:val="false"/>
          <w:i w:val="false"/>
          <w:color w:val="000000"/>
          <w:sz w:val="28"/>
        </w:rPr>
        <w:t>
       5) production of other nonmetallic mineral products;</w:t>
      </w:r>
    </w:p>
    <w:p>
      <w:pPr>
        <w:spacing w:after="0"/>
        <w:ind w:left="0"/>
        <w:jc w:val="both"/>
      </w:pPr>
      <w:r>
        <w:rPr>
          <w:rFonts w:ascii="Times New Roman"/>
          <w:b w:val="false"/>
          <w:i w:val="false"/>
          <w:color w:val="000000"/>
          <w:sz w:val="28"/>
        </w:rPr>
        <w:t>
       6) metallurgical industry;</w:t>
      </w:r>
    </w:p>
    <w:p>
      <w:pPr>
        <w:spacing w:after="0"/>
        <w:ind w:left="0"/>
        <w:jc w:val="both"/>
      </w:pPr>
      <w:r>
        <w:rPr>
          <w:rFonts w:ascii="Times New Roman"/>
          <w:b w:val="false"/>
          <w:i w:val="false"/>
          <w:color w:val="000000"/>
          <w:sz w:val="28"/>
        </w:rPr>
        <w:t>
       7) manufacture of finished metal products;</w:t>
      </w:r>
    </w:p>
    <w:p>
      <w:pPr>
        <w:spacing w:after="0"/>
        <w:ind w:left="0"/>
        <w:jc w:val="both"/>
      </w:pPr>
      <w:r>
        <w:rPr>
          <w:rFonts w:ascii="Times New Roman"/>
          <w:b w:val="false"/>
          <w:i w:val="false"/>
          <w:color w:val="000000"/>
          <w:sz w:val="28"/>
        </w:rPr>
        <w:t>
       8) manufacture of machinery and equipment;</w:t>
      </w:r>
    </w:p>
    <w:p>
      <w:pPr>
        <w:spacing w:after="0"/>
        <w:ind w:left="0"/>
        <w:jc w:val="both"/>
      </w:pPr>
      <w:r>
        <w:rPr>
          <w:rFonts w:ascii="Times New Roman"/>
          <w:b w:val="false"/>
          <w:i w:val="false"/>
          <w:color w:val="000000"/>
          <w:sz w:val="28"/>
        </w:rPr>
        <w:t>
       9) manufacture of petrochemical products;</w:t>
      </w:r>
    </w:p>
    <w:p>
      <w:pPr>
        <w:spacing w:after="0"/>
        <w:ind w:left="0"/>
        <w:jc w:val="both"/>
      </w:pPr>
      <w:r>
        <w:rPr>
          <w:rFonts w:ascii="Times New Roman"/>
          <w:b w:val="false"/>
          <w:i w:val="false"/>
          <w:color w:val="000000"/>
          <w:sz w:val="28"/>
        </w:rPr>
        <w:t>
       10) manufacture of basic pharmaceutical products and preparations;</w:t>
      </w:r>
    </w:p>
    <w:p>
      <w:pPr>
        <w:spacing w:after="0"/>
        <w:ind w:left="0"/>
        <w:jc w:val="both"/>
      </w:pPr>
      <w:r>
        <w:rPr>
          <w:rFonts w:ascii="Times New Roman"/>
          <w:b w:val="false"/>
          <w:i w:val="false"/>
          <w:color w:val="000000"/>
          <w:sz w:val="28"/>
        </w:rPr>
        <w:t>
       11) warehousing and auxiliary transport activities;</w:t>
      </w:r>
    </w:p>
    <w:p>
      <w:pPr>
        <w:spacing w:after="0"/>
        <w:ind w:left="0"/>
        <w:jc w:val="both"/>
      </w:pPr>
      <w:r>
        <w:rPr>
          <w:rFonts w:ascii="Times New Roman"/>
          <w:b w:val="false"/>
          <w:i w:val="false"/>
          <w:color w:val="000000"/>
          <w:sz w:val="28"/>
        </w:rPr>
        <w:t>
       12) manufacture of electric motors, generators, transformers, electrical distribution and control equipment;</w:t>
      </w:r>
    </w:p>
    <w:p>
      <w:pPr>
        <w:spacing w:after="0"/>
        <w:ind w:left="0"/>
        <w:jc w:val="both"/>
      </w:pPr>
      <w:r>
        <w:rPr>
          <w:rFonts w:ascii="Times New Roman"/>
          <w:b w:val="false"/>
          <w:i w:val="false"/>
          <w:color w:val="000000"/>
          <w:sz w:val="28"/>
        </w:rPr>
        <w:t>
       13) manufacture of electrical wiring and electrically conductive devices;</w:t>
      </w:r>
    </w:p>
    <w:p>
      <w:pPr>
        <w:spacing w:after="0"/>
        <w:ind w:left="0"/>
        <w:jc w:val="both"/>
      </w:pPr>
      <w:r>
        <w:rPr>
          <w:rFonts w:ascii="Times New Roman"/>
          <w:b w:val="false"/>
          <w:i w:val="false"/>
          <w:color w:val="000000"/>
          <w:sz w:val="28"/>
        </w:rPr>
        <w:t>
       14) construction and commissioning of the facilities intended directly for implementation of priority activities within the design estimates.</w:t>
      </w:r>
    </w:p>
    <w:p>
      <w:pPr>
        <w:spacing w:after="0"/>
        <w:ind w:left="0"/>
        <w:jc w:val="left"/>
      </w:pPr>
      <w:r>
        <w:rPr>
          <w:rFonts w:ascii="Times New Roman"/>
          <w:b/>
          <w:i w:val="false"/>
          <w:color w:val="000000"/>
        </w:rPr>
        <w:t xml:space="preserve">  Park of Innovative Technologies special economic zone</w:t>
      </w:r>
    </w:p>
    <w:p>
      <w:pPr>
        <w:spacing w:after="0"/>
        <w:ind w:left="0"/>
        <w:jc w:val="both"/>
      </w:pPr>
      <w:r>
        <w:rPr>
          <w:rFonts w:ascii="Times New Roman"/>
          <w:b w:val="false"/>
          <w:i w:val="false"/>
          <w:color w:val="000000"/>
          <w:sz w:val="28"/>
        </w:rPr>
        <w:t>
       1) Designing, development, implementation and production of databases and hardware, designing, development, implementation and production of software (including prototypes);</w:t>
      </w:r>
    </w:p>
    <w:p>
      <w:pPr>
        <w:spacing w:after="0"/>
        <w:ind w:left="0"/>
        <w:jc w:val="both"/>
      </w:pPr>
      <w:r>
        <w:rPr>
          <w:rFonts w:ascii="Times New Roman"/>
          <w:b w:val="false"/>
          <w:i w:val="false"/>
          <w:color w:val="000000"/>
          <w:sz w:val="28"/>
        </w:rPr>
        <w:t>
       2) services o storing and processing information in electronic format with the use of the server info communication hardware (services of data center);</w:t>
      </w:r>
    </w:p>
    <w:p>
      <w:pPr>
        <w:spacing w:after="0"/>
        <w:ind w:left="0"/>
        <w:jc w:val="both"/>
      </w:pPr>
      <w:r>
        <w:rPr>
          <w:rFonts w:ascii="Times New Roman"/>
          <w:b w:val="false"/>
          <w:i w:val="false"/>
          <w:color w:val="000000"/>
          <w:sz w:val="28"/>
        </w:rPr>
        <w:t>
       3) creation of new information technologies on the basis of artificial immune and neural systems;</w:t>
      </w:r>
    </w:p>
    <w:p>
      <w:pPr>
        <w:spacing w:after="0"/>
        <w:ind w:left="0"/>
        <w:jc w:val="both"/>
      </w:pPr>
      <w:r>
        <w:rPr>
          <w:rFonts w:ascii="Times New Roman"/>
          <w:b w:val="false"/>
          <w:i w:val="false"/>
          <w:color w:val="000000"/>
          <w:sz w:val="28"/>
        </w:rPr>
        <w:t>
      4) carrying out research and development works in the field of information technologies, telecommunications and communications, electronics, instrument making, renewable energy resources, resource saving and environmental management, creation and use of new materials, production, transportation and oil refining and gas in the presence of the conclusion, issued by the authorized body in the field of science about carrying out such works;</w:t>
      </w:r>
    </w:p>
    <w:p>
      <w:pPr>
        <w:spacing w:after="0"/>
        <w:ind w:left="0"/>
        <w:jc w:val="both"/>
      </w:pPr>
      <w:r>
        <w:rPr>
          <w:rFonts w:ascii="Times New Roman"/>
          <w:b w:val="false"/>
          <w:i w:val="false"/>
          <w:color w:val="000000"/>
          <w:sz w:val="28"/>
        </w:rPr>
        <w:t>
       5) manufacture of text processing machines, reproducing equipment, address machines, calculators, cash registers, franking machines, booking cash registers, production of other office appliances and equipment, electronic computers and other equipment for information processing;</w:t>
      </w:r>
    </w:p>
    <w:p>
      <w:pPr>
        <w:spacing w:after="0"/>
        <w:ind w:left="0"/>
        <w:jc w:val="both"/>
      </w:pPr>
      <w:r>
        <w:rPr>
          <w:rFonts w:ascii="Times New Roman"/>
          <w:b w:val="false"/>
          <w:i w:val="false"/>
          <w:color w:val="000000"/>
          <w:sz w:val="28"/>
        </w:rPr>
        <w:t>
       6) manufacture of electric and radioelements, transmitting equipment, equipment for receiving, recording and reproducing sounds and images;</w:t>
      </w:r>
    </w:p>
    <w:p>
      <w:pPr>
        <w:spacing w:after="0"/>
        <w:ind w:left="0"/>
        <w:jc w:val="both"/>
      </w:pPr>
      <w:r>
        <w:rPr>
          <w:rFonts w:ascii="Times New Roman"/>
          <w:b w:val="false"/>
          <w:i w:val="false"/>
          <w:color w:val="000000"/>
          <w:sz w:val="28"/>
        </w:rPr>
        <w:t>
       7) designing, development, implementation and production of electronic, measuring, optical, lighting devices;</w:t>
      </w:r>
    </w:p>
    <w:p>
      <w:pPr>
        <w:spacing w:after="0"/>
        <w:ind w:left="0"/>
        <w:jc w:val="both"/>
      </w:pPr>
      <w:r>
        <w:rPr>
          <w:rFonts w:ascii="Times New Roman"/>
          <w:b w:val="false"/>
          <w:i w:val="false"/>
          <w:color w:val="000000"/>
          <w:sz w:val="28"/>
        </w:rPr>
        <w:t>
       8) educational activities in the field of innovative technologies according to the list of specialties determined by the Government of the Republic of Kazakhstan;</w:t>
      </w:r>
    </w:p>
    <w:p>
      <w:pPr>
        <w:spacing w:after="0"/>
        <w:ind w:left="0"/>
        <w:jc w:val="both"/>
      </w:pPr>
      <w:r>
        <w:rPr>
          <w:rFonts w:ascii="Times New Roman"/>
          <w:b w:val="false"/>
          <w:i w:val="false"/>
          <w:color w:val="000000"/>
          <w:sz w:val="28"/>
        </w:rPr>
        <w:t>
       9) designing, development, implementation and production of new materials (including prototypes);</w:t>
      </w:r>
    </w:p>
    <w:p>
      <w:pPr>
        <w:spacing w:after="0"/>
        <w:ind w:left="0"/>
        <w:jc w:val="both"/>
      </w:pPr>
      <w:r>
        <w:rPr>
          <w:rFonts w:ascii="Times New Roman"/>
          <w:b w:val="false"/>
          <w:i w:val="false"/>
          <w:color w:val="000000"/>
          <w:sz w:val="28"/>
        </w:rPr>
        <w:t>
       10) manufacture of household electrical appliances: refrigerators, deep-freezers, washing machines;</w:t>
      </w:r>
    </w:p>
    <w:p>
      <w:pPr>
        <w:spacing w:after="0"/>
        <w:ind w:left="0"/>
        <w:jc w:val="both"/>
      </w:pPr>
      <w:r>
        <w:rPr>
          <w:rFonts w:ascii="Times New Roman"/>
          <w:b w:val="false"/>
          <w:i w:val="false"/>
          <w:color w:val="000000"/>
          <w:sz w:val="28"/>
        </w:rPr>
        <w:t>
       11) construction and commissioning of the facilities intended directly for implementation of priority activities within the design estimates.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special economic zone participants in the field of information and communication technologies and innovative technologies, the requirement to carry out activities in the territory of the special economic zone will not be a prerequisite until January 1, 2018 for the following activities:</w:t>
      </w:r>
    </w:p>
    <w:p>
      <w:pPr>
        <w:spacing w:after="0"/>
        <w:ind w:left="0"/>
        <w:jc w:val="both"/>
      </w:pPr>
      <w:r>
        <w:rPr>
          <w:rFonts w:ascii="Times New Roman"/>
          <w:b w:val="false"/>
          <w:i w:val="false"/>
          <w:color w:val="000000"/>
          <w:sz w:val="28"/>
        </w:rPr>
        <w:t>
       1) Designing, development, implementation and production of databases and hardware, designing, development, implementation and production of software (including prototypes);</w:t>
      </w:r>
    </w:p>
    <w:p>
      <w:pPr>
        <w:spacing w:after="0"/>
        <w:ind w:left="0"/>
        <w:jc w:val="both"/>
      </w:pPr>
      <w:r>
        <w:rPr>
          <w:rFonts w:ascii="Times New Roman"/>
          <w:b w:val="false"/>
          <w:i w:val="false"/>
          <w:color w:val="000000"/>
          <w:sz w:val="28"/>
        </w:rPr>
        <w:t>
       2) services in storing and processing information in electronic format with the use of the server info communication hardware (services of data center);</w:t>
      </w:r>
    </w:p>
    <w:p>
      <w:pPr>
        <w:spacing w:after="0"/>
        <w:ind w:left="0"/>
        <w:jc w:val="both"/>
      </w:pPr>
      <w:r>
        <w:rPr>
          <w:rFonts w:ascii="Times New Roman"/>
          <w:b w:val="false"/>
          <w:i w:val="false"/>
          <w:color w:val="000000"/>
          <w:sz w:val="28"/>
        </w:rPr>
        <w:t>
       3) carrying out research and development works on the creation and implementation of projects in the field of information and communication technologies.</w:t>
      </w:r>
    </w:p>
    <w:p>
      <w:pPr>
        <w:spacing w:after="0"/>
        <w:ind w:left="0"/>
        <w:jc w:val="left"/>
      </w:pPr>
      <w:r>
        <w:rPr>
          <w:rFonts w:ascii="Times New Roman"/>
          <w:b/>
          <w:i w:val="false"/>
          <w:color w:val="000000"/>
        </w:rPr>
        <w:t xml:space="preserve"> Ontustik special economic zone</w:t>
      </w:r>
    </w:p>
    <w:p>
      <w:pPr>
        <w:spacing w:after="0"/>
        <w:ind w:left="0"/>
        <w:jc w:val="both"/>
      </w:pPr>
      <w:r>
        <w:rPr>
          <w:rFonts w:ascii="Times New Roman"/>
          <w:b w:val="false"/>
          <w:i w:val="false"/>
          <w:color w:val="000000"/>
          <w:sz w:val="28"/>
        </w:rPr>
        <w:t>
      1) Manufacture of finished textile products, other than clothing;</w:t>
      </w:r>
    </w:p>
    <w:p>
      <w:pPr>
        <w:spacing w:after="0"/>
        <w:ind w:left="0"/>
        <w:jc w:val="both"/>
      </w:pPr>
      <w:r>
        <w:rPr>
          <w:rFonts w:ascii="Times New Roman"/>
          <w:b w:val="false"/>
          <w:i w:val="false"/>
          <w:color w:val="000000"/>
          <w:sz w:val="28"/>
        </w:rPr>
        <w:t>
      2) manufacture of other knitted articles and knitwear;</w:t>
      </w:r>
    </w:p>
    <w:p>
      <w:pPr>
        <w:spacing w:after="0"/>
        <w:ind w:left="0"/>
        <w:jc w:val="both"/>
      </w:pPr>
      <w:r>
        <w:rPr>
          <w:rFonts w:ascii="Times New Roman"/>
          <w:b w:val="false"/>
          <w:i w:val="false"/>
          <w:color w:val="000000"/>
          <w:sz w:val="28"/>
        </w:rPr>
        <w:t>
      3) manufacture of clothing, except for clothing made of fur and leather;</w:t>
      </w:r>
    </w:p>
    <w:p>
      <w:pPr>
        <w:spacing w:after="0"/>
        <w:ind w:left="0"/>
        <w:jc w:val="both"/>
      </w:pPr>
      <w:r>
        <w:rPr>
          <w:rFonts w:ascii="Times New Roman"/>
          <w:b w:val="false"/>
          <w:i w:val="false"/>
          <w:color w:val="000000"/>
          <w:sz w:val="28"/>
        </w:rPr>
        <w:t>
      4) spinning, weaving and finishing works;</w:t>
      </w:r>
    </w:p>
    <w:p>
      <w:pPr>
        <w:spacing w:after="0"/>
        <w:ind w:left="0"/>
        <w:jc w:val="both"/>
      </w:pPr>
      <w:r>
        <w:rPr>
          <w:rFonts w:ascii="Times New Roman"/>
          <w:b w:val="false"/>
          <w:i w:val="false"/>
          <w:color w:val="000000"/>
          <w:sz w:val="28"/>
        </w:rPr>
        <w:t>
      5) manufacture of nonwoven articles, other than clothing;</w:t>
      </w:r>
    </w:p>
    <w:p>
      <w:pPr>
        <w:spacing w:after="0"/>
        <w:ind w:left="0"/>
        <w:jc w:val="both"/>
      </w:pPr>
      <w:r>
        <w:rPr>
          <w:rFonts w:ascii="Times New Roman"/>
          <w:b w:val="false"/>
          <w:i w:val="false"/>
          <w:color w:val="000000"/>
          <w:sz w:val="28"/>
        </w:rPr>
        <w:t>
      6) manufacture of carpets and rugs;</w:t>
      </w:r>
    </w:p>
    <w:p>
      <w:pPr>
        <w:spacing w:after="0"/>
        <w:ind w:left="0"/>
        <w:jc w:val="both"/>
      </w:pPr>
      <w:r>
        <w:rPr>
          <w:rFonts w:ascii="Times New Roman"/>
          <w:b w:val="false"/>
          <w:i w:val="false"/>
          <w:color w:val="000000"/>
          <w:sz w:val="28"/>
        </w:rPr>
        <w:t>
      7) manufacture of wood pulp and cellulose;</w:t>
      </w:r>
    </w:p>
    <w:p>
      <w:pPr>
        <w:spacing w:after="0"/>
        <w:ind w:left="0"/>
        <w:jc w:val="both"/>
      </w:pPr>
      <w:r>
        <w:rPr>
          <w:rFonts w:ascii="Times New Roman"/>
          <w:b w:val="false"/>
          <w:i w:val="false"/>
          <w:color w:val="000000"/>
          <w:sz w:val="28"/>
        </w:rPr>
        <w:t>
      8) manufacture of paper and cardboard;</w:t>
      </w:r>
    </w:p>
    <w:p>
      <w:pPr>
        <w:spacing w:after="0"/>
        <w:ind w:left="0"/>
        <w:jc w:val="both"/>
      </w:pPr>
      <w:r>
        <w:rPr>
          <w:rFonts w:ascii="Times New Roman"/>
          <w:b w:val="false"/>
          <w:i w:val="false"/>
          <w:color w:val="000000"/>
          <w:sz w:val="28"/>
        </w:rPr>
        <w:t>
      9) manufacture of leather products, except for tanning and currying leather, curryingand dyeing fur;</w:t>
      </w:r>
    </w:p>
    <w:p>
      <w:pPr>
        <w:spacing w:after="0"/>
        <w:ind w:left="0"/>
        <w:jc w:val="both"/>
      </w:pPr>
      <w:r>
        <w:rPr>
          <w:rFonts w:ascii="Times New Roman"/>
          <w:b w:val="false"/>
          <w:i w:val="false"/>
          <w:color w:val="000000"/>
          <w:sz w:val="28"/>
        </w:rPr>
        <w:t>
      10) manufacture of paper stationery;</w:t>
      </w:r>
    </w:p>
    <w:p>
      <w:pPr>
        <w:spacing w:after="0"/>
        <w:ind w:left="0"/>
        <w:jc w:val="both"/>
      </w:pPr>
      <w:r>
        <w:rPr>
          <w:rFonts w:ascii="Times New Roman"/>
          <w:b w:val="false"/>
          <w:i w:val="false"/>
          <w:color w:val="000000"/>
          <w:sz w:val="28"/>
        </w:rPr>
        <w:t>
      11) construction and commissioning of the facilities intended directly for implementation of priority activities within the design estimates.</w:t>
      </w:r>
    </w:p>
    <w:p>
      <w:pPr>
        <w:spacing w:after="0"/>
        <w:ind w:left="0"/>
        <w:jc w:val="both"/>
      </w:pPr>
      <w:r>
        <w:rPr>
          <w:rFonts w:ascii="Times New Roman"/>
          <w:b w:val="false"/>
          <w:i w:val="false"/>
          <w:color w:val="000000"/>
          <w:sz w:val="28"/>
        </w:rPr>
        <w:t>
      12) manufacture of coke and refined petroleum products;</w:t>
      </w:r>
    </w:p>
    <w:p>
      <w:pPr>
        <w:spacing w:after="0"/>
        <w:ind w:left="0"/>
        <w:jc w:val="both"/>
      </w:pPr>
      <w:r>
        <w:rPr>
          <w:rFonts w:ascii="Times New Roman"/>
          <w:b w:val="false"/>
          <w:i w:val="false"/>
          <w:color w:val="000000"/>
          <w:sz w:val="28"/>
        </w:rPr>
        <w:t>
      13) manufacture of chemical products.</w:t>
      </w:r>
    </w:p>
    <w:p>
      <w:pPr>
        <w:spacing w:after="0"/>
        <w:ind w:left="0"/>
        <w:jc w:val="left"/>
      </w:pPr>
      <w:r>
        <w:rPr>
          <w:rFonts w:ascii="Times New Roman"/>
          <w:b/>
          <w:i w:val="false"/>
          <w:color w:val="000000"/>
        </w:rPr>
        <w:t xml:space="preserve"> Burabay special economic zone</w:t>
      </w:r>
    </w:p>
    <w:p>
      <w:pPr>
        <w:spacing w:after="0"/>
        <w:ind w:left="0"/>
        <w:jc w:val="both"/>
      </w:pPr>
      <w:r>
        <w:rPr>
          <w:rFonts w:ascii="Times New Roman"/>
          <w:b w:val="false"/>
          <w:i w:val="false"/>
          <w:color w:val="ff0000"/>
          <w:sz w:val="28"/>
        </w:rPr>
        <w:t>
      Footnote. This section is excluded by Resolution No. 118 of the Government of the Republic of Kazakhstan dated March 12,2018.</w:t>
      </w:r>
    </w:p>
    <w:p>
      <w:pPr>
        <w:spacing w:after="0"/>
        <w:ind w:left="0"/>
        <w:jc w:val="left"/>
      </w:pPr>
      <w:r>
        <w:rPr>
          <w:rFonts w:ascii="Times New Roman"/>
          <w:b/>
          <w:i w:val="false"/>
          <w:color w:val="000000"/>
        </w:rPr>
        <w:t xml:space="preserve"> Saryarka special economic zone</w:t>
      </w:r>
    </w:p>
    <w:p>
      <w:pPr>
        <w:spacing w:after="0"/>
        <w:ind w:left="0"/>
        <w:jc w:val="both"/>
      </w:pPr>
      <w:r>
        <w:rPr>
          <w:rFonts w:ascii="Times New Roman"/>
          <w:b w:val="false"/>
          <w:i w:val="false"/>
          <w:color w:val="000000"/>
          <w:sz w:val="28"/>
        </w:rPr>
        <w:t>
      1) Metallurgical industry;</w:t>
      </w:r>
    </w:p>
    <w:p>
      <w:pPr>
        <w:spacing w:after="0"/>
        <w:ind w:left="0"/>
        <w:jc w:val="both"/>
      </w:pPr>
      <w:r>
        <w:rPr>
          <w:rFonts w:ascii="Times New Roman"/>
          <w:b w:val="false"/>
          <w:i w:val="false"/>
          <w:color w:val="000000"/>
          <w:sz w:val="28"/>
        </w:rPr>
        <w:t>
      2) manufacture of finished metal products, other than machinery and equipment;</w:t>
      </w:r>
    </w:p>
    <w:p>
      <w:pPr>
        <w:spacing w:after="0"/>
        <w:ind w:left="0"/>
        <w:jc w:val="both"/>
      </w:pPr>
      <w:r>
        <w:rPr>
          <w:rFonts w:ascii="Times New Roman"/>
          <w:b w:val="false"/>
          <w:i w:val="false"/>
          <w:color w:val="000000"/>
          <w:sz w:val="28"/>
        </w:rPr>
        <w:t>
      3) manufacture of engines and turbines, except aircraft, automobile and motorcycle engines;</w:t>
      </w:r>
    </w:p>
    <w:p>
      <w:pPr>
        <w:spacing w:after="0"/>
        <w:ind w:left="0"/>
        <w:jc w:val="both"/>
      </w:pPr>
      <w:r>
        <w:rPr>
          <w:rFonts w:ascii="Times New Roman"/>
          <w:b w:val="false"/>
          <w:i w:val="false"/>
          <w:color w:val="000000"/>
          <w:sz w:val="28"/>
        </w:rPr>
        <w:t>
      4) manufacture of motor vehicles, trailers and semi-trailers;</w:t>
      </w:r>
    </w:p>
    <w:p>
      <w:pPr>
        <w:spacing w:after="0"/>
        <w:ind w:left="0"/>
        <w:jc w:val="both"/>
      </w:pPr>
      <w:r>
        <w:rPr>
          <w:rFonts w:ascii="Times New Roman"/>
          <w:b w:val="false"/>
          <w:i w:val="false"/>
          <w:color w:val="000000"/>
          <w:sz w:val="28"/>
        </w:rPr>
        <w:t>
      5) manufacture of computers, electronic and optical products;</w:t>
      </w:r>
    </w:p>
    <w:p>
      <w:pPr>
        <w:spacing w:after="0"/>
        <w:ind w:left="0"/>
        <w:jc w:val="both"/>
      </w:pPr>
      <w:r>
        <w:rPr>
          <w:rFonts w:ascii="Times New Roman"/>
          <w:b w:val="false"/>
          <w:i w:val="false"/>
          <w:color w:val="000000"/>
          <w:sz w:val="28"/>
        </w:rPr>
        <w:t>
      6) manufacture of electrical equipment;</w:t>
      </w:r>
    </w:p>
    <w:p>
      <w:pPr>
        <w:spacing w:after="0"/>
        <w:ind w:left="0"/>
        <w:jc w:val="both"/>
      </w:pPr>
      <w:r>
        <w:rPr>
          <w:rFonts w:ascii="Times New Roman"/>
          <w:b w:val="false"/>
          <w:i w:val="false"/>
          <w:color w:val="000000"/>
          <w:sz w:val="28"/>
        </w:rPr>
        <w:t>
      7) manufactureof chemical products;</w:t>
      </w:r>
    </w:p>
    <w:p>
      <w:pPr>
        <w:spacing w:after="0"/>
        <w:ind w:left="0"/>
        <w:jc w:val="both"/>
      </w:pPr>
      <w:r>
        <w:rPr>
          <w:rFonts w:ascii="Times New Roman"/>
          <w:b w:val="false"/>
          <w:i w:val="false"/>
          <w:color w:val="000000"/>
          <w:sz w:val="28"/>
        </w:rPr>
        <w:t>
      8) manufacture of rubber and plastic products;</w:t>
      </w:r>
    </w:p>
    <w:p>
      <w:pPr>
        <w:spacing w:after="0"/>
        <w:ind w:left="0"/>
        <w:jc w:val="both"/>
      </w:pPr>
      <w:r>
        <w:rPr>
          <w:rFonts w:ascii="Times New Roman"/>
          <w:b w:val="false"/>
          <w:i w:val="false"/>
          <w:color w:val="000000"/>
          <w:sz w:val="28"/>
        </w:rPr>
        <w:t>
      9) manufactureof other nonmetallic mineral products;</w:t>
      </w:r>
    </w:p>
    <w:p>
      <w:pPr>
        <w:spacing w:after="0"/>
        <w:ind w:left="0"/>
        <w:jc w:val="both"/>
      </w:pPr>
      <w:r>
        <w:rPr>
          <w:rFonts w:ascii="Times New Roman"/>
          <w:b w:val="false"/>
          <w:i w:val="false"/>
          <w:color w:val="000000"/>
          <w:sz w:val="28"/>
        </w:rPr>
        <w:t>
      10) manufactureof hydraulic equipment;</w:t>
      </w:r>
    </w:p>
    <w:p>
      <w:pPr>
        <w:spacing w:after="0"/>
        <w:ind w:left="0"/>
        <w:jc w:val="both"/>
      </w:pPr>
      <w:r>
        <w:rPr>
          <w:rFonts w:ascii="Times New Roman"/>
          <w:b w:val="false"/>
          <w:i w:val="false"/>
          <w:color w:val="000000"/>
          <w:sz w:val="28"/>
        </w:rPr>
        <w:t>
      11) manufacture of other pumps, compressors, plugs and valves;</w:t>
      </w:r>
    </w:p>
    <w:p>
      <w:pPr>
        <w:spacing w:after="0"/>
        <w:ind w:left="0"/>
        <w:jc w:val="both"/>
      </w:pPr>
      <w:r>
        <w:rPr>
          <w:rFonts w:ascii="Times New Roman"/>
          <w:b w:val="false"/>
          <w:i w:val="false"/>
          <w:color w:val="000000"/>
          <w:sz w:val="28"/>
        </w:rPr>
        <w:t>
      12) manufacture of other taps and cocks;</w:t>
      </w:r>
    </w:p>
    <w:p>
      <w:pPr>
        <w:spacing w:after="0"/>
        <w:ind w:left="0"/>
        <w:jc w:val="both"/>
      </w:pPr>
      <w:r>
        <w:rPr>
          <w:rFonts w:ascii="Times New Roman"/>
          <w:b w:val="false"/>
          <w:i w:val="false"/>
          <w:color w:val="000000"/>
          <w:sz w:val="28"/>
        </w:rPr>
        <w:t>
      13) manufacture of bearings, gearwheels, gear elements and drives;</w:t>
      </w:r>
    </w:p>
    <w:p>
      <w:pPr>
        <w:spacing w:after="0"/>
        <w:ind w:left="0"/>
        <w:jc w:val="both"/>
      </w:pPr>
      <w:r>
        <w:rPr>
          <w:rFonts w:ascii="Times New Roman"/>
          <w:b w:val="false"/>
          <w:i w:val="false"/>
          <w:color w:val="000000"/>
          <w:sz w:val="28"/>
        </w:rPr>
        <w:t>
      14) manufacture of stoves, furnaces and furnace burners;</w:t>
      </w:r>
    </w:p>
    <w:p>
      <w:pPr>
        <w:spacing w:after="0"/>
        <w:ind w:left="0"/>
        <w:jc w:val="both"/>
      </w:pPr>
      <w:r>
        <w:rPr>
          <w:rFonts w:ascii="Times New Roman"/>
          <w:b w:val="false"/>
          <w:i w:val="false"/>
          <w:color w:val="000000"/>
          <w:sz w:val="28"/>
        </w:rPr>
        <w:t>
      15) manufacture of hoisting and transportation equipment;</w:t>
      </w:r>
    </w:p>
    <w:p>
      <w:pPr>
        <w:spacing w:after="0"/>
        <w:ind w:left="0"/>
        <w:jc w:val="both"/>
      </w:pPr>
      <w:r>
        <w:rPr>
          <w:rFonts w:ascii="Times New Roman"/>
          <w:b w:val="false"/>
          <w:i w:val="false"/>
          <w:color w:val="000000"/>
          <w:sz w:val="28"/>
        </w:rPr>
        <w:t>
      16) manufacture of hand-held electrical tools;</w:t>
      </w:r>
    </w:p>
    <w:p>
      <w:pPr>
        <w:spacing w:after="0"/>
        <w:ind w:left="0"/>
        <w:jc w:val="both"/>
      </w:pPr>
      <w:r>
        <w:rPr>
          <w:rFonts w:ascii="Times New Roman"/>
          <w:b w:val="false"/>
          <w:i w:val="false"/>
          <w:color w:val="000000"/>
          <w:sz w:val="28"/>
        </w:rPr>
        <w:t>
      17) manufacture of industrial refrigeration and ventilation equipment;</w:t>
      </w:r>
    </w:p>
    <w:p>
      <w:pPr>
        <w:spacing w:after="0"/>
        <w:ind w:left="0"/>
        <w:jc w:val="both"/>
      </w:pPr>
      <w:r>
        <w:rPr>
          <w:rFonts w:ascii="Times New Roman"/>
          <w:b w:val="false"/>
          <w:i w:val="false"/>
          <w:color w:val="000000"/>
          <w:sz w:val="28"/>
        </w:rPr>
        <w:t>
      18) manufacture of purification apparatus for liquid minerals;</w:t>
      </w:r>
    </w:p>
    <w:p>
      <w:pPr>
        <w:spacing w:after="0"/>
        <w:ind w:left="0"/>
        <w:jc w:val="both"/>
      </w:pPr>
      <w:r>
        <w:rPr>
          <w:rFonts w:ascii="Times New Roman"/>
          <w:b w:val="false"/>
          <w:i w:val="false"/>
          <w:color w:val="000000"/>
          <w:sz w:val="28"/>
        </w:rPr>
        <w:t>
      19) manufacture of equipment for production, dispersion or spraying of liquid minerals or powders;</w:t>
      </w:r>
    </w:p>
    <w:p>
      <w:pPr>
        <w:spacing w:after="0"/>
        <w:ind w:left="0"/>
        <w:jc w:val="both"/>
      </w:pPr>
      <w:r>
        <w:rPr>
          <w:rFonts w:ascii="Times New Roman"/>
          <w:b w:val="false"/>
          <w:i w:val="false"/>
          <w:color w:val="000000"/>
          <w:sz w:val="28"/>
        </w:rPr>
        <w:t>
      20) manufacture of purification equipment for oil refining, chemical industry, beverage industry;</w:t>
      </w:r>
    </w:p>
    <w:p>
      <w:pPr>
        <w:spacing w:after="0"/>
        <w:ind w:left="0"/>
        <w:jc w:val="both"/>
      </w:pPr>
      <w:r>
        <w:rPr>
          <w:rFonts w:ascii="Times New Roman"/>
          <w:b w:val="false"/>
          <w:i w:val="false"/>
          <w:color w:val="000000"/>
          <w:sz w:val="28"/>
        </w:rPr>
        <w:t>
      21) manufacture of centrifuges (except for cream separators and drying units);</w:t>
      </w:r>
    </w:p>
    <w:p>
      <w:pPr>
        <w:spacing w:after="0"/>
        <w:ind w:left="0"/>
        <w:jc w:val="both"/>
      </w:pPr>
      <w:r>
        <w:rPr>
          <w:rFonts w:ascii="Times New Roman"/>
          <w:b w:val="false"/>
          <w:i w:val="false"/>
          <w:color w:val="000000"/>
          <w:sz w:val="28"/>
        </w:rPr>
        <w:t>
      22) manufacture of water-cooling towers for direct cooling by water recirculation;</w:t>
      </w:r>
    </w:p>
    <w:p>
      <w:pPr>
        <w:spacing w:after="0"/>
        <w:ind w:left="0"/>
        <w:jc w:val="both"/>
      </w:pPr>
      <w:r>
        <w:rPr>
          <w:rFonts w:ascii="Times New Roman"/>
          <w:b w:val="false"/>
          <w:i w:val="false"/>
          <w:color w:val="000000"/>
          <w:sz w:val="28"/>
        </w:rPr>
        <w:t>
      23) manufacture of agricultural and forestry machinery;</w:t>
      </w:r>
    </w:p>
    <w:p>
      <w:pPr>
        <w:spacing w:after="0"/>
        <w:ind w:left="0"/>
        <w:jc w:val="both"/>
      </w:pPr>
      <w:r>
        <w:rPr>
          <w:rFonts w:ascii="Times New Roman"/>
          <w:b w:val="false"/>
          <w:i w:val="false"/>
          <w:color w:val="000000"/>
          <w:sz w:val="28"/>
        </w:rPr>
        <w:t>
      24) manufacture of equipment for metal forming;</w:t>
      </w:r>
    </w:p>
    <w:p>
      <w:pPr>
        <w:spacing w:after="0"/>
        <w:ind w:left="0"/>
        <w:jc w:val="both"/>
      </w:pPr>
      <w:r>
        <w:rPr>
          <w:rFonts w:ascii="Times New Roman"/>
          <w:b w:val="false"/>
          <w:i w:val="false"/>
          <w:color w:val="000000"/>
          <w:sz w:val="28"/>
        </w:rPr>
        <w:t>
      25) manufacture of other metalworking machines;</w:t>
      </w:r>
    </w:p>
    <w:p>
      <w:pPr>
        <w:spacing w:after="0"/>
        <w:ind w:left="0"/>
        <w:jc w:val="both"/>
      </w:pPr>
      <w:r>
        <w:rPr>
          <w:rFonts w:ascii="Times New Roman"/>
          <w:b w:val="false"/>
          <w:i w:val="false"/>
          <w:color w:val="000000"/>
          <w:sz w:val="28"/>
        </w:rPr>
        <w:t>
      26) manufacture of machinery and equipment for metal industry;</w:t>
      </w:r>
    </w:p>
    <w:p>
      <w:pPr>
        <w:spacing w:after="0"/>
        <w:ind w:left="0"/>
        <w:jc w:val="both"/>
      </w:pPr>
      <w:r>
        <w:rPr>
          <w:rFonts w:ascii="Times New Roman"/>
          <w:b w:val="false"/>
          <w:i w:val="false"/>
          <w:color w:val="000000"/>
          <w:sz w:val="28"/>
        </w:rPr>
        <w:t>
      27) manufacture of equipment for mining industry, underground operation and construction;</w:t>
      </w:r>
    </w:p>
    <w:p>
      <w:pPr>
        <w:spacing w:after="0"/>
        <w:ind w:left="0"/>
        <w:jc w:val="both"/>
      </w:pPr>
      <w:r>
        <w:rPr>
          <w:rFonts w:ascii="Times New Roman"/>
          <w:b w:val="false"/>
          <w:i w:val="false"/>
          <w:color w:val="000000"/>
          <w:sz w:val="28"/>
        </w:rPr>
        <w:t>
      28) manufacture of equipment for production and processing of food, beverages and tobacco products;</w:t>
      </w:r>
    </w:p>
    <w:p>
      <w:pPr>
        <w:spacing w:after="0"/>
        <w:ind w:left="0"/>
        <w:jc w:val="both"/>
      </w:pPr>
      <w:r>
        <w:rPr>
          <w:rFonts w:ascii="Times New Roman"/>
          <w:b w:val="false"/>
          <w:i w:val="false"/>
          <w:color w:val="000000"/>
          <w:sz w:val="28"/>
        </w:rPr>
        <w:t>
      29) manufacture of equipment for manufacture of textiles, sewing, fur and leather goods;</w:t>
      </w:r>
    </w:p>
    <w:p>
      <w:pPr>
        <w:spacing w:after="0"/>
        <w:ind w:left="0"/>
        <w:jc w:val="both"/>
      </w:pPr>
      <w:r>
        <w:rPr>
          <w:rFonts w:ascii="Times New Roman"/>
          <w:b w:val="false"/>
          <w:i w:val="false"/>
          <w:color w:val="000000"/>
          <w:sz w:val="28"/>
        </w:rPr>
        <w:t>
      30) manufacture of machinery for paper and paperboardproduction;</w:t>
      </w:r>
    </w:p>
    <w:p>
      <w:pPr>
        <w:spacing w:after="0"/>
        <w:ind w:left="0"/>
        <w:jc w:val="both"/>
      </w:pPr>
      <w:r>
        <w:rPr>
          <w:rFonts w:ascii="Times New Roman"/>
          <w:b w:val="false"/>
          <w:i w:val="false"/>
          <w:color w:val="000000"/>
          <w:sz w:val="28"/>
        </w:rPr>
        <w:t>
      31) manufacture of equipment for processing of rubber, plastics and other polymeric materials;</w:t>
      </w:r>
    </w:p>
    <w:p>
      <w:pPr>
        <w:spacing w:after="0"/>
        <w:ind w:left="0"/>
        <w:jc w:val="both"/>
      </w:pPr>
      <w:r>
        <w:rPr>
          <w:rFonts w:ascii="Times New Roman"/>
          <w:b w:val="false"/>
          <w:i w:val="false"/>
          <w:color w:val="000000"/>
          <w:sz w:val="28"/>
        </w:rPr>
        <w:t>
      32) construction and commissioning of the facilities intended directly for implementation of priority activities within the design estimates.</w:t>
      </w:r>
    </w:p>
    <w:p>
      <w:pPr>
        <w:spacing w:after="0"/>
        <w:ind w:left="0"/>
        <w:jc w:val="left"/>
      </w:pPr>
      <w:r>
        <w:rPr>
          <w:rFonts w:ascii="Times New Roman"/>
          <w:b/>
          <w:i w:val="false"/>
          <w:color w:val="000000"/>
        </w:rPr>
        <w:t xml:space="preserve"> Khorgos - Eastern Gates special economic zone </w:t>
      </w:r>
    </w:p>
    <w:p>
      <w:pPr>
        <w:spacing w:after="0"/>
        <w:ind w:left="0"/>
        <w:jc w:val="both"/>
      </w:pPr>
      <w:r>
        <w:rPr>
          <w:rFonts w:ascii="Times New Roman"/>
          <w:b w:val="false"/>
          <w:i w:val="false"/>
          <w:color w:val="000000"/>
          <w:sz w:val="28"/>
        </w:rPr>
        <w:t>
      1) Warehousing and auxiliary transport activities;</w:t>
      </w:r>
    </w:p>
    <w:p>
      <w:pPr>
        <w:spacing w:after="0"/>
        <w:ind w:left="0"/>
        <w:jc w:val="both"/>
      </w:pPr>
      <w:r>
        <w:rPr>
          <w:rFonts w:ascii="Times New Roman"/>
          <w:b w:val="false"/>
          <w:i w:val="false"/>
          <w:color w:val="000000"/>
          <w:sz w:val="28"/>
        </w:rPr>
        <w:t>
      2) production of food;</w:t>
      </w:r>
    </w:p>
    <w:p>
      <w:pPr>
        <w:spacing w:after="0"/>
        <w:ind w:left="0"/>
        <w:jc w:val="both"/>
      </w:pPr>
      <w:r>
        <w:rPr>
          <w:rFonts w:ascii="Times New Roman"/>
          <w:b w:val="false"/>
          <w:i w:val="false"/>
          <w:color w:val="000000"/>
          <w:sz w:val="28"/>
        </w:rPr>
        <w:t>
      3) manufacture of leather and products related to it;</w:t>
      </w:r>
    </w:p>
    <w:p>
      <w:pPr>
        <w:spacing w:after="0"/>
        <w:ind w:left="0"/>
        <w:jc w:val="both"/>
      </w:pPr>
      <w:r>
        <w:rPr>
          <w:rFonts w:ascii="Times New Roman"/>
          <w:b w:val="false"/>
          <w:i w:val="false"/>
          <w:color w:val="000000"/>
          <w:sz w:val="28"/>
        </w:rPr>
        <w:t>
      4) manufacture of textiles;</w:t>
      </w:r>
    </w:p>
    <w:p>
      <w:pPr>
        <w:spacing w:after="0"/>
        <w:ind w:left="0"/>
        <w:jc w:val="both"/>
      </w:pPr>
      <w:r>
        <w:rPr>
          <w:rFonts w:ascii="Times New Roman"/>
          <w:b w:val="false"/>
          <w:i w:val="false"/>
          <w:color w:val="000000"/>
          <w:sz w:val="28"/>
        </w:rPr>
        <w:t>
      5) manufacture of other nonmetallic mineral products;</w:t>
      </w:r>
    </w:p>
    <w:p>
      <w:pPr>
        <w:spacing w:after="0"/>
        <w:ind w:left="0"/>
        <w:jc w:val="both"/>
      </w:pPr>
      <w:r>
        <w:rPr>
          <w:rFonts w:ascii="Times New Roman"/>
          <w:b w:val="false"/>
          <w:i w:val="false"/>
          <w:color w:val="000000"/>
          <w:sz w:val="28"/>
        </w:rPr>
        <w:t>
      6) manufacture of chemical products;</w:t>
      </w:r>
    </w:p>
    <w:p>
      <w:pPr>
        <w:spacing w:after="0"/>
        <w:ind w:left="0"/>
        <w:jc w:val="both"/>
      </w:pPr>
      <w:r>
        <w:rPr>
          <w:rFonts w:ascii="Times New Roman"/>
          <w:b w:val="false"/>
          <w:i w:val="false"/>
          <w:color w:val="000000"/>
          <w:sz w:val="28"/>
        </w:rPr>
        <w:t>
      7) manufacture of finished metal products, except machinery and equipment;</w:t>
      </w:r>
    </w:p>
    <w:p>
      <w:pPr>
        <w:spacing w:after="0"/>
        <w:ind w:left="0"/>
        <w:jc w:val="both"/>
      </w:pPr>
      <w:r>
        <w:rPr>
          <w:rFonts w:ascii="Times New Roman"/>
          <w:b w:val="false"/>
          <w:i w:val="false"/>
          <w:color w:val="000000"/>
          <w:sz w:val="28"/>
        </w:rPr>
        <w:t>
      8) manufacture of machinery and equipment not elsewhere classified;</w:t>
      </w:r>
    </w:p>
    <w:p>
      <w:pPr>
        <w:spacing w:after="0"/>
        <w:ind w:left="0"/>
        <w:jc w:val="both"/>
      </w:pPr>
      <w:r>
        <w:rPr>
          <w:rFonts w:ascii="Times New Roman"/>
          <w:b w:val="false"/>
          <w:i w:val="false"/>
          <w:color w:val="000000"/>
          <w:sz w:val="28"/>
        </w:rPr>
        <w:t>
      9) construction of buildings for organization of exhibitions, museum, warehouse and administrative buildings in accordance with the design estimates;</w:t>
      </w:r>
    </w:p>
    <w:p>
      <w:pPr>
        <w:spacing w:after="0"/>
        <w:ind w:left="0"/>
        <w:jc w:val="both"/>
      </w:pPr>
      <w:r>
        <w:rPr>
          <w:rFonts w:ascii="Times New Roman"/>
          <w:b w:val="false"/>
          <w:i w:val="false"/>
          <w:color w:val="000000"/>
          <w:sz w:val="28"/>
        </w:rPr>
        <w:t>
      10) construction and commissioning of the facilities intended directly for implementation of priority activities within the design estimates.</w:t>
      </w:r>
    </w:p>
    <w:p>
      <w:pPr>
        <w:spacing w:after="0"/>
        <w:ind w:left="0"/>
        <w:jc w:val="left"/>
      </w:pPr>
      <w:r>
        <w:rPr>
          <w:rFonts w:ascii="Times New Roman"/>
          <w:b/>
          <w:i w:val="false"/>
          <w:color w:val="000000"/>
        </w:rPr>
        <w:t xml:space="preserve"> Pavlodar special economic zone</w:t>
      </w:r>
    </w:p>
    <w:p>
      <w:pPr>
        <w:spacing w:after="0"/>
        <w:ind w:left="0"/>
        <w:jc w:val="both"/>
      </w:pPr>
      <w:r>
        <w:rPr>
          <w:rFonts w:ascii="Times New Roman"/>
          <w:b w:val="false"/>
          <w:i w:val="false"/>
          <w:color w:val="000000"/>
          <w:sz w:val="28"/>
        </w:rPr>
        <w:t>
      1) Manufacture of chemical products;</w:t>
      </w:r>
    </w:p>
    <w:p>
      <w:pPr>
        <w:spacing w:after="0"/>
        <w:ind w:left="0"/>
        <w:jc w:val="both"/>
      </w:pPr>
      <w:r>
        <w:rPr>
          <w:rFonts w:ascii="Times New Roman"/>
          <w:b w:val="false"/>
          <w:i w:val="false"/>
          <w:color w:val="000000"/>
          <w:sz w:val="28"/>
        </w:rPr>
        <w:t>
      2) manufacture of petrochemical products;</w:t>
      </w:r>
    </w:p>
    <w:p>
      <w:pPr>
        <w:spacing w:after="0"/>
        <w:ind w:left="0"/>
        <w:jc w:val="both"/>
      </w:pPr>
      <w:r>
        <w:rPr>
          <w:rFonts w:ascii="Times New Roman"/>
          <w:b w:val="false"/>
          <w:i w:val="false"/>
          <w:color w:val="000000"/>
          <w:sz w:val="28"/>
        </w:rPr>
        <w:t>
      3) constructionand commissioning of the facilities intended directly for implementation of priority activities within the design estimates;</w:t>
      </w:r>
    </w:p>
    <w:p>
      <w:pPr>
        <w:spacing w:after="0"/>
        <w:ind w:left="0"/>
        <w:jc w:val="both"/>
      </w:pPr>
      <w:r>
        <w:rPr>
          <w:rFonts w:ascii="Times New Roman"/>
          <w:b w:val="false"/>
          <w:i w:val="false"/>
          <w:color w:val="000000"/>
          <w:sz w:val="28"/>
        </w:rPr>
        <w:t>
      4) metallurgical industry;</w:t>
      </w:r>
    </w:p>
    <w:p>
      <w:pPr>
        <w:spacing w:after="0"/>
        <w:ind w:left="0"/>
        <w:jc w:val="both"/>
      </w:pPr>
      <w:r>
        <w:rPr>
          <w:rFonts w:ascii="Times New Roman"/>
          <w:b w:val="false"/>
          <w:i w:val="false"/>
          <w:color w:val="000000"/>
          <w:sz w:val="28"/>
        </w:rPr>
        <w:t>
      5) manufacture of other nonmetallic mineral products;</w:t>
      </w:r>
    </w:p>
    <w:p>
      <w:pPr>
        <w:spacing w:after="0"/>
        <w:ind w:left="0"/>
        <w:jc w:val="both"/>
      </w:pPr>
      <w:r>
        <w:rPr>
          <w:rFonts w:ascii="Times New Roman"/>
          <w:b w:val="false"/>
          <w:i w:val="false"/>
          <w:color w:val="000000"/>
          <w:sz w:val="28"/>
        </w:rPr>
        <w:t>
      6) manufacture of finished metal products, except machinery and equipment;</w:t>
      </w:r>
    </w:p>
    <w:p>
      <w:pPr>
        <w:spacing w:after="0"/>
        <w:ind w:left="0"/>
        <w:jc w:val="both"/>
      </w:pPr>
      <w:r>
        <w:rPr>
          <w:rFonts w:ascii="Times New Roman"/>
          <w:b w:val="false"/>
          <w:i w:val="false"/>
          <w:color w:val="000000"/>
          <w:sz w:val="28"/>
        </w:rPr>
        <w:t>
      7) manufacture of rubber and plastic products.</w:t>
      </w:r>
    </w:p>
    <w:p>
      <w:pPr>
        <w:spacing w:after="0"/>
        <w:ind w:left="0"/>
        <w:jc w:val="left"/>
      </w:pPr>
      <w:r>
        <w:rPr>
          <w:rFonts w:ascii="Times New Roman"/>
          <w:b/>
          <w:i w:val="false"/>
          <w:color w:val="000000"/>
        </w:rPr>
        <w:t xml:space="preserve"> Taraz Chemical Park special economic zone </w:t>
      </w:r>
    </w:p>
    <w:p>
      <w:pPr>
        <w:spacing w:after="0"/>
        <w:ind w:left="0"/>
        <w:jc w:val="both"/>
      </w:pPr>
      <w:r>
        <w:rPr>
          <w:rFonts w:ascii="Times New Roman"/>
          <w:b w:val="false"/>
          <w:i w:val="false"/>
          <w:color w:val="000000"/>
          <w:sz w:val="28"/>
        </w:rPr>
        <w:t>
      1) Manufacture of chemical products;</w:t>
      </w:r>
    </w:p>
    <w:p>
      <w:pPr>
        <w:spacing w:after="0"/>
        <w:ind w:left="0"/>
        <w:jc w:val="both"/>
      </w:pPr>
      <w:r>
        <w:rPr>
          <w:rFonts w:ascii="Times New Roman"/>
          <w:b w:val="false"/>
          <w:i w:val="false"/>
          <w:color w:val="000000"/>
          <w:sz w:val="28"/>
        </w:rPr>
        <w:t>
      2) manufacture of rubber and plastic products;</w:t>
      </w:r>
    </w:p>
    <w:p>
      <w:pPr>
        <w:spacing w:after="0"/>
        <w:ind w:left="0"/>
        <w:jc w:val="both"/>
      </w:pPr>
      <w:r>
        <w:rPr>
          <w:rFonts w:ascii="Times New Roman"/>
          <w:b w:val="false"/>
          <w:i w:val="false"/>
          <w:color w:val="000000"/>
          <w:sz w:val="28"/>
        </w:rPr>
        <w:t>
      3) manufacture of other nonmetallic mineral products;</w:t>
      </w:r>
    </w:p>
    <w:p>
      <w:pPr>
        <w:spacing w:after="0"/>
        <w:ind w:left="0"/>
        <w:jc w:val="both"/>
      </w:pPr>
      <w:r>
        <w:rPr>
          <w:rFonts w:ascii="Times New Roman"/>
          <w:b w:val="false"/>
          <w:i w:val="false"/>
          <w:color w:val="000000"/>
          <w:sz w:val="28"/>
        </w:rPr>
        <w:t>
      4) manufacture of machines and equipment for chemical production;</w:t>
      </w:r>
    </w:p>
    <w:p>
      <w:pPr>
        <w:spacing w:after="0"/>
        <w:ind w:left="0"/>
        <w:jc w:val="both"/>
      </w:pPr>
      <w:r>
        <w:rPr>
          <w:rFonts w:ascii="Times New Roman"/>
          <w:b w:val="false"/>
          <w:i w:val="false"/>
          <w:color w:val="000000"/>
          <w:sz w:val="28"/>
        </w:rPr>
        <w:t>
      5) construction and commissioning of the facilities intended directly for implementation of priority activities within the design estimates.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10 of the</w:t>
            </w:r>
            <w:r>
              <w:br/>
            </w:r>
            <w:r>
              <w:rPr>
                <w:rFonts w:ascii="Times New Roman"/>
                <w:b w:val="false"/>
                <w:i w:val="false"/>
                <w:color w:val="000000"/>
                <w:sz w:val="20"/>
              </w:rPr>
              <w:t>Government of the Republic of</w:t>
            </w:r>
            <w:r>
              <w:br/>
            </w:r>
            <w:r>
              <w:rPr>
                <w:rFonts w:ascii="Times New Roman"/>
                <w:b w:val="false"/>
                <w:i w:val="false"/>
                <w:color w:val="000000"/>
                <w:sz w:val="20"/>
              </w:rPr>
              <w:t>Kazakhstan</w:t>
            </w:r>
            <w:r>
              <w:br/>
            </w:r>
            <w:r>
              <w:rPr>
                <w:rFonts w:ascii="Times New Roman"/>
                <w:b w:val="false"/>
                <w:i w:val="false"/>
                <w:color w:val="000000"/>
                <w:sz w:val="20"/>
              </w:rPr>
              <w:t>dated January 20, 2017</w:t>
            </w:r>
          </w:p>
        </w:tc>
      </w:tr>
    </w:tbl>
    <w:p>
      <w:pPr>
        <w:spacing w:after="0"/>
        <w:ind w:left="0"/>
        <w:jc w:val="left"/>
      </w:pPr>
      <w:r>
        <w:rPr>
          <w:rFonts w:ascii="Times New Roman"/>
          <w:b/>
          <w:i w:val="false"/>
          <w:color w:val="000000"/>
        </w:rPr>
        <w:t xml:space="preserve"> List of facilities, construction of which is intended for implementation of priority activities</w:t>
      </w:r>
      <w:r>
        <w:br/>
      </w:r>
      <w:r>
        <w:rPr>
          <w:rFonts w:ascii="Times New Roman"/>
          <w:b/>
          <w:i w:val="false"/>
          <w:color w:val="000000"/>
        </w:rPr>
        <w:t>of special economic zones</w:t>
      </w:r>
    </w:p>
    <w:p>
      <w:pPr>
        <w:spacing w:after="0"/>
        <w:ind w:left="0"/>
        <w:jc w:val="both"/>
      </w:pPr>
      <w:r>
        <w:rPr>
          <w:rFonts w:ascii="Times New Roman"/>
          <w:b w:val="false"/>
          <w:i w:val="false"/>
          <w:color w:val="000000"/>
          <w:sz w:val="28"/>
        </w:rPr>
        <w:t>
      1. Industrial facilities, industrial buildings, structures:</w:t>
      </w:r>
    </w:p>
    <w:p>
      <w:pPr>
        <w:spacing w:after="0"/>
        <w:ind w:left="0"/>
        <w:jc w:val="both"/>
      </w:pPr>
      <w:r>
        <w:rPr>
          <w:rFonts w:ascii="Times New Roman"/>
          <w:b w:val="false"/>
          <w:i w:val="false"/>
          <w:color w:val="000000"/>
          <w:sz w:val="28"/>
        </w:rPr>
        <w:t>
      1) hazardous industrial production facilities possessing the features established by Article 70 of the Law of the Republic of Kazakhstan “On Civil Protection” dated April 11,2014 and identified as such in accordance with the legislation of the Republic of Kazakhstan;</w:t>
      </w:r>
    </w:p>
    <w:p>
      <w:pPr>
        <w:spacing w:after="0"/>
        <w:ind w:left="0"/>
        <w:jc w:val="both"/>
      </w:pPr>
      <w:r>
        <w:rPr>
          <w:rFonts w:ascii="Times New Roman"/>
          <w:b w:val="false"/>
          <w:i w:val="false"/>
          <w:color w:val="000000"/>
          <w:sz w:val="28"/>
        </w:rPr>
        <w:t>
      2) industrial facilities (machine building, transport, assembly, processing, consumer goods and other industries), including production facilities (free standing warehouses and storage facilities that require special conditions for storage of goods and materials, as well as other special design solutions and activities), non-hazardous in case of fire, explosion, gas, chemical aggressive, poisonous and toxic substances;</w:t>
      </w:r>
    </w:p>
    <w:p>
      <w:pPr>
        <w:spacing w:after="0"/>
        <w:ind w:left="0"/>
        <w:jc w:val="both"/>
      </w:pPr>
      <w:r>
        <w:rPr>
          <w:rFonts w:ascii="Times New Roman"/>
          <w:b w:val="false"/>
          <w:i w:val="false"/>
          <w:color w:val="000000"/>
          <w:sz w:val="28"/>
        </w:rPr>
        <w:t>
      3) buildings and structures of heat power engineering;</w:t>
      </w:r>
    </w:p>
    <w:p>
      <w:pPr>
        <w:spacing w:after="0"/>
        <w:ind w:left="0"/>
        <w:jc w:val="both"/>
      </w:pPr>
      <w:r>
        <w:rPr>
          <w:rFonts w:ascii="Times New Roman"/>
          <w:b w:val="false"/>
          <w:i w:val="false"/>
          <w:color w:val="000000"/>
          <w:sz w:val="28"/>
        </w:rPr>
        <w:t>
      4) central knots of blast furnaces, chimney flues;</w:t>
      </w:r>
    </w:p>
    <w:p>
      <w:pPr>
        <w:spacing w:after="0"/>
        <w:ind w:left="0"/>
        <w:jc w:val="both"/>
      </w:pPr>
      <w:r>
        <w:rPr>
          <w:rFonts w:ascii="Times New Roman"/>
          <w:b w:val="false"/>
          <w:i w:val="false"/>
          <w:color w:val="000000"/>
          <w:sz w:val="28"/>
        </w:rPr>
        <w:t>
      5) agro-industrial enterprises (livestock breeding complexes for production of milk, meat products), greenhouse facilities;</w:t>
      </w:r>
    </w:p>
    <w:p>
      <w:pPr>
        <w:spacing w:after="0"/>
        <w:ind w:left="0"/>
        <w:jc w:val="both"/>
      </w:pPr>
      <w:r>
        <w:rPr>
          <w:rFonts w:ascii="Times New Roman"/>
          <w:b w:val="false"/>
          <w:i w:val="false"/>
          <w:color w:val="000000"/>
          <w:sz w:val="28"/>
        </w:rPr>
        <w:t>
      6) industrial buildings and structures, and (or) with cranes;</w:t>
      </w:r>
    </w:p>
    <w:p>
      <w:pPr>
        <w:spacing w:after="0"/>
        <w:ind w:left="0"/>
        <w:jc w:val="both"/>
      </w:pPr>
      <w:r>
        <w:rPr>
          <w:rFonts w:ascii="Times New Roman"/>
          <w:b w:val="false"/>
          <w:i w:val="false"/>
          <w:color w:val="000000"/>
          <w:sz w:val="28"/>
        </w:rPr>
        <w:t>
      7) petrochemical and chemical production facilities with the necessary infrastructure, including production facilities (free standing warehouses and storage facilities that require special conditions for storage of goods and materials, as well as other special design decisions and activities), non-hazardous in case of fire, explosion, gas, chemical aggressive, poisonous and toxic substances.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Resolution No. 624 of the Government of the Republic of Kazakhstan dated October 6, 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Other facilities:</w:t>
      </w:r>
    </w:p>
    <w:p>
      <w:pPr>
        <w:spacing w:after="0"/>
        <w:ind w:left="0"/>
        <w:jc w:val="both"/>
      </w:pPr>
      <w:r>
        <w:rPr>
          <w:rFonts w:ascii="Times New Roman"/>
          <w:b w:val="false"/>
          <w:i w:val="false"/>
          <w:color w:val="000000"/>
          <w:sz w:val="28"/>
        </w:rPr>
        <w:t>
      1) petroleum, oil products, liquefied gas reservoirs;</w:t>
      </w:r>
    </w:p>
    <w:p>
      <w:pPr>
        <w:spacing w:after="0"/>
        <w:ind w:left="0"/>
        <w:jc w:val="both"/>
      </w:pPr>
      <w:r>
        <w:rPr>
          <w:rFonts w:ascii="Times New Roman"/>
          <w:b w:val="false"/>
          <w:i w:val="false"/>
          <w:color w:val="000000"/>
          <w:sz w:val="28"/>
        </w:rPr>
        <w:t>
      2) hydraulic engineering structures;</w:t>
      </w:r>
    </w:p>
    <w:p>
      <w:pPr>
        <w:spacing w:after="0"/>
        <w:ind w:left="0"/>
        <w:jc w:val="both"/>
      </w:pPr>
      <w:r>
        <w:rPr>
          <w:rFonts w:ascii="Times New Roman"/>
          <w:b w:val="false"/>
          <w:i w:val="false"/>
          <w:color w:val="000000"/>
          <w:sz w:val="28"/>
        </w:rPr>
        <w:t>
      3) reservoir underground storage of oil, oil products and gas, installed in accordance with the state design standards;</w:t>
      </w:r>
    </w:p>
    <w:p>
      <w:pPr>
        <w:spacing w:after="0"/>
        <w:ind w:left="0"/>
        <w:jc w:val="both"/>
      </w:pPr>
      <w:r>
        <w:rPr>
          <w:rFonts w:ascii="Times New Roman"/>
          <w:b w:val="false"/>
          <w:i w:val="false"/>
          <w:color w:val="000000"/>
          <w:sz w:val="28"/>
        </w:rPr>
        <w:t>
      4) gas and oil main pipelines;</w:t>
      </w:r>
    </w:p>
    <w:p>
      <w:pPr>
        <w:spacing w:after="0"/>
        <w:ind w:left="0"/>
        <w:jc w:val="both"/>
      </w:pPr>
      <w:r>
        <w:rPr>
          <w:rFonts w:ascii="Times New Roman"/>
          <w:b w:val="false"/>
          <w:i w:val="false"/>
          <w:color w:val="000000"/>
          <w:sz w:val="28"/>
        </w:rPr>
        <w:t>
      5) gas distribution station facilities;</w:t>
      </w:r>
    </w:p>
    <w:p>
      <w:pPr>
        <w:spacing w:after="0"/>
        <w:ind w:left="0"/>
        <w:jc w:val="both"/>
      </w:pPr>
      <w:r>
        <w:rPr>
          <w:rFonts w:ascii="Times New Roman"/>
          <w:b w:val="false"/>
          <w:i w:val="false"/>
          <w:color w:val="000000"/>
          <w:sz w:val="28"/>
        </w:rPr>
        <w:t>
      6) main and distribution (intra-quarter, street) water supply networks, including group water conduits, water disposal, sewage collectors and structures, water treatment station and waste water treatment plants, pumping stations and water intake facilities;</w:t>
      </w:r>
    </w:p>
    <w:p>
      <w:pPr>
        <w:spacing w:after="0"/>
        <w:ind w:left="0"/>
        <w:jc w:val="both"/>
      </w:pPr>
      <w:r>
        <w:rPr>
          <w:rFonts w:ascii="Times New Roman"/>
          <w:b w:val="false"/>
          <w:i w:val="false"/>
          <w:color w:val="000000"/>
          <w:sz w:val="28"/>
        </w:rPr>
        <w:t>
      7) group water conduits and sewage collectors when constructed in a trenchless manner;</w:t>
      </w:r>
    </w:p>
    <w:p>
      <w:pPr>
        <w:spacing w:after="0"/>
        <w:ind w:left="0"/>
        <w:jc w:val="both"/>
      </w:pPr>
      <w:r>
        <w:rPr>
          <w:rFonts w:ascii="Times New Roman"/>
          <w:b w:val="false"/>
          <w:i w:val="false"/>
          <w:color w:val="000000"/>
          <w:sz w:val="28"/>
        </w:rPr>
        <w:t>
      8) main and distribution (intra-quarterly) heat supply networks and structures;</w:t>
      </w:r>
    </w:p>
    <w:p>
      <w:pPr>
        <w:spacing w:after="0"/>
        <w:ind w:left="0"/>
        <w:jc w:val="both"/>
      </w:pPr>
      <w:r>
        <w:rPr>
          <w:rFonts w:ascii="Times New Roman"/>
          <w:b w:val="false"/>
          <w:i w:val="false"/>
          <w:color w:val="000000"/>
          <w:sz w:val="28"/>
        </w:rPr>
        <w:t>
      9) external water supply networks and facilities, including distribution (intra-quarter, street), on-site water supply networks, intra-quarter water disposal networks;</w:t>
      </w:r>
    </w:p>
    <w:p>
      <w:pPr>
        <w:spacing w:after="0"/>
        <w:ind w:left="0"/>
        <w:jc w:val="both"/>
      </w:pPr>
      <w:r>
        <w:rPr>
          <w:rFonts w:ascii="Times New Roman"/>
          <w:b w:val="false"/>
          <w:i w:val="false"/>
          <w:color w:val="000000"/>
          <w:sz w:val="28"/>
        </w:rPr>
        <w:t>
      10) external heat supply networks and facilities;</w:t>
      </w:r>
    </w:p>
    <w:p>
      <w:pPr>
        <w:spacing w:after="0"/>
        <w:ind w:left="0"/>
        <w:jc w:val="both"/>
      </w:pPr>
      <w:r>
        <w:rPr>
          <w:rFonts w:ascii="Times New Roman"/>
          <w:b w:val="false"/>
          <w:i w:val="false"/>
          <w:color w:val="000000"/>
          <w:sz w:val="28"/>
        </w:rPr>
        <w:t>
      11) construction of water intake wells and structures for domestic and technical water supply;</w:t>
      </w:r>
    </w:p>
    <w:p>
      <w:pPr>
        <w:spacing w:after="0"/>
        <w:ind w:left="0"/>
        <w:jc w:val="both"/>
      </w:pPr>
      <w:r>
        <w:rPr>
          <w:rFonts w:ascii="Times New Roman"/>
          <w:b w:val="false"/>
          <w:i w:val="false"/>
          <w:color w:val="000000"/>
          <w:sz w:val="28"/>
        </w:rPr>
        <w:t>
      12) television towers and antenna-mast communication structures;</w:t>
      </w:r>
    </w:p>
    <w:p>
      <w:pPr>
        <w:spacing w:after="0"/>
        <w:ind w:left="0"/>
        <w:jc w:val="both"/>
      </w:pPr>
      <w:r>
        <w:rPr>
          <w:rFonts w:ascii="Times New Roman"/>
          <w:b w:val="false"/>
          <w:i w:val="false"/>
          <w:color w:val="000000"/>
          <w:sz w:val="28"/>
        </w:rPr>
        <w:t>
      13) line-cable constructions of communication lines;</w:t>
      </w:r>
    </w:p>
    <w:p>
      <w:pPr>
        <w:spacing w:after="0"/>
        <w:ind w:left="0"/>
        <w:jc w:val="both"/>
      </w:pPr>
      <w:r>
        <w:rPr>
          <w:rFonts w:ascii="Times New Roman"/>
          <w:b w:val="false"/>
          <w:i w:val="false"/>
          <w:color w:val="000000"/>
          <w:sz w:val="28"/>
        </w:rPr>
        <w:t>
      14) power transmission lines and other electric grid facilities;</w:t>
      </w:r>
    </w:p>
    <w:p>
      <w:pPr>
        <w:spacing w:after="0"/>
        <w:ind w:left="0"/>
        <w:jc w:val="both"/>
      </w:pPr>
      <w:r>
        <w:rPr>
          <w:rFonts w:ascii="Times New Roman"/>
          <w:b w:val="false"/>
          <w:i w:val="false"/>
          <w:color w:val="000000"/>
          <w:sz w:val="28"/>
        </w:rPr>
        <w:t>
      15) river and sea ports, with the exception of specialized ports intended for servicing sports and pleasure crafts;</w:t>
      </w:r>
    </w:p>
    <w:p>
      <w:pPr>
        <w:spacing w:after="0"/>
        <w:ind w:left="0"/>
        <w:jc w:val="both"/>
      </w:pPr>
      <w:r>
        <w:rPr>
          <w:rFonts w:ascii="Times New Roman"/>
          <w:b w:val="false"/>
          <w:i w:val="false"/>
          <w:color w:val="000000"/>
          <w:sz w:val="28"/>
        </w:rPr>
        <w:t>
      16) outer space infrastructure facilities, including space-launch complexes; launching complexes and launchers of launch vehicles; ground control complexes for space vehicles; command and measurement complexes; ground-based target complexes for receiving, storing, processing and distribution of information; scientific and experimental space research base; antenna complexes; Observatory; pilot production; enterprises specializing in assembly, installation, testing of space vehicles, launch vehicles and their components; buildings and facilities related with ensuring security, engineering and technical strengthening of facilities;</w:t>
      </w:r>
    </w:p>
    <w:p>
      <w:pPr>
        <w:spacing w:after="0"/>
        <w:ind w:left="0"/>
        <w:jc w:val="both"/>
      </w:pPr>
      <w:r>
        <w:rPr>
          <w:rFonts w:ascii="Times New Roman"/>
          <w:b w:val="false"/>
          <w:i w:val="false"/>
          <w:color w:val="000000"/>
          <w:sz w:val="28"/>
        </w:rPr>
        <w:t>
      17) solid waste landfills;</w:t>
      </w:r>
    </w:p>
    <w:p>
      <w:pPr>
        <w:spacing w:after="0"/>
        <w:ind w:left="0"/>
        <w:jc w:val="both"/>
      </w:pPr>
      <w:r>
        <w:rPr>
          <w:rFonts w:ascii="Times New Roman"/>
          <w:b w:val="false"/>
          <w:i w:val="false"/>
          <w:color w:val="000000"/>
          <w:sz w:val="28"/>
        </w:rPr>
        <w:t>
      18) landfills for neutralization and burial of toxic industrial wastes.</w:t>
      </w:r>
    </w:p>
    <w:p>
      <w:pPr>
        <w:spacing w:after="0"/>
        <w:ind w:left="0"/>
        <w:jc w:val="both"/>
      </w:pPr>
      <w:r>
        <w:rPr>
          <w:rFonts w:ascii="Times New Roman"/>
          <w:b w:val="false"/>
          <w:i w:val="false"/>
          <w:color w:val="000000"/>
          <w:sz w:val="28"/>
        </w:rPr>
        <w:t>
      3. Civil engineering facilities:</w:t>
      </w:r>
    </w:p>
    <w:p>
      <w:pPr>
        <w:spacing w:after="0"/>
        <w:ind w:left="0"/>
        <w:jc w:val="both"/>
      </w:pPr>
      <w:r>
        <w:rPr>
          <w:rFonts w:ascii="Times New Roman"/>
          <w:b w:val="false"/>
          <w:i w:val="false"/>
          <w:color w:val="000000"/>
          <w:sz w:val="28"/>
        </w:rPr>
        <w:t>
      1) multifunctional buildings, including administrative and utility buildings, public buildings and structures;</w:t>
      </w:r>
    </w:p>
    <w:p>
      <w:pPr>
        <w:spacing w:after="0"/>
        <w:ind w:left="0"/>
        <w:jc w:val="both"/>
      </w:pPr>
      <w:r>
        <w:rPr>
          <w:rFonts w:ascii="Times New Roman"/>
          <w:b w:val="false"/>
          <w:i w:val="false"/>
          <w:color w:val="000000"/>
          <w:sz w:val="28"/>
        </w:rPr>
        <w:t>
      2) hotel facilities (motels, tourist bases);</w:t>
      </w:r>
    </w:p>
    <w:p>
      <w:pPr>
        <w:spacing w:after="0"/>
        <w:ind w:left="0"/>
        <w:jc w:val="both"/>
      </w:pPr>
      <w:r>
        <w:rPr>
          <w:rFonts w:ascii="Times New Roman"/>
          <w:b w:val="false"/>
          <w:i w:val="false"/>
          <w:color w:val="000000"/>
          <w:sz w:val="28"/>
        </w:rPr>
        <w:t>
      3) dormitory buildings of boarding schools, recreation camps for children;</w:t>
      </w:r>
    </w:p>
    <w:p>
      <w:pPr>
        <w:spacing w:after="0"/>
        <w:ind w:left="0"/>
        <w:jc w:val="both"/>
      </w:pPr>
      <w:r>
        <w:rPr>
          <w:rFonts w:ascii="Times New Roman"/>
          <w:b w:val="false"/>
          <w:i w:val="false"/>
          <w:color w:val="000000"/>
          <w:sz w:val="28"/>
        </w:rPr>
        <w:t>
      4) consumer services enterprisebuildings;</w:t>
      </w:r>
    </w:p>
    <w:p>
      <w:pPr>
        <w:spacing w:after="0"/>
        <w:ind w:left="0"/>
        <w:jc w:val="both"/>
      </w:pPr>
      <w:r>
        <w:rPr>
          <w:rFonts w:ascii="Times New Roman"/>
          <w:b w:val="false"/>
          <w:i w:val="false"/>
          <w:color w:val="000000"/>
          <w:sz w:val="28"/>
        </w:rPr>
        <w:t>
      5) container-type and modular mobile complexes, public catering and consumer services, constructed from prefabricated constructions;</w:t>
      </w:r>
    </w:p>
    <w:p>
      <w:pPr>
        <w:spacing w:after="0"/>
        <w:ind w:left="0"/>
        <w:jc w:val="both"/>
      </w:pPr>
      <w:r>
        <w:rPr>
          <w:rFonts w:ascii="Times New Roman"/>
          <w:b w:val="false"/>
          <w:i w:val="false"/>
          <w:color w:val="000000"/>
          <w:sz w:val="28"/>
        </w:rPr>
        <w:t>
      6) temporary, seasonal and auxiliary buildings (greenhouses, pavilions, small warehouses, communication towers, lighting, fences and similar structures);</w:t>
      </w:r>
    </w:p>
    <w:p>
      <w:pPr>
        <w:spacing w:after="0"/>
        <w:ind w:left="0"/>
        <w:jc w:val="both"/>
      </w:pPr>
      <w:r>
        <w:rPr>
          <w:rFonts w:ascii="Times New Roman"/>
          <w:b w:val="false"/>
          <w:i w:val="false"/>
          <w:color w:val="000000"/>
          <w:sz w:val="28"/>
        </w:rPr>
        <w:t>
      7) fire station complexes;</w:t>
      </w:r>
    </w:p>
    <w:p>
      <w:pPr>
        <w:spacing w:after="0"/>
        <w:ind w:left="0"/>
        <w:jc w:val="both"/>
      </w:pPr>
      <w:r>
        <w:rPr>
          <w:rFonts w:ascii="Times New Roman"/>
          <w:b w:val="false"/>
          <w:i w:val="false"/>
          <w:color w:val="000000"/>
          <w:sz w:val="28"/>
        </w:rPr>
        <w:t>
      8) automatic fire and security alarm systems, supply and inflow exhaust ventilation systems inside administrative and industrial buildings;</w:t>
      </w:r>
    </w:p>
    <w:p>
      <w:pPr>
        <w:spacing w:after="0"/>
        <w:ind w:left="0"/>
        <w:jc w:val="both"/>
      </w:pPr>
      <w:r>
        <w:rPr>
          <w:rFonts w:ascii="Times New Roman"/>
          <w:b w:val="false"/>
          <w:i w:val="false"/>
          <w:color w:val="000000"/>
          <w:sz w:val="28"/>
        </w:rPr>
        <w:t>
      9) ground or underground parking garages;</w:t>
      </w:r>
    </w:p>
    <w:p>
      <w:pPr>
        <w:spacing w:after="0"/>
        <w:ind w:left="0"/>
        <w:jc w:val="both"/>
      </w:pPr>
      <w:r>
        <w:rPr>
          <w:rFonts w:ascii="Times New Roman"/>
          <w:b w:val="false"/>
          <w:i w:val="false"/>
          <w:color w:val="000000"/>
          <w:sz w:val="28"/>
        </w:rPr>
        <w:t>
      10) social and cultural facilitiesin shift camps.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10 of the</w:t>
            </w:r>
            <w:r>
              <w:br/>
            </w:r>
            <w:r>
              <w:rPr>
                <w:rFonts w:ascii="Times New Roman"/>
                <w:b w:val="false"/>
                <w:i w:val="false"/>
                <w:color w:val="000000"/>
                <w:sz w:val="20"/>
              </w:rPr>
              <w:t>Government of the Republic</w:t>
            </w:r>
            <w:r>
              <w:br/>
            </w:r>
            <w:r>
              <w:rPr>
                <w:rFonts w:ascii="Times New Roman"/>
                <w:b w:val="false"/>
                <w:i w:val="false"/>
                <w:color w:val="000000"/>
                <w:sz w:val="20"/>
              </w:rPr>
              <w:t>of Kazakhstan</w:t>
            </w:r>
            <w:r>
              <w:br/>
            </w:r>
            <w:r>
              <w:rPr>
                <w:rFonts w:ascii="Times New Roman"/>
                <w:b w:val="false"/>
                <w:i w:val="false"/>
                <w:color w:val="000000"/>
                <w:sz w:val="20"/>
              </w:rPr>
              <w:t>datedJanuary 20, 2017</w:t>
            </w:r>
          </w:p>
        </w:tc>
      </w:tr>
    </w:tbl>
    <w:p>
      <w:pPr>
        <w:spacing w:after="0"/>
        <w:ind w:left="0"/>
        <w:jc w:val="left"/>
      </w:pPr>
      <w:r>
        <w:rPr>
          <w:rFonts w:ascii="Times New Roman"/>
          <w:b/>
          <w:i w:val="false"/>
          <w:color w:val="000000"/>
        </w:rPr>
        <w:t xml:space="preserve"> Rules for inclusion of priority activities in the list of priority activities of special economic</w:t>
      </w:r>
      <w:r>
        <w:br/>
      </w:r>
      <w:r>
        <w:rPr>
          <w:rFonts w:ascii="Times New Roman"/>
          <w:b/>
          <w:i w:val="false"/>
          <w:color w:val="000000"/>
        </w:rPr>
        <w:t>zones and construction facilities in the list of facilities, construction of which is intended for</w:t>
      </w:r>
      <w:r>
        <w:br/>
      </w:r>
      <w:r>
        <w:rPr>
          <w:rFonts w:ascii="Times New Roman"/>
          <w:b/>
          <w:i w:val="false"/>
          <w:color w:val="000000"/>
        </w:rPr>
        <w:t>implementation of priority activities of special economic zones</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for inclusion of priority activities in the list of priority activities of special economic zones and construction facilities in the list of facilities construction of which is intended for implementation of priority activities of special economic zones (hereinafter - the Rules for Inclusion) shall be developed in accordance with paragraph 1 of Article 150 of the Code of the Republic of Kazakhstan “On Taxes and Other Mandatory Payments to the Budget” dated December 10, 2008 (the Tax Code) and shall determine the order of inclusion priority activities in the list of priority activities of special economic zones and construction facilities in the list of facilities, construction of which is intended for implementation of priority activities of special economic zones.</w:t>
      </w:r>
    </w:p>
    <w:p>
      <w:pPr>
        <w:spacing w:after="0"/>
        <w:ind w:left="0"/>
        <w:jc w:val="both"/>
      </w:pPr>
      <w:r>
        <w:rPr>
          <w:rFonts w:ascii="Times New Roman"/>
          <w:b w:val="false"/>
          <w:i w:val="false"/>
          <w:color w:val="000000"/>
          <w:sz w:val="28"/>
        </w:rPr>
        <w:t>
      2. The list of priority activities shall include priority activities and (or) construction objects conforming to the objectives of establishing special economic zones, as defined in the resolutions of the Government of the Republic of Kazakhstan on creation of special economic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Resolution No. 624 of the Government of the Republic of Kazakhstan dated October 6, 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Procedure for inclusion</w:t>
      </w:r>
    </w:p>
    <w:p>
      <w:pPr>
        <w:spacing w:after="0"/>
        <w:ind w:left="0"/>
        <w:jc w:val="both"/>
      </w:pPr>
      <w:r>
        <w:rPr>
          <w:rFonts w:ascii="Times New Roman"/>
          <w:b w:val="false"/>
          <w:i w:val="false"/>
          <w:color w:val="000000"/>
          <w:sz w:val="28"/>
        </w:rPr>
        <w:t>
      3. The proposal to include the priority activities and/or facilities into the Lists of priority activities shall be submitted to the central executive body that carries out state regulation in the sphere of creation, operation and abolition of special economic zones (hereinafter referred to as the authorized body), central or local executive bodies, legal entities, interested in inclusion of priority activities and/or facilities, with providing a rationale containing following information:</w:t>
      </w:r>
    </w:p>
    <w:p>
      <w:pPr>
        <w:spacing w:after="0"/>
        <w:ind w:left="0"/>
        <w:jc w:val="both"/>
      </w:pPr>
      <w:r>
        <w:rPr>
          <w:rFonts w:ascii="Times New Roman"/>
          <w:b w:val="false"/>
          <w:i w:val="false"/>
          <w:color w:val="000000"/>
          <w:sz w:val="28"/>
        </w:rPr>
        <w:t>
      1) expected investment amount;</w:t>
      </w:r>
    </w:p>
    <w:p>
      <w:pPr>
        <w:spacing w:after="0"/>
        <w:ind w:left="0"/>
        <w:jc w:val="both"/>
      </w:pPr>
      <w:r>
        <w:rPr>
          <w:rFonts w:ascii="Times New Roman"/>
          <w:b w:val="false"/>
          <w:i w:val="false"/>
          <w:color w:val="000000"/>
          <w:sz w:val="28"/>
        </w:rPr>
        <w:t>
      2) expected production volume;</w:t>
      </w:r>
    </w:p>
    <w:p>
      <w:pPr>
        <w:spacing w:after="0"/>
        <w:ind w:left="0"/>
        <w:jc w:val="both"/>
      </w:pPr>
      <w:r>
        <w:rPr>
          <w:rFonts w:ascii="Times New Roman"/>
          <w:b w:val="false"/>
          <w:i w:val="false"/>
          <w:color w:val="000000"/>
          <w:sz w:val="28"/>
        </w:rPr>
        <w:t>
      3) expected number of jobs;</w:t>
      </w:r>
    </w:p>
    <w:p>
      <w:pPr>
        <w:spacing w:after="0"/>
        <w:ind w:left="0"/>
        <w:jc w:val="both"/>
      </w:pPr>
      <w:r>
        <w:rPr>
          <w:rFonts w:ascii="Times New Roman"/>
          <w:b w:val="false"/>
          <w:i w:val="false"/>
          <w:color w:val="000000"/>
          <w:sz w:val="28"/>
        </w:rPr>
        <w:t>
      4) calculations of conditional losses of the state budget.</w:t>
      </w:r>
    </w:p>
    <w:p>
      <w:pPr>
        <w:spacing w:after="0"/>
        <w:ind w:left="0"/>
        <w:jc w:val="both"/>
      </w:pPr>
      <w:r>
        <w:rPr>
          <w:rFonts w:ascii="Times New Roman"/>
          <w:b w:val="false"/>
          <w:i w:val="false"/>
          <w:color w:val="000000"/>
          <w:sz w:val="28"/>
        </w:rPr>
        <w:t>
      4. Within five working days from the date of receipt of the proposal to include the List of priority activities and/or objects in the Lists of priority activities, the authorized body, within its competence, shall consider completeness of the materials and feasibility of including the priority activities and/or facilities in the Lists of priority activities.</w:t>
      </w:r>
    </w:p>
    <w:p>
      <w:pPr>
        <w:spacing w:after="0"/>
        <w:ind w:left="0"/>
        <w:jc w:val="both"/>
      </w:pPr>
      <w:r>
        <w:rPr>
          <w:rFonts w:ascii="Times New Roman"/>
          <w:b w:val="false"/>
          <w:i w:val="false"/>
          <w:color w:val="000000"/>
          <w:sz w:val="28"/>
        </w:rPr>
        <w:t>
      5. If the authorized body acknowledges that the proposal to include the priority activities and/or facilities in the Lists of priority activities is reasonable, within the period specified in part two of this paragraph, the authorized body shall send the Lists of priority activities to the interested state bodies, management body of the special economic zone and the National Chamber of Entrepreneurs of the Republic of Kazakhstan.</w:t>
      </w:r>
    </w:p>
    <w:p>
      <w:pPr>
        <w:spacing w:after="0"/>
        <w:ind w:left="0"/>
        <w:jc w:val="both"/>
      </w:pPr>
      <w:r>
        <w:rPr>
          <w:rFonts w:ascii="Times New Roman"/>
          <w:b w:val="false"/>
          <w:i w:val="false"/>
          <w:color w:val="000000"/>
          <w:sz w:val="28"/>
        </w:rPr>
        <w:t>
      Total period for consideration of the proposal to include the priority activities and/or facilities in the Lists of priority activities by the authorized body, interested state bodies, management body of the special economic zone and the National Chamber of Entrepreneurs of the Republic of Kazakhstan shall be twenty business days following the date of this proposal receipt.</w:t>
      </w:r>
    </w:p>
    <w:p>
      <w:pPr>
        <w:spacing w:after="0"/>
        <w:ind w:left="0"/>
        <w:jc w:val="both"/>
      </w:pPr>
      <w:r>
        <w:rPr>
          <w:rFonts w:ascii="Times New Roman"/>
          <w:b w:val="false"/>
          <w:i w:val="false"/>
          <w:color w:val="000000"/>
          <w:sz w:val="28"/>
        </w:rPr>
        <w:t>
      The interested state bodies, management body of the special economic zone and the National Chamber of Entrepreneurs of the Republic of Kazakhstan shall submit their conclusions to the authorized body for consideration not later than ten working days after receipt of the proposal to include the priority activities and (or) objects in the Lists of priority activities.</w:t>
      </w:r>
    </w:p>
    <w:p>
      <w:pPr>
        <w:spacing w:after="0"/>
        <w:ind w:left="0"/>
        <w:jc w:val="both"/>
      </w:pPr>
      <w:r>
        <w:rPr>
          <w:rFonts w:ascii="Times New Roman"/>
          <w:b w:val="false"/>
          <w:i w:val="false"/>
          <w:color w:val="000000"/>
          <w:sz w:val="28"/>
        </w:rPr>
        <w:t>
      6. Based on the results of consideration of the proposal to include the priority activities and (or) objects in the Lists of priority activities carried out by the interested state bodies, management body of the special economic zone and the National Chamber of Entrepreneurs of the Republic of Kazakhstan, the authorized body shall reject such proposal in the following cases:</w:t>
      </w:r>
    </w:p>
    <w:p>
      <w:pPr>
        <w:spacing w:after="0"/>
        <w:ind w:left="0"/>
        <w:jc w:val="both"/>
      </w:pPr>
      <w:r>
        <w:rPr>
          <w:rFonts w:ascii="Times New Roman"/>
          <w:b w:val="false"/>
          <w:i w:val="false"/>
          <w:color w:val="000000"/>
          <w:sz w:val="28"/>
        </w:rPr>
        <w:t>
      1) when it is unreasonable to include the priority activities and (or) objects in the Lists of priority activities;</w:t>
      </w:r>
    </w:p>
    <w:p>
      <w:pPr>
        <w:spacing w:after="0"/>
        <w:ind w:left="0"/>
        <w:jc w:val="both"/>
      </w:pPr>
      <w:r>
        <w:rPr>
          <w:rFonts w:ascii="Times New Roman"/>
          <w:b w:val="false"/>
          <w:i w:val="false"/>
          <w:color w:val="000000"/>
          <w:sz w:val="28"/>
        </w:rPr>
        <w:t>
      2) when the proposal to include the priority activities and/or facilities in the Lists of priority activities does not confirm to the state economic policy;</w:t>
      </w:r>
    </w:p>
    <w:p>
      <w:pPr>
        <w:spacing w:after="0"/>
        <w:ind w:left="0"/>
        <w:jc w:val="both"/>
      </w:pPr>
      <w:r>
        <w:rPr>
          <w:rFonts w:ascii="Times New Roman"/>
          <w:b w:val="false"/>
          <w:i w:val="false"/>
          <w:color w:val="000000"/>
          <w:sz w:val="28"/>
        </w:rPr>
        <w:t>
      3) when the submitted materials are not reliable;</w:t>
      </w:r>
    </w:p>
    <w:p>
      <w:pPr>
        <w:spacing w:after="0"/>
        <w:ind w:left="0"/>
        <w:jc w:val="both"/>
      </w:pPr>
      <w:r>
        <w:rPr>
          <w:rFonts w:ascii="Times New Roman"/>
          <w:b w:val="false"/>
          <w:i w:val="false"/>
          <w:color w:val="000000"/>
          <w:sz w:val="28"/>
        </w:rPr>
        <w:t>
      4) when the proposal fails to comply with the requirements to environmental protection;</w:t>
      </w:r>
    </w:p>
    <w:p>
      <w:pPr>
        <w:spacing w:after="0"/>
        <w:ind w:left="0"/>
        <w:jc w:val="both"/>
      </w:pPr>
      <w:r>
        <w:rPr>
          <w:rFonts w:ascii="Times New Roman"/>
          <w:b w:val="false"/>
          <w:i w:val="false"/>
          <w:color w:val="000000"/>
          <w:sz w:val="28"/>
        </w:rPr>
        <w:t>
      5) when there is a need to protect specially protected natural areas, life and health of people, there is a threat of destruction and damage to historical and cultural heritage sites and there is a need to ensure national security of the country.</w:t>
      </w:r>
    </w:p>
    <w:p>
      <w:pPr>
        <w:spacing w:after="0"/>
        <w:ind w:left="0"/>
        <w:jc w:val="both"/>
      </w:pPr>
      <w:r>
        <w:rPr>
          <w:rFonts w:ascii="Times New Roman"/>
          <w:b w:val="false"/>
          <w:i w:val="false"/>
          <w:color w:val="000000"/>
          <w:sz w:val="28"/>
        </w:rPr>
        <w:t>
      The rejection of the proposal to include the priority activities and (or) objects in the Lists of priority activities shall not be an obstacle to the subsequent handling of the proposal to include the priority activities and/or facilities in the Lists of priority activities.</w:t>
      </w:r>
    </w:p>
    <w:p>
      <w:pPr>
        <w:spacing w:after="0"/>
        <w:ind w:left="0"/>
        <w:jc w:val="both"/>
      </w:pPr>
      <w:r>
        <w:rPr>
          <w:rFonts w:ascii="Times New Roman"/>
          <w:b w:val="false"/>
          <w:i w:val="false"/>
          <w:color w:val="000000"/>
          <w:sz w:val="28"/>
        </w:rPr>
        <w:t>
      7. In the lack of grounds to reject the proposal to include the priority activities and (or) objects in the Lists of priority activities, the authorized body shall develop, within ten working days, the relevant draft decision of the Government of the Republic of Kazakhstan on including the priority activities and/or facilities in the Lists of priority activities and submit it to the Government of the Republic Kazakhstan in accordance with the procedure approved by the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