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5157" w14:textId="4a75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of inclusion of projects in the industrialization map and region business support map of the regions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No. 32 dated January 27, 2016. It was abolished by Decree of the Government of the Republic of Kazakhstan No. 417 dated June 23, 2022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Decree of the Government of the Republic of Kazakhstan No. 417 dated June 23, 2022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Article 98 of the Commercial Code of the Republic of Kazakhstan dated October 29, 2015, the Government of the Republic of Kazakhstan </w:t>
      </w:r>
      <w:r>
        <w:rPr>
          <w:rFonts w:ascii="Times New Roman"/>
          <w:b/>
          <w:i w:val="false"/>
          <w:color w:val="000000"/>
          <w:sz w:val="28"/>
        </w:rPr>
        <w:t>RESOLVE THAT</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Attached hereto Rules of inclusion of projects in the industrialization map and region business support map of the regions shall be approved .</w:t>
      </w:r>
    </w:p>
    <w:bookmarkEnd w:id="0"/>
    <w:bookmarkStart w:name="z2" w:id="1"/>
    <w:p>
      <w:pPr>
        <w:spacing w:after="0"/>
        <w:ind w:left="0"/>
        <w:jc w:val="both"/>
      </w:pPr>
      <w:r>
        <w:rPr>
          <w:rFonts w:ascii="Times New Roman"/>
          <w:b w:val="false"/>
          <w:i w:val="false"/>
          <w:color w:val="000000"/>
          <w:sz w:val="28"/>
        </w:rPr>
        <w:t xml:space="preserve">
       2. Declare to be no longer in force: </w:t>
      </w:r>
    </w:p>
    <w:bookmarkEnd w:id="1"/>
    <w:bookmarkStart w:name="z3" w:id="2"/>
    <w:p>
      <w:pPr>
        <w:spacing w:after="0"/>
        <w:ind w:left="0"/>
        <w:jc w:val="both"/>
      </w:pPr>
      <w:r>
        <w:rPr>
          <w:rFonts w:ascii="Times New Roman"/>
          <w:b w:val="false"/>
          <w:i w:val="false"/>
          <w:color w:val="000000"/>
          <w:sz w:val="28"/>
        </w:rPr>
        <w:t>
       Resolution of the Government of the Republic of Kazakhstan No. 675 dated May 25, 2012 "On approval of the Rules for inclusion of projects in the national and regional industrialization maps" (Collected Acts of the President and the Government of the Republic of Kazakhstan, No 52, 2012, , article 707);</w:t>
      </w:r>
    </w:p>
    <w:bookmarkEnd w:id="2"/>
    <w:bookmarkStart w:name="z4" w:id="3"/>
    <w:p>
      <w:pPr>
        <w:spacing w:after="0"/>
        <w:ind w:left="0"/>
        <w:jc w:val="both"/>
      </w:pPr>
      <w:r>
        <w:rPr>
          <w:rFonts w:ascii="Times New Roman"/>
          <w:b w:val="false"/>
          <w:i w:val="false"/>
          <w:color w:val="000000"/>
          <w:sz w:val="28"/>
        </w:rPr>
        <w:t>
       2) Resolution of the Government of the Republic of Kazakhstan dated October 9, 2014 No. 1073 "On amendments and additions to the decree of the Government of the Republic of Kazakhstan No. 675 dated May 25, 2012 "On approval of the Rules for inclusion of projects in the Republican and regional industrialization maps" (Collected Acts of the President and the Government of the Republic of Kazakhstan No. 61, 2014, , article 575).</w:t>
      </w:r>
    </w:p>
    <w:bookmarkEnd w:id="3"/>
    <w:bookmarkStart w:name="z5" w:id="4"/>
    <w:p>
      <w:pPr>
        <w:spacing w:after="0"/>
        <w:ind w:left="0"/>
        <w:jc w:val="both"/>
      </w:pPr>
      <w:r>
        <w:rPr>
          <w:rFonts w:ascii="Times New Roman"/>
          <w:b w:val="false"/>
          <w:i w:val="false"/>
          <w:color w:val="000000"/>
          <w:sz w:val="28"/>
        </w:rPr>
        <w:t>
       3. This resolution shall be enforced upon expiry of ten calendar days after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 Minister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No. 32 dated January 27, 2016</w:t>
            </w:r>
          </w:p>
        </w:tc>
      </w:tr>
    </w:tbl>
    <w:bookmarkStart w:name="z7" w:id="5"/>
    <w:p>
      <w:pPr>
        <w:spacing w:after="0"/>
        <w:ind w:left="0"/>
        <w:jc w:val="left"/>
      </w:pPr>
      <w:r>
        <w:rPr>
          <w:rFonts w:ascii="Times New Roman"/>
          <w:b/>
          <w:i w:val="false"/>
          <w:color w:val="000000"/>
        </w:rPr>
        <w:t xml:space="preserve"> Rules for inclusion of projects in region industrialization map and regions</w:t>
      </w:r>
      <w:r>
        <w:br/>
      </w:r>
      <w:r>
        <w:rPr>
          <w:rFonts w:ascii="Times New Roman"/>
          <w:b/>
          <w:i w:val="false"/>
          <w:color w:val="000000"/>
        </w:rPr>
        <w:t>business support map</w:t>
      </w:r>
      <w:r>
        <w:br/>
      </w:r>
      <w:r>
        <w:rPr>
          <w:rFonts w:ascii="Times New Roman"/>
          <w:b/>
          <w:i w:val="false"/>
          <w:color w:val="000000"/>
        </w:rPr>
        <w:t xml:space="preserve"> 1. General provisions</w:t>
      </w:r>
    </w:p>
    <w:bookmarkEnd w:id="5"/>
    <w:bookmarkStart w:name="z8" w:id="6"/>
    <w:p>
      <w:pPr>
        <w:spacing w:after="0"/>
        <w:ind w:left="0"/>
        <w:jc w:val="both"/>
      </w:pPr>
      <w:r>
        <w:rPr>
          <w:rFonts w:ascii="Times New Roman"/>
          <w:b w:val="false"/>
          <w:i w:val="false"/>
          <w:color w:val="000000"/>
          <w:sz w:val="28"/>
        </w:rPr>
        <w:t>
       1. These Rules of inclusion of projects in the industrialization map and region business support map (further – Rules) define the order of inclusion of projects in the industrialization map and region business support map.</w:t>
      </w:r>
    </w:p>
    <w:bookmarkEnd w:id="6"/>
    <w:bookmarkStart w:name="z9" w:id="7"/>
    <w:p>
      <w:pPr>
        <w:spacing w:after="0"/>
        <w:ind w:left="0"/>
        <w:jc w:val="both"/>
      </w:pPr>
      <w:r>
        <w:rPr>
          <w:rFonts w:ascii="Times New Roman"/>
          <w:b w:val="false"/>
          <w:i w:val="false"/>
          <w:color w:val="000000"/>
          <w:sz w:val="28"/>
        </w:rPr>
        <w:t>
       2. Notions used in these Rules are as follows: </w:t>
      </w:r>
    </w:p>
    <w:bookmarkEnd w:id="7"/>
    <w:bookmarkStart w:name="z10" w:id="8"/>
    <w:p>
      <w:pPr>
        <w:spacing w:after="0"/>
        <w:ind w:left="0"/>
        <w:jc w:val="both"/>
      </w:pPr>
      <w:r>
        <w:rPr>
          <w:rFonts w:ascii="Times New Roman"/>
          <w:b w:val="false"/>
          <w:i w:val="false"/>
          <w:color w:val="000000"/>
          <w:sz w:val="28"/>
        </w:rPr>
        <w:t>
       1) industrial innovative project is a plan of actions aimed at the transfer of technologies, the creation of new or improved industries, technologies, goods, works and services implemented within a certain period of time (hereinafter-the project);</w:t>
      </w:r>
    </w:p>
    <w:bookmarkEnd w:id="8"/>
    <w:bookmarkStart w:name="z11" w:id="9"/>
    <w:p>
      <w:pPr>
        <w:spacing w:after="0"/>
        <w:ind w:left="0"/>
        <w:jc w:val="both"/>
      </w:pPr>
      <w:r>
        <w:rPr>
          <w:rFonts w:ascii="Times New Roman"/>
          <w:b w:val="false"/>
          <w:i w:val="false"/>
          <w:color w:val="000000"/>
          <w:sz w:val="28"/>
        </w:rPr>
        <w:t>
       2) the industrialization map shall be an instrument for monitoring (implementing) the industrial-innovative system at the level of the republic and shall represent a set of industrial-innovative projects implemented by subjects of industrial-innovative activity;</w:t>
      </w:r>
    </w:p>
    <w:bookmarkEnd w:id="9"/>
    <w:bookmarkStart w:name="z12" w:id="10"/>
    <w:p>
      <w:pPr>
        <w:spacing w:after="0"/>
        <w:ind w:left="0"/>
        <w:jc w:val="both"/>
      </w:pPr>
      <w:r>
        <w:rPr>
          <w:rFonts w:ascii="Times New Roman"/>
          <w:b w:val="false"/>
          <w:i w:val="false"/>
          <w:color w:val="000000"/>
          <w:sz w:val="28"/>
        </w:rPr>
        <w:t>
      3) the map of support for entrepreneurship of the region shall be an instrument of monitoring (implementation) of the industrial-innovative system at the level of the region and shall represent a set of industrial-innovative projects implemented by the subjects of industrial-innovative activity;</w:t>
      </w:r>
    </w:p>
    <w:bookmarkEnd w:id="10"/>
    <w:bookmarkStart w:name="z13" w:id="11"/>
    <w:p>
      <w:pPr>
        <w:spacing w:after="0"/>
        <w:ind w:left="0"/>
        <w:jc w:val="both"/>
      </w:pPr>
      <w:r>
        <w:rPr>
          <w:rFonts w:ascii="Times New Roman"/>
          <w:b w:val="false"/>
          <w:i w:val="false"/>
          <w:color w:val="000000"/>
          <w:sz w:val="28"/>
        </w:rPr>
        <w:t>
       4) applicant is an individual / legal entity, in the planning and realization of the project;</w:t>
      </w:r>
    </w:p>
    <w:bookmarkEnd w:id="11"/>
    <w:bookmarkStart w:name="z14" w:id="12"/>
    <w:p>
      <w:pPr>
        <w:spacing w:after="0"/>
        <w:ind w:left="0"/>
        <w:jc w:val="both"/>
      </w:pPr>
      <w:r>
        <w:rPr>
          <w:rFonts w:ascii="Times New Roman"/>
          <w:b w:val="false"/>
          <w:i w:val="false"/>
          <w:color w:val="000000"/>
          <w:sz w:val="28"/>
        </w:rPr>
        <w:t>
      5) regional coordinating council - a consultative and advisory body created and headed by the akims of the regions, the cities of Nur-Sultan, Almaty and Shymkent with the participation of representatives of the business community of at least 50% of the total number (hereinafter referred to as the council);</w:t>
      </w:r>
    </w:p>
    <w:bookmarkEnd w:id="12"/>
    <w:bookmarkStart w:name="z15" w:id="13"/>
    <w:p>
      <w:pPr>
        <w:spacing w:after="0"/>
        <w:ind w:left="0"/>
        <w:jc w:val="both"/>
      </w:pPr>
      <w:r>
        <w:rPr>
          <w:rFonts w:ascii="Times New Roman"/>
          <w:b w:val="false"/>
          <w:i w:val="false"/>
          <w:color w:val="000000"/>
          <w:sz w:val="28"/>
        </w:rPr>
        <w:t>
       6) industry commission for consideration of projects is advisory body formed by the order of the chief of the relevant branch of the state body from among the employees of the state body and members of business associations by as agreed, representing the relevant industry, considering projects to be included in the industrialization map for specific industries (hereinafter-industry Commission);</w:t>
      </w:r>
    </w:p>
    <w:bookmarkEnd w:id="13"/>
    <w:bookmarkStart w:name="z16" w:id="14"/>
    <w:p>
      <w:pPr>
        <w:spacing w:after="0"/>
        <w:ind w:left="0"/>
        <w:jc w:val="both"/>
      </w:pPr>
      <w:r>
        <w:rPr>
          <w:rFonts w:ascii="Times New Roman"/>
          <w:b w:val="false"/>
          <w:i w:val="false"/>
          <w:color w:val="000000"/>
          <w:sz w:val="28"/>
        </w:rPr>
        <w:t>
      7) the authorized body - the central executive body that shall exercise leadership in the field of industrial development, as well as within the limits stipulated by the legislation of the Republic of Kazakhstan, intersectoral coordination and participation in the implementation of state support for industrial and innovative activities;</w:t>
      </w:r>
    </w:p>
    <w:bookmarkEnd w:id="14"/>
    <w:bookmarkStart w:name="z17" w:id="15"/>
    <w:p>
      <w:pPr>
        <w:spacing w:after="0"/>
        <w:ind w:left="0"/>
        <w:jc w:val="both"/>
      </w:pPr>
      <w:r>
        <w:rPr>
          <w:rFonts w:ascii="Times New Roman"/>
          <w:b w:val="false"/>
          <w:i w:val="false"/>
          <w:color w:val="000000"/>
          <w:sz w:val="28"/>
        </w:rPr>
        <w:t>
       8) industrialization map headquarters is a commission under the authorized body for the consideration of projects for inclusion in the industrialization map with the participation of the chief of interested sectoral commissions for the review of projects, employees of the authorized body, sectoral ministries and departments, national holdings and development institutions, as well as other interested organizations (hereinafter the headquarters);</w:t>
      </w:r>
    </w:p>
    <w:bookmarkEnd w:id="15"/>
    <w:bookmarkStart w:name="z18" w:id="16"/>
    <w:p>
      <w:pPr>
        <w:spacing w:after="0"/>
        <w:ind w:left="0"/>
        <w:jc w:val="both"/>
      </w:pPr>
      <w:r>
        <w:rPr>
          <w:rFonts w:ascii="Times New Roman"/>
          <w:b w:val="false"/>
          <w:i w:val="false"/>
          <w:color w:val="000000"/>
          <w:sz w:val="28"/>
        </w:rPr>
        <w:t>
      9) the industrial development commission of the Republic of Kazakhstan - a consultative and advisory body under the authorized body, formed in order to develop recommendations and proposals in the field of industrial development of the Republic of Kazakhstan (hereinafter referred to as the commission);</w:t>
      </w:r>
    </w:p>
    <w:bookmarkEnd w:id="16"/>
    <w:bookmarkStart w:name="z19" w:id="17"/>
    <w:p>
      <w:pPr>
        <w:spacing w:after="0"/>
        <w:ind w:left="0"/>
        <w:jc w:val="both"/>
      </w:pPr>
      <w:r>
        <w:rPr>
          <w:rFonts w:ascii="Times New Roman"/>
          <w:b w:val="false"/>
          <w:i w:val="false"/>
          <w:color w:val="000000"/>
          <w:sz w:val="28"/>
        </w:rPr>
        <w:t>
       10) local authorized body is the executive body of the oblast (city of republican significance, capital), carrying out the functions of development, coordination, regulation and management in the field of entrepreneurship and industry, participating in formation and implementation of state policy in the field of state support of industrial innovative activities on the relevant territory;</w:t>
      </w:r>
    </w:p>
    <w:bookmarkEnd w:id="17"/>
    <w:bookmarkStart w:name="z20" w:id="18"/>
    <w:p>
      <w:pPr>
        <w:spacing w:after="0"/>
        <w:ind w:left="0"/>
        <w:jc w:val="both"/>
      </w:pPr>
      <w:r>
        <w:rPr>
          <w:rFonts w:ascii="Times New Roman"/>
          <w:b w:val="false"/>
          <w:i w:val="false"/>
          <w:color w:val="000000"/>
          <w:sz w:val="28"/>
        </w:rPr>
        <w:t xml:space="preserve">
       11) branch central executive body is the central executive body carrying out the management of the relevant branch (sphere) of public administration, and also within the limits provided by the legislation, cross-sectoral coordination; </w:t>
      </w:r>
    </w:p>
    <w:bookmarkEnd w:id="18"/>
    <w:bookmarkStart w:name="z21" w:id="19"/>
    <w:p>
      <w:pPr>
        <w:spacing w:after="0"/>
        <w:ind w:left="0"/>
        <w:jc w:val="both"/>
      </w:pPr>
      <w:r>
        <w:rPr>
          <w:rFonts w:ascii="Times New Roman"/>
          <w:b w:val="false"/>
          <w:i w:val="false"/>
          <w:color w:val="000000"/>
          <w:sz w:val="28"/>
        </w:rPr>
        <w:t>
       12) responsible state body is a state body responsible for the realization of the project;</w:t>
      </w:r>
    </w:p>
    <w:bookmarkEnd w:id="19"/>
    <w:bookmarkStart w:name="z22" w:id="20"/>
    <w:p>
      <w:pPr>
        <w:spacing w:after="0"/>
        <w:ind w:left="0"/>
        <w:jc w:val="both"/>
      </w:pPr>
      <w:r>
        <w:rPr>
          <w:rFonts w:ascii="Times New Roman"/>
          <w:b w:val="false"/>
          <w:i w:val="false"/>
          <w:color w:val="000000"/>
          <w:sz w:val="28"/>
        </w:rPr>
        <w:t>
       13) regional chamber of entrepreneurs is the chamber of entrepreneurs of the oblast, the city of Republican significance and the capital, which is part of the National Chamber of Entrepreneurs of the Republic of Kazakhstan, at the territorial level (hereinafter the regional chamber).</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with the resolution of the Government of the RK dated 23.09.2020 № 601 (shall be enforced upon expiry of ten calendar days from the day of its first official publication).</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2. Order of inclusion of projects in the region industrialization map and </w:t>
      </w:r>
      <w:r>
        <w:br/>
      </w:r>
      <w:r>
        <w:rPr>
          <w:rFonts w:ascii="Times New Roman"/>
          <w:b/>
          <w:i w:val="false"/>
          <w:color w:val="000000"/>
        </w:rPr>
        <w:t>regions business support map</w:t>
      </w:r>
    </w:p>
    <w:bookmarkEnd w:id="21"/>
    <w:bookmarkStart w:name="z24" w:id="22"/>
    <w:p>
      <w:pPr>
        <w:spacing w:after="0"/>
        <w:ind w:left="0"/>
        <w:jc w:val="both"/>
      </w:pPr>
      <w:r>
        <w:rPr>
          <w:rFonts w:ascii="Times New Roman"/>
          <w:b w:val="false"/>
          <w:i w:val="false"/>
          <w:color w:val="000000"/>
          <w:sz w:val="28"/>
        </w:rPr>
        <w:t>
       3. The inclusion of projects in the industrialization map is carried out in stages:</w:t>
      </w:r>
    </w:p>
    <w:bookmarkEnd w:id="22"/>
    <w:bookmarkStart w:name="z25" w:id="23"/>
    <w:p>
      <w:pPr>
        <w:spacing w:after="0"/>
        <w:ind w:left="0"/>
        <w:jc w:val="both"/>
      </w:pPr>
      <w:r>
        <w:rPr>
          <w:rFonts w:ascii="Times New Roman"/>
          <w:b w:val="false"/>
          <w:i w:val="false"/>
          <w:color w:val="000000"/>
          <w:sz w:val="28"/>
        </w:rPr>
        <w:t>
       1) first phase - review of projects at the local level;</w:t>
      </w:r>
    </w:p>
    <w:bookmarkEnd w:id="23"/>
    <w:bookmarkStart w:name="z26" w:id="24"/>
    <w:p>
      <w:pPr>
        <w:spacing w:after="0"/>
        <w:ind w:left="0"/>
        <w:jc w:val="both"/>
      </w:pPr>
      <w:r>
        <w:rPr>
          <w:rFonts w:ascii="Times New Roman"/>
          <w:b w:val="false"/>
          <w:i w:val="false"/>
          <w:color w:val="000000"/>
          <w:sz w:val="28"/>
        </w:rPr>
        <w:t>
       2) second phase - review of projects at the central level;</w:t>
      </w:r>
    </w:p>
    <w:bookmarkEnd w:id="24"/>
    <w:bookmarkStart w:name="z27" w:id="25"/>
    <w:p>
      <w:pPr>
        <w:spacing w:after="0"/>
        <w:ind w:left="0"/>
        <w:jc w:val="both"/>
      </w:pPr>
      <w:r>
        <w:rPr>
          <w:rFonts w:ascii="Times New Roman"/>
          <w:b w:val="false"/>
          <w:i w:val="false"/>
          <w:color w:val="000000"/>
          <w:sz w:val="28"/>
        </w:rPr>
        <w:t>
       3) the third phase - consideration of projects in the authorized body;</w:t>
      </w:r>
    </w:p>
    <w:bookmarkEnd w:id="25"/>
    <w:bookmarkStart w:name="z28" w:id="26"/>
    <w:p>
      <w:pPr>
        <w:spacing w:after="0"/>
        <w:ind w:left="0"/>
        <w:jc w:val="both"/>
      </w:pPr>
      <w:r>
        <w:rPr>
          <w:rFonts w:ascii="Times New Roman"/>
          <w:b w:val="false"/>
          <w:i w:val="false"/>
          <w:color w:val="000000"/>
          <w:sz w:val="28"/>
        </w:rPr>
        <w:t>
       4) the fourth phase – consideration of projects at the commission.</w:t>
      </w:r>
    </w:p>
    <w:bookmarkEnd w:id="26"/>
    <w:bookmarkStart w:name="z29" w:id="27"/>
    <w:p>
      <w:pPr>
        <w:spacing w:after="0"/>
        <w:ind w:left="0"/>
        <w:jc w:val="both"/>
      </w:pPr>
      <w:r>
        <w:rPr>
          <w:rFonts w:ascii="Times New Roman"/>
          <w:b w:val="false"/>
          <w:i w:val="false"/>
          <w:color w:val="000000"/>
          <w:sz w:val="28"/>
        </w:rPr>
        <w:t>
       4. The inclusion of projects in the regions business support map region is carried out in stages:</w:t>
      </w:r>
    </w:p>
    <w:bookmarkEnd w:id="27"/>
    <w:bookmarkStart w:name="z30" w:id="28"/>
    <w:p>
      <w:pPr>
        <w:spacing w:after="0"/>
        <w:ind w:left="0"/>
        <w:jc w:val="both"/>
      </w:pPr>
      <w:r>
        <w:rPr>
          <w:rFonts w:ascii="Times New Roman"/>
          <w:b w:val="false"/>
          <w:i w:val="false"/>
          <w:color w:val="000000"/>
          <w:sz w:val="28"/>
        </w:rPr>
        <w:t>
       1) first phase - review of projects at the local level;</w:t>
      </w:r>
    </w:p>
    <w:bookmarkEnd w:id="28"/>
    <w:bookmarkStart w:name="z31" w:id="29"/>
    <w:p>
      <w:pPr>
        <w:spacing w:after="0"/>
        <w:ind w:left="0"/>
        <w:jc w:val="both"/>
      </w:pPr>
      <w:r>
        <w:rPr>
          <w:rFonts w:ascii="Times New Roman"/>
          <w:b w:val="false"/>
          <w:i w:val="false"/>
          <w:color w:val="000000"/>
          <w:sz w:val="28"/>
        </w:rPr>
        <w:t>
       2) the second phase – consideration of projects at the central level by industry without consideration by the industry commission.</w:t>
      </w:r>
    </w:p>
    <w:bookmarkEnd w:id="29"/>
    <w:bookmarkStart w:name="z32" w:id="30"/>
    <w:p>
      <w:pPr>
        <w:spacing w:after="0"/>
        <w:ind w:left="0"/>
        <w:jc w:val="both"/>
      </w:pPr>
      <w:r>
        <w:rPr>
          <w:rFonts w:ascii="Times New Roman"/>
          <w:b w:val="false"/>
          <w:i w:val="false"/>
          <w:color w:val="000000"/>
          <w:sz w:val="28"/>
        </w:rPr>
        <w:t>
       5. Progects:</w:t>
      </w:r>
    </w:p>
    <w:bookmarkEnd w:id="30"/>
    <w:bookmarkStart w:name="z33" w:id="31"/>
    <w:p>
      <w:pPr>
        <w:spacing w:after="0"/>
        <w:ind w:left="0"/>
        <w:jc w:val="both"/>
      </w:pPr>
      <w:r>
        <w:rPr>
          <w:rFonts w:ascii="Times New Roman"/>
          <w:b w:val="false"/>
          <w:i w:val="false"/>
          <w:color w:val="000000"/>
          <w:sz w:val="28"/>
        </w:rPr>
        <w:t>
       1) coast worth up to 4.5 billion tenge are included in the regions business support map;</w:t>
      </w:r>
    </w:p>
    <w:bookmarkEnd w:id="31"/>
    <w:bookmarkStart w:name="z34" w:id="32"/>
    <w:p>
      <w:pPr>
        <w:spacing w:after="0"/>
        <w:ind w:left="0"/>
        <w:jc w:val="both"/>
      </w:pPr>
      <w:r>
        <w:rPr>
          <w:rFonts w:ascii="Times New Roman"/>
          <w:b w:val="false"/>
          <w:i w:val="false"/>
          <w:color w:val="000000"/>
          <w:sz w:val="28"/>
        </w:rPr>
        <w:t>
       2) coast of 4.5 billion KZT are included in the industrialization map;</w:t>
      </w:r>
    </w:p>
    <w:bookmarkEnd w:id="32"/>
    <w:bookmarkStart w:name="z35" w:id="33"/>
    <w:p>
      <w:pPr>
        <w:spacing w:after="0"/>
        <w:ind w:left="0"/>
        <w:jc w:val="both"/>
      </w:pPr>
      <w:r>
        <w:rPr>
          <w:rFonts w:ascii="Times New Roman"/>
          <w:b w:val="false"/>
          <w:i w:val="false"/>
          <w:color w:val="000000"/>
          <w:sz w:val="28"/>
        </w:rPr>
        <w:t>
       3) those that do not require state support measures are not included in the industrialization map and the regions business support map.</w:t>
      </w:r>
    </w:p>
    <w:bookmarkEnd w:id="33"/>
    <w:bookmarkStart w:name="z36" w:id="34"/>
    <w:p>
      <w:pPr>
        <w:spacing w:after="0"/>
        <w:ind w:left="0"/>
        <w:jc w:val="both"/>
      </w:pPr>
      <w:r>
        <w:rPr>
          <w:rFonts w:ascii="Times New Roman"/>
          <w:b w:val="false"/>
          <w:i w:val="false"/>
          <w:color w:val="000000"/>
          <w:sz w:val="28"/>
        </w:rPr>
        <w:t>
      6. The selection of projects in the industrialization map and the regional entrepreneurship support map shall be carried out in accordance with the priorities of the State Program for Industrial and Innovative Development of the Republic of Kazakhstan for 2020-2025, approved by the resolution of the Government of the Republic of Kazakhstan dated December 31, 2019 No. 1050 (hereinafter referred to as the Program).</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 in the wording of the resolution of the Government of the RK dated 23.09.2020 № 601 (shall be enforced upon expiry of ten calendar days from the day of its first official publication). </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7. The authorized body, other state bodies, as well as local Executive bodies of oblast, cities of Republican significance, the capital shall be guided by one of the following criteria when considering, agreeing and providing state support to the subjects of industrial and innovative activity:</w:t>
      </w:r>
    </w:p>
    <w:bookmarkEnd w:id="35"/>
    <w:bookmarkStart w:name="z38" w:id="36"/>
    <w:p>
      <w:pPr>
        <w:spacing w:after="0"/>
        <w:ind w:left="0"/>
        <w:jc w:val="both"/>
      </w:pPr>
      <w:r>
        <w:rPr>
          <w:rFonts w:ascii="Times New Roman"/>
          <w:b w:val="false"/>
          <w:i w:val="false"/>
          <w:color w:val="000000"/>
          <w:sz w:val="28"/>
        </w:rPr>
        <w:t>
       1) innovation is orientation on improvement of the economic efficiency of activities through the creation of new or improved industries, technologies, goods, works and services, taking into account environmental safety;</w:t>
      </w:r>
    </w:p>
    <w:bookmarkEnd w:id="36"/>
    <w:bookmarkStart w:name="z39" w:id="37"/>
    <w:p>
      <w:pPr>
        <w:spacing w:after="0"/>
        <w:ind w:left="0"/>
        <w:jc w:val="both"/>
      </w:pPr>
      <w:r>
        <w:rPr>
          <w:rFonts w:ascii="Times New Roman"/>
          <w:b w:val="false"/>
          <w:i w:val="false"/>
          <w:color w:val="000000"/>
          <w:sz w:val="28"/>
        </w:rPr>
        <w:t>
      2) competitiveness - an advantage in comparison with similar industrial-innovative projects, expressed in the low cost of products, works and (or) services provided, their demand and economic feasibility of their production, provision;</w:t>
      </w:r>
    </w:p>
    <w:bookmarkEnd w:id="37"/>
    <w:bookmarkStart w:name="z40" w:id="38"/>
    <w:p>
      <w:pPr>
        <w:spacing w:after="0"/>
        <w:ind w:left="0"/>
        <w:jc w:val="both"/>
      </w:pPr>
      <w:r>
        <w:rPr>
          <w:rFonts w:ascii="Times New Roman"/>
          <w:b w:val="false"/>
          <w:i w:val="false"/>
          <w:color w:val="000000"/>
          <w:sz w:val="28"/>
        </w:rPr>
        <w:t>
       3) dimensions, the importance of the industrial innovative project for industrial innovative development of the Republic of Kazakhstan;</w:t>
      </w:r>
    </w:p>
    <w:bookmarkEnd w:id="38"/>
    <w:bookmarkStart w:name="z41" w:id="39"/>
    <w:p>
      <w:pPr>
        <w:spacing w:after="0"/>
        <w:ind w:left="0"/>
        <w:jc w:val="both"/>
      </w:pPr>
      <w:r>
        <w:rPr>
          <w:rFonts w:ascii="Times New Roman"/>
          <w:b w:val="false"/>
          <w:i w:val="false"/>
          <w:color w:val="000000"/>
          <w:sz w:val="28"/>
        </w:rPr>
        <w:t>
      4) labor productivity - an indicator of production efficiency, characterizing the output of products per unit of used resources, which shall be the ratio of the volume of production and labor costs;</w:t>
      </w:r>
    </w:p>
    <w:bookmarkEnd w:id="39"/>
    <w:bookmarkStart w:name="z42" w:id="40"/>
    <w:p>
      <w:pPr>
        <w:spacing w:after="0"/>
        <w:ind w:left="0"/>
        <w:jc w:val="both"/>
      </w:pPr>
      <w:r>
        <w:rPr>
          <w:rFonts w:ascii="Times New Roman"/>
          <w:b w:val="false"/>
          <w:i w:val="false"/>
          <w:color w:val="000000"/>
          <w:sz w:val="28"/>
        </w:rPr>
        <w:t>
      5) export orientation - the focus of production on the export of products and services.</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with the resolution of the Government of the RK dated 23.10.2019 № 786 (shall be enforced upon expiry of ten calendar days from the day of its first official publication).</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8. Projects of the industrialization map and regions business support map shall be selected taking into account the General scheme of the organization of the territory of the Republic of Kazakhstan.</w:t>
      </w:r>
    </w:p>
    <w:bookmarkEnd w:id="41"/>
    <w:bookmarkStart w:name="z44" w:id="42"/>
    <w:p>
      <w:pPr>
        <w:spacing w:after="0"/>
        <w:ind w:left="0"/>
        <w:jc w:val="both"/>
      </w:pPr>
      <w:r>
        <w:rPr>
          <w:rFonts w:ascii="Times New Roman"/>
          <w:b w:val="false"/>
          <w:i w:val="false"/>
          <w:color w:val="000000"/>
          <w:sz w:val="28"/>
        </w:rPr>
        <w:t>
       9. Acceptance of applications shall be carried out by the local authorized body on a permanent basis.</w:t>
      </w:r>
    </w:p>
    <w:bookmarkEnd w:id="42"/>
    <w:bookmarkStart w:name="z45" w:id="43"/>
    <w:p>
      <w:pPr>
        <w:spacing w:after="0"/>
        <w:ind w:left="0"/>
        <w:jc w:val="both"/>
      </w:pPr>
      <w:r>
        <w:rPr>
          <w:rFonts w:ascii="Times New Roman"/>
          <w:b w:val="false"/>
          <w:i w:val="false"/>
          <w:color w:val="000000"/>
          <w:sz w:val="28"/>
        </w:rPr>
        <w:t>
       10. The applicant for inclusion of the project in the industrialization map or the business support map shall submit the following documents on electronic and paper to the local authorized body of the relevant region on purpose:</w:t>
      </w:r>
    </w:p>
    <w:bookmarkEnd w:id="43"/>
    <w:bookmarkStart w:name="z46" w:id="44"/>
    <w:p>
      <w:pPr>
        <w:spacing w:after="0"/>
        <w:ind w:left="0"/>
        <w:jc w:val="both"/>
      </w:pPr>
      <w:r>
        <w:rPr>
          <w:rFonts w:ascii="Times New Roman"/>
          <w:b w:val="false"/>
          <w:i w:val="false"/>
          <w:color w:val="000000"/>
          <w:sz w:val="28"/>
        </w:rPr>
        <w:t>
       1) application form in accordance with Appendix 1 to this Regulation;</w:t>
      </w:r>
    </w:p>
    <w:bookmarkEnd w:id="44"/>
    <w:bookmarkStart w:name="z47" w:id="45"/>
    <w:p>
      <w:pPr>
        <w:spacing w:after="0"/>
        <w:ind w:left="0"/>
        <w:jc w:val="both"/>
      </w:pPr>
      <w:r>
        <w:rPr>
          <w:rFonts w:ascii="Times New Roman"/>
          <w:b w:val="false"/>
          <w:i w:val="false"/>
          <w:color w:val="000000"/>
          <w:sz w:val="28"/>
        </w:rPr>
        <w:t>
       2) copy of the project passport approved by the applicant in the form according to Appendix 2 to these Rules;</w:t>
      </w:r>
    </w:p>
    <w:bookmarkEnd w:id="45"/>
    <w:bookmarkStart w:name="z48" w:id="46"/>
    <w:p>
      <w:pPr>
        <w:spacing w:after="0"/>
        <w:ind w:left="0"/>
        <w:jc w:val="both"/>
      </w:pPr>
      <w:r>
        <w:rPr>
          <w:rFonts w:ascii="Times New Roman"/>
          <w:b w:val="false"/>
          <w:i w:val="false"/>
          <w:color w:val="000000"/>
          <w:sz w:val="28"/>
        </w:rPr>
        <w:t>
       3) copy of the schedule of implementation of the project approved by the applicant in the form according to Appendix 3 to these Rules;</w:t>
      </w:r>
    </w:p>
    <w:bookmarkEnd w:id="46"/>
    <w:bookmarkStart w:name="z49" w:id="47"/>
    <w:p>
      <w:pPr>
        <w:spacing w:after="0"/>
        <w:ind w:left="0"/>
        <w:jc w:val="both"/>
      </w:pPr>
      <w:r>
        <w:rPr>
          <w:rFonts w:ascii="Times New Roman"/>
          <w:b w:val="false"/>
          <w:i w:val="false"/>
          <w:color w:val="000000"/>
          <w:sz w:val="28"/>
        </w:rPr>
        <w:t>
       4) copies of documents confirming the elaboration of the project financing (memorandum and agreement of intent and / or decision on the project financing);</w:t>
      </w:r>
    </w:p>
    <w:bookmarkEnd w:id="47"/>
    <w:bookmarkStart w:name="z50" w:id="48"/>
    <w:p>
      <w:pPr>
        <w:spacing w:after="0"/>
        <w:ind w:left="0"/>
        <w:jc w:val="both"/>
      </w:pPr>
      <w:r>
        <w:rPr>
          <w:rFonts w:ascii="Times New Roman"/>
          <w:b w:val="false"/>
          <w:i w:val="false"/>
          <w:color w:val="000000"/>
          <w:sz w:val="28"/>
        </w:rPr>
        <w:t>
       5) information on the project in the form, according to Appendix 4 to these Rules, for projects worth from 900 mln. KZT;</w:t>
      </w:r>
    </w:p>
    <w:bookmarkEnd w:id="48"/>
    <w:bookmarkStart w:name="z51" w:id="49"/>
    <w:p>
      <w:pPr>
        <w:spacing w:after="0"/>
        <w:ind w:left="0"/>
        <w:jc w:val="both"/>
      </w:pPr>
      <w:r>
        <w:rPr>
          <w:rFonts w:ascii="Times New Roman"/>
          <w:b w:val="false"/>
          <w:i w:val="false"/>
          <w:color w:val="000000"/>
          <w:sz w:val="28"/>
        </w:rPr>
        <w:t>
       6) slide presentation on 1 page that contains the following information: project name; project objective; applicant; place of implementation; period of implementation; total cost of the project; financing structure; expected results; job creation for the period of construction and operation;</w:t>
      </w:r>
    </w:p>
    <w:bookmarkEnd w:id="49"/>
    <w:bookmarkStart w:name="z52" w:id="50"/>
    <w:p>
      <w:pPr>
        <w:spacing w:after="0"/>
        <w:ind w:left="0"/>
        <w:jc w:val="both"/>
      </w:pPr>
      <w:r>
        <w:rPr>
          <w:rFonts w:ascii="Times New Roman"/>
          <w:b w:val="false"/>
          <w:i w:val="false"/>
          <w:color w:val="000000"/>
          <w:sz w:val="28"/>
        </w:rPr>
        <w:t>
       7) in cases where it is necessary to provide a land plot during the implementation of the project, a copy of the letter of the local executive body of the relevant administrative territorial unit confirming the existence of a free land plot, as well as a copy of the act of preliminary selection of the land plot with indication of the coordinates (scheme) of the location and the planned area of allotment for the implementation of the project shall be attached.</w:t>
      </w:r>
    </w:p>
    <w:bookmarkEnd w:id="50"/>
    <w:bookmarkStart w:name="z53" w:id="51"/>
    <w:p>
      <w:pPr>
        <w:spacing w:after="0"/>
        <w:ind w:left="0"/>
        <w:jc w:val="both"/>
      </w:pPr>
      <w:r>
        <w:rPr>
          <w:rFonts w:ascii="Times New Roman"/>
          <w:b w:val="false"/>
          <w:i w:val="false"/>
          <w:color w:val="000000"/>
          <w:sz w:val="28"/>
        </w:rPr>
        <w:t>
       11. The local authorized body shall return the documents to the applicant without consideration on the day of submission in case of non-compliance of the documents with the list specified in paragraph 10 of these Rules.</w:t>
      </w:r>
    </w:p>
    <w:bookmarkEnd w:id="51"/>
    <w:bookmarkStart w:name="z54" w:id="52"/>
    <w:p>
      <w:pPr>
        <w:spacing w:after="0"/>
        <w:ind w:left="0"/>
        <w:jc w:val="both"/>
      </w:pPr>
      <w:r>
        <w:rPr>
          <w:rFonts w:ascii="Times New Roman"/>
          <w:b w:val="false"/>
          <w:i w:val="false"/>
          <w:color w:val="000000"/>
          <w:sz w:val="28"/>
        </w:rPr>
        <w:t>
       12. In case of return of documents, the applicant applies again after the elimination of the inconsistencies.</w:t>
      </w:r>
    </w:p>
    <w:bookmarkEnd w:id="52"/>
    <w:bookmarkStart w:name="z55" w:id="53"/>
    <w:p>
      <w:pPr>
        <w:spacing w:after="0"/>
        <w:ind w:left="0"/>
        <w:jc w:val="both"/>
      </w:pPr>
      <w:r>
        <w:rPr>
          <w:rFonts w:ascii="Times New Roman"/>
          <w:b w:val="false"/>
          <w:i w:val="false"/>
          <w:color w:val="000000"/>
          <w:sz w:val="28"/>
        </w:rPr>
        <w:t>
       13. In the absence of comments, the application is accepted, registered in the journal, a copy of the application with a mark on the reception of documents is handed to the applicant.</w:t>
      </w:r>
    </w:p>
    <w:bookmarkEnd w:id="53"/>
    <w:bookmarkStart w:name="z56" w:id="54"/>
    <w:p>
      <w:pPr>
        <w:spacing w:after="0"/>
        <w:ind w:left="0"/>
        <w:jc w:val="both"/>
      </w:pPr>
      <w:r>
        <w:rPr>
          <w:rFonts w:ascii="Times New Roman"/>
          <w:b w:val="false"/>
          <w:i w:val="false"/>
          <w:color w:val="000000"/>
          <w:sz w:val="28"/>
        </w:rPr>
        <w:t>
       14. Terms of consideration of the project for inclusion in the business support map of the region depend on the content of the project, but should not exceed two months from the date of application.</w:t>
      </w:r>
    </w:p>
    <w:bookmarkEnd w:id="54"/>
    <w:bookmarkStart w:name="z57" w:id="55"/>
    <w:p>
      <w:pPr>
        <w:spacing w:after="0"/>
        <w:ind w:left="0"/>
        <w:jc w:val="left"/>
      </w:pPr>
      <w:r>
        <w:rPr>
          <w:rFonts w:ascii="Times New Roman"/>
          <w:b/>
          <w:i w:val="false"/>
          <w:color w:val="000000"/>
        </w:rPr>
        <w:t xml:space="preserve">  3. Consideration of projects at the local level</w:t>
      </w:r>
    </w:p>
    <w:bookmarkEnd w:id="55"/>
    <w:bookmarkStart w:name="z58" w:id="56"/>
    <w:p>
      <w:pPr>
        <w:spacing w:after="0"/>
        <w:ind w:left="0"/>
        <w:jc w:val="both"/>
      </w:pPr>
      <w:r>
        <w:rPr>
          <w:rFonts w:ascii="Times New Roman"/>
          <w:b w:val="false"/>
          <w:i w:val="false"/>
          <w:color w:val="000000"/>
          <w:sz w:val="28"/>
        </w:rPr>
        <w:t>
       15. The local authorized body together with the interested state bodies and organizations carries out regional examination.</w:t>
      </w:r>
    </w:p>
    <w:bookmarkEnd w:id="56"/>
    <w:bookmarkStart w:name="z59" w:id="57"/>
    <w:p>
      <w:pPr>
        <w:spacing w:after="0"/>
        <w:ind w:left="0"/>
        <w:jc w:val="both"/>
      </w:pPr>
      <w:r>
        <w:rPr>
          <w:rFonts w:ascii="Times New Roman"/>
          <w:b w:val="false"/>
          <w:i w:val="false"/>
          <w:color w:val="000000"/>
          <w:sz w:val="28"/>
        </w:rPr>
        <w:t>
       The term of regional expertise for each project is not more than 15 (fifteen) working days from the date of registration of the application.</w:t>
      </w:r>
    </w:p>
    <w:bookmarkEnd w:id="57"/>
    <w:bookmarkStart w:name="z60" w:id="58"/>
    <w:p>
      <w:pPr>
        <w:spacing w:after="0"/>
        <w:ind w:left="0"/>
        <w:jc w:val="both"/>
      </w:pPr>
      <w:r>
        <w:rPr>
          <w:rFonts w:ascii="Times New Roman"/>
          <w:b w:val="false"/>
          <w:i w:val="false"/>
          <w:color w:val="000000"/>
          <w:sz w:val="28"/>
        </w:rPr>
        <w:t>
       16. The conclusion of the regional expertise is carried out according to the following structure:</w:t>
      </w:r>
    </w:p>
    <w:bookmarkEnd w:id="58"/>
    <w:bookmarkStart w:name="z61" w:id="59"/>
    <w:p>
      <w:pPr>
        <w:spacing w:after="0"/>
        <w:ind w:left="0"/>
        <w:jc w:val="both"/>
      </w:pPr>
      <w:r>
        <w:rPr>
          <w:rFonts w:ascii="Times New Roman"/>
          <w:b w:val="false"/>
          <w:i w:val="false"/>
          <w:color w:val="000000"/>
          <w:sz w:val="28"/>
        </w:rPr>
        <w:t>
       1) degree of elaboration of the commercial part of the project;</w:t>
      </w:r>
    </w:p>
    <w:bookmarkEnd w:id="59"/>
    <w:bookmarkStart w:name="z62" w:id="60"/>
    <w:p>
      <w:pPr>
        <w:spacing w:after="0"/>
        <w:ind w:left="0"/>
        <w:jc w:val="both"/>
      </w:pPr>
      <w:r>
        <w:rPr>
          <w:rFonts w:ascii="Times New Roman"/>
          <w:b w:val="false"/>
          <w:i w:val="false"/>
          <w:color w:val="000000"/>
          <w:sz w:val="28"/>
        </w:rPr>
        <w:t>
       2) availability of the main starting conditions of the project;</w:t>
      </w:r>
    </w:p>
    <w:bookmarkEnd w:id="60"/>
    <w:bookmarkStart w:name="z63" w:id="61"/>
    <w:p>
      <w:pPr>
        <w:spacing w:after="0"/>
        <w:ind w:left="0"/>
        <w:jc w:val="both"/>
      </w:pPr>
      <w:r>
        <w:rPr>
          <w:rFonts w:ascii="Times New Roman"/>
          <w:b w:val="false"/>
          <w:i w:val="false"/>
          <w:color w:val="000000"/>
          <w:sz w:val="28"/>
        </w:rPr>
        <w:t>
       3) elaboration of the infrastructure issue;</w:t>
      </w:r>
    </w:p>
    <w:bookmarkEnd w:id="61"/>
    <w:bookmarkStart w:name="z64" w:id="62"/>
    <w:p>
      <w:pPr>
        <w:spacing w:after="0"/>
        <w:ind w:left="0"/>
        <w:jc w:val="both"/>
      </w:pPr>
      <w:r>
        <w:rPr>
          <w:rFonts w:ascii="Times New Roman"/>
          <w:b w:val="false"/>
          <w:i w:val="false"/>
          <w:color w:val="000000"/>
          <w:sz w:val="28"/>
        </w:rPr>
        <w:t>
       4) environmental safety and rational use of natural resources;</w:t>
      </w:r>
    </w:p>
    <w:bookmarkEnd w:id="62"/>
    <w:bookmarkStart w:name="z65" w:id="63"/>
    <w:p>
      <w:pPr>
        <w:spacing w:after="0"/>
        <w:ind w:left="0"/>
        <w:jc w:val="both"/>
      </w:pPr>
      <w:r>
        <w:rPr>
          <w:rFonts w:ascii="Times New Roman"/>
          <w:b w:val="false"/>
          <w:i w:val="false"/>
          <w:color w:val="000000"/>
          <w:sz w:val="28"/>
        </w:rPr>
        <w:t>
       5) profitability;</w:t>
      </w:r>
    </w:p>
    <w:bookmarkEnd w:id="63"/>
    <w:bookmarkStart w:name="z66" w:id="64"/>
    <w:p>
      <w:pPr>
        <w:spacing w:after="0"/>
        <w:ind w:left="0"/>
        <w:jc w:val="both"/>
      </w:pPr>
      <w:r>
        <w:rPr>
          <w:rFonts w:ascii="Times New Roman"/>
          <w:b w:val="false"/>
          <w:i w:val="false"/>
          <w:color w:val="000000"/>
          <w:sz w:val="28"/>
        </w:rPr>
        <w:t>
       6) according to the programming documents of the region;</w:t>
      </w:r>
    </w:p>
    <w:bookmarkEnd w:id="64"/>
    <w:bookmarkStart w:name="z67" w:id="65"/>
    <w:p>
      <w:pPr>
        <w:spacing w:after="0"/>
        <w:ind w:left="0"/>
        <w:jc w:val="both"/>
      </w:pPr>
      <w:r>
        <w:rPr>
          <w:rFonts w:ascii="Times New Roman"/>
          <w:b w:val="false"/>
          <w:i w:val="false"/>
          <w:color w:val="000000"/>
          <w:sz w:val="28"/>
        </w:rPr>
        <w:t>
       7) general conclusions and recommendations on the project.</w:t>
      </w:r>
    </w:p>
    <w:bookmarkEnd w:id="65"/>
    <w:bookmarkStart w:name="z68" w:id="66"/>
    <w:p>
      <w:pPr>
        <w:spacing w:after="0"/>
        <w:ind w:left="0"/>
        <w:jc w:val="both"/>
      </w:pPr>
      <w:r>
        <w:rPr>
          <w:rFonts w:ascii="Times New Roman"/>
          <w:b w:val="false"/>
          <w:i w:val="false"/>
          <w:color w:val="000000"/>
          <w:sz w:val="28"/>
        </w:rPr>
        <w:t>
       17. In the section "Degree of development of the commercial part of the project" the following information on the project is specified:</w:t>
      </w:r>
    </w:p>
    <w:bookmarkEnd w:id="66"/>
    <w:bookmarkStart w:name="z69" w:id="67"/>
    <w:p>
      <w:pPr>
        <w:spacing w:after="0"/>
        <w:ind w:left="0"/>
        <w:jc w:val="both"/>
      </w:pPr>
      <w:r>
        <w:rPr>
          <w:rFonts w:ascii="Times New Roman"/>
          <w:b w:val="false"/>
          <w:i w:val="false"/>
          <w:color w:val="000000"/>
          <w:sz w:val="28"/>
        </w:rPr>
        <w:t>
       1) analysis of sales of products/ services, the availability of effective demand, the degree of competition in the market;</w:t>
      </w:r>
    </w:p>
    <w:bookmarkEnd w:id="67"/>
    <w:bookmarkStart w:name="z70" w:id="68"/>
    <w:p>
      <w:pPr>
        <w:spacing w:after="0"/>
        <w:ind w:left="0"/>
        <w:jc w:val="both"/>
      </w:pPr>
      <w:r>
        <w:rPr>
          <w:rFonts w:ascii="Times New Roman"/>
          <w:b w:val="false"/>
          <w:i w:val="false"/>
          <w:color w:val="000000"/>
          <w:sz w:val="28"/>
        </w:rPr>
        <w:t>
       2) assessment of the degree of development of the marketing plan, channels for the implementation of future products/services.</w:t>
      </w:r>
    </w:p>
    <w:bookmarkEnd w:id="68"/>
    <w:bookmarkStart w:name="z71" w:id="69"/>
    <w:p>
      <w:pPr>
        <w:spacing w:after="0"/>
        <w:ind w:left="0"/>
        <w:jc w:val="both"/>
      </w:pPr>
      <w:r>
        <w:rPr>
          <w:rFonts w:ascii="Times New Roman"/>
          <w:b w:val="false"/>
          <w:i w:val="false"/>
          <w:color w:val="000000"/>
          <w:sz w:val="28"/>
        </w:rPr>
        <w:t>
       18. In the section "Availability of the main starting conditions of project implementation" the following information on the project is specified:</w:t>
      </w:r>
    </w:p>
    <w:bookmarkEnd w:id="69"/>
    <w:bookmarkStart w:name="z72" w:id="70"/>
    <w:p>
      <w:pPr>
        <w:spacing w:after="0"/>
        <w:ind w:left="0"/>
        <w:jc w:val="both"/>
      </w:pPr>
      <w:r>
        <w:rPr>
          <w:rFonts w:ascii="Times New Roman"/>
          <w:b w:val="false"/>
          <w:i w:val="false"/>
          <w:color w:val="000000"/>
          <w:sz w:val="28"/>
        </w:rPr>
        <w:t>
       1) availability of the declared assets necessary for the implementation of the project (land, production base, availability of fixed and cash assets, no encumbrance / seizure of assets);</w:t>
      </w:r>
    </w:p>
    <w:bookmarkEnd w:id="70"/>
    <w:bookmarkStart w:name="z73" w:id="71"/>
    <w:p>
      <w:pPr>
        <w:spacing w:after="0"/>
        <w:ind w:left="0"/>
        <w:jc w:val="both"/>
      </w:pPr>
      <w:r>
        <w:rPr>
          <w:rFonts w:ascii="Times New Roman"/>
          <w:b w:val="false"/>
          <w:i w:val="false"/>
          <w:color w:val="000000"/>
          <w:sz w:val="28"/>
        </w:rPr>
        <w:t>
       2) analysis of the structure of financing, availability of memoranda/agreements with financial institutions on the financing of the project;</w:t>
      </w:r>
    </w:p>
    <w:bookmarkEnd w:id="71"/>
    <w:bookmarkStart w:name="z74" w:id="72"/>
    <w:p>
      <w:pPr>
        <w:spacing w:after="0"/>
        <w:ind w:left="0"/>
        <w:jc w:val="both"/>
      </w:pPr>
      <w:r>
        <w:rPr>
          <w:rFonts w:ascii="Times New Roman"/>
          <w:b w:val="false"/>
          <w:i w:val="false"/>
          <w:color w:val="000000"/>
          <w:sz w:val="28"/>
        </w:rPr>
        <w:t>
       3) analysis of sources, schemes and means of transportation of raw materials, availability of agreements with suppliers of raw materials, arrangement of warehouses for storage of optimal / maximum stocks of raw materials / finished products;</w:t>
      </w:r>
    </w:p>
    <w:bookmarkEnd w:id="72"/>
    <w:bookmarkStart w:name="z75" w:id="73"/>
    <w:p>
      <w:pPr>
        <w:spacing w:after="0"/>
        <w:ind w:left="0"/>
        <w:jc w:val="both"/>
      </w:pPr>
      <w:r>
        <w:rPr>
          <w:rFonts w:ascii="Times New Roman"/>
          <w:b w:val="false"/>
          <w:i w:val="false"/>
          <w:color w:val="000000"/>
          <w:sz w:val="28"/>
        </w:rPr>
        <w:t>
       4) availability of competent managers and specialists for the period of construction and commissioning of the facility;</w:t>
      </w:r>
    </w:p>
    <w:bookmarkEnd w:id="73"/>
    <w:bookmarkStart w:name="z76" w:id="74"/>
    <w:p>
      <w:pPr>
        <w:spacing w:after="0"/>
        <w:ind w:left="0"/>
        <w:jc w:val="both"/>
      </w:pPr>
      <w:r>
        <w:rPr>
          <w:rFonts w:ascii="Times New Roman"/>
          <w:b w:val="false"/>
          <w:i w:val="false"/>
          <w:color w:val="000000"/>
          <w:sz w:val="28"/>
        </w:rPr>
        <w:t>
       5) analysis of the existing / planned training program for the operation of technical equipment;</w:t>
      </w:r>
    </w:p>
    <w:bookmarkEnd w:id="74"/>
    <w:bookmarkStart w:name="z77" w:id="75"/>
    <w:p>
      <w:pPr>
        <w:spacing w:after="0"/>
        <w:ind w:left="0"/>
        <w:jc w:val="both"/>
      </w:pPr>
      <w:r>
        <w:rPr>
          <w:rFonts w:ascii="Times New Roman"/>
          <w:b w:val="false"/>
          <w:i w:val="false"/>
          <w:color w:val="000000"/>
          <w:sz w:val="28"/>
        </w:rPr>
        <w:t>
       6) analysis of alternative production technologies and equipment suppliers; schedule of supply and installation of equipment, the presence of an innovative component; the availability of appropriate licenses and certificates or action plan to obtain them.</w:t>
      </w:r>
    </w:p>
    <w:bookmarkEnd w:id="75"/>
    <w:bookmarkStart w:name="z78" w:id="76"/>
    <w:p>
      <w:pPr>
        <w:spacing w:after="0"/>
        <w:ind w:left="0"/>
        <w:jc w:val="both"/>
      </w:pPr>
      <w:r>
        <w:rPr>
          <w:rFonts w:ascii="Times New Roman"/>
          <w:b w:val="false"/>
          <w:i w:val="false"/>
          <w:color w:val="000000"/>
          <w:sz w:val="28"/>
        </w:rPr>
        <w:t>
       19. Section "Elaboration of the issue of infrastructure" describes the degree of readiness of external and internal communications, as well as an action plan for the development of infrastructure, indicating the necessary measures of state support.</w:t>
      </w:r>
    </w:p>
    <w:bookmarkEnd w:id="76"/>
    <w:bookmarkStart w:name="z79" w:id="77"/>
    <w:p>
      <w:pPr>
        <w:spacing w:after="0"/>
        <w:ind w:left="0"/>
        <w:jc w:val="both"/>
      </w:pPr>
      <w:r>
        <w:rPr>
          <w:rFonts w:ascii="Times New Roman"/>
          <w:b w:val="false"/>
          <w:i w:val="false"/>
          <w:color w:val="000000"/>
          <w:sz w:val="28"/>
        </w:rPr>
        <w:t>
       20. Section "Environmental safety" describes the environmental aspects of the project, their impact on the environment, the availability of environmental measures, the introduction of modern resource-saving and energy-saving technologies, the use of alternative energy sources, measures to reduce the negative impact of production on the environment.</w:t>
      </w:r>
    </w:p>
    <w:bookmarkEnd w:id="77"/>
    <w:bookmarkStart w:name="z80" w:id="78"/>
    <w:p>
      <w:pPr>
        <w:spacing w:after="0"/>
        <w:ind w:left="0"/>
        <w:jc w:val="both"/>
      </w:pPr>
      <w:r>
        <w:rPr>
          <w:rFonts w:ascii="Times New Roman"/>
          <w:b w:val="false"/>
          <w:i w:val="false"/>
          <w:color w:val="000000"/>
          <w:sz w:val="28"/>
        </w:rPr>
        <w:t>
       21. Section "Profitability" provides an analysis of the financial performance of the project, the payback period, the internal rate of return IRR, net discounted income NPV.</w:t>
      </w:r>
    </w:p>
    <w:bookmarkEnd w:id="78"/>
    <w:bookmarkStart w:name="z81" w:id="79"/>
    <w:p>
      <w:pPr>
        <w:spacing w:after="0"/>
        <w:ind w:left="0"/>
        <w:jc w:val="both"/>
      </w:pPr>
      <w:r>
        <w:rPr>
          <w:rFonts w:ascii="Times New Roman"/>
          <w:b w:val="false"/>
          <w:i w:val="false"/>
          <w:color w:val="000000"/>
          <w:sz w:val="28"/>
        </w:rPr>
        <w:t>
       22. Section "Compliance with the program documents of the region" analyzes the declared project for compliance with the main strategic and planning documents of the region.</w:t>
      </w:r>
    </w:p>
    <w:bookmarkEnd w:id="79"/>
    <w:bookmarkStart w:name="z82" w:id="80"/>
    <w:p>
      <w:pPr>
        <w:spacing w:after="0"/>
        <w:ind w:left="0"/>
        <w:jc w:val="both"/>
      </w:pPr>
      <w:r>
        <w:rPr>
          <w:rFonts w:ascii="Times New Roman"/>
          <w:b w:val="false"/>
          <w:i w:val="false"/>
          <w:color w:val="000000"/>
          <w:sz w:val="28"/>
        </w:rPr>
        <w:t>
       23. Section "General conclusions and recommendations on the project" reflects the list of necessary measures of state support for the successful implementation of the project and the mechanism for obtaining them, as well as a motivated positive or negative conclusion or recommendation to finalize the project with the justification of the reasons.</w:t>
      </w:r>
    </w:p>
    <w:bookmarkEnd w:id="80"/>
    <w:bookmarkStart w:name="z83" w:id="81"/>
    <w:p>
      <w:pPr>
        <w:spacing w:after="0"/>
        <w:ind w:left="0"/>
        <w:jc w:val="both"/>
      </w:pPr>
      <w:r>
        <w:rPr>
          <w:rFonts w:ascii="Times New Roman"/>
          <w:b w:val="false"/>
          <w:i w:val="false"/>
          <w:color w:val="000000"/>
          <w:sz w:val="28"/>
        </w:rPr>
        <w:t>
       24. Conclusion of the regional examination is made in two copies and within 2 (two) working days from the moment of its carrying out one copy is sent to the applicant, one copy remains at local authorized body.</w:t>
      </w:r>
    </w:p>
    <w:bookmarkEnd w:id="81"/>
    <w:bookmarkStart w:name="z84" w:id="82"/>
    <w:p>
      <w:pPr>
        <w:spacing w:after="0"/>
        <w:ind w:left="0"/>
        <w:jc w:val="both"/>
      </w:pPr>
      <w:r>
        <w:rPr>
          <w:rFonts w:ascii="Times New Roman"/>
          <w:b w:val="false"/>
          <w:i w:val="false"/>
          <w:color w:val="000000"/>
          <w:sz w:val="28"/>
        </w:rPr>
        <w:t>
       25. The local authorized body within 1 (one) working day from the date of registration of applications sends documents to the regional chamber for consideration and recommendation on the inclusion of projects in the business support map of the region.</w:t>
      </w:r>
    </w:p>
    <w:bookmarkEnd w:id="82"/>
    <w:bookmarkStart w:name="z85" w:id="83"/>
    <w:p>
      <w:pPr>
        <w:spacing w:after="0"/>
        <w:ind w:left="0"/>
        <w:jc w:val="both"/>
      </w:pPr>
      <w:r>
        <w:rPr>
          <w:rFonts w:ascii="Times New Roman"/>
          <w:b w:val="false"/>
          <w:i w:val="false"/>
          <w:color w:val="000000"/>
          <w:sz w:val="28"/>
        </w:rPr>
        <w:t>
       The recommendation is submitted to the local authorized body within 15 (fifteen) working days from the date of registration of the application by the regional chamber.</w:t>
      </w:r>
    </w:p>
    <w:bookmarkEnd w:id="83"/>
    <w:bookmarkStart w:name="z86" w:id="84"/>
    <w:p>
      <w:pPr>
        <w:spacing w:after="0"/>
        <w:ind w:left="0"/>
        <w:jc w:val="both"/>
      </w:pPr>
      <w:r>
        <w:rPr>
          <w:rFonts w:ascii="Times New Roman"/>
          <w:b w:val="false"/>
          <w:i w:val="false"/>
          <w:color w:val="000000"/>
          <w:sz w:val="28"/>
        </w:rPr>
        <w:t>
       26. The local authorized body within 2 (two) working days from the date of registration of applications shall send documents to the authorized body responsible for the development of the General scheme of the organization of the territory of the Republic of Kazakhstan for consideration and recommendation for compliance of projects with this scheme.</w:t>
      </w:r>
    </w:p>
    <w:bookmarkEnd w:id="84"/>
    <w:bookmarkStart w:name="z87" w:id="85"/>
    <w:p>
      <w:pPr>
        <w:spacing w:after="0"/>
        <w:ind w:left="0"/>
        <w:jc w:val="both"/>
      </w:pPr>
      <w:r>
        <w:rPr>
          <w:rFonts w:ascii="Times New Roman"/>
          <w:b w:val="false"/>
          <w:i w:val="false"/>
          <w:color w:val="000000"/>
          <w:sz w:val="28"/>
        </w:rPr>
        <w:t>
       The recommendation is submitted to the local authorized body within 15 (fifteen) working days from the date of registration of documents by the authorized body performing functions on development of the General scheme of the organization of the territory of the Republic of Kazakhstan.</w:t>
      </w:r>
    </w:p>
    <w:bookmarkEnd w:id="85"/>
    <w:bookmarkStart w:name="z88" w:id="86"/>
    <w:p>
      <w:pPr>
        <w:spacing w:after="0"/>
        <w:ind w:left="0"/>
        <w:jc w:val="both"/>
      </w:pPr>
      <w:r>
        <w:rPr>
          <w:rFonts w:ascii="Times New Roman"/>
          <w:b w:val="false"/>
          <w:i w:val="false"/>
          <w:color w:val="000000"/>
          <w:sz w:val="28"/>
        </w:rPr>
        <w:t>
       27. Within 2 (two) working days after the regional expertise on projects worth 900 mln. KZT, claimed for inclusion in the business support cards of the region, the local authorized body sends documents to the relevant sectoral state bodies to obtain an expert opinion on the industry.</w:t>
      </w:r>
    </w:p>
    <w:bookmarkEnd w:id="86"/>
    <w:bookmarkStart w:name="z89" w:id="87"/>
    <w:p>
      <w:pPr>
        <w:spacing w:after="0"/>
        <w:ind w:left="0"/>
        <w:jc w:val="both"/>
      </w:pPr>
      <w:r>
        <w:rPr>
          <w:rFonts w:ascii="Times New Roman"/>
          <w:b w:val="false"/>
          <w:i w:val="false"/>
          <w:color w:val="000000"/>
          <w:sz w:val="28"/>
        </w:rPr>
        <w:t>
       The conclusion of examination on branch accessory signed by the chief of structural division or Department of branch state body is submitted to local authorized body within 15 (fifteen) working days from the moment of registration of documents in branch state body.</w:t>
      </w:r>
    </w:p>
    <w:bookmarkEnd w:id="87"/>
    <w:bookmarkStart w:name="z90" w:id="88"/>
    <w:p>
      <w:pPr>
        <w:spacing w:after="0"/>
        <w:ind w:left="0"/>
        <w:jc w:val="both"/>
      </w:pPr>
      <w:r>
        <w:rPr>
          <w:rFonts w:ascii="Times New Roman"/>
          <w:b w:val="false"/>
          <w:i w:val="false"/>
          <w:color w:val="000000"/>
          <w:sz w:val="28"/>
        </w:rPr>
        <w:t>
       28. For projects worth up to 900 mln. KZT, as well as for inclusion in the industrialization map, local authorized body within 3 (three) working days from the date of registration of conclusion of regional expertise and receiving recommendations from authorized body responsible for the development of the General scheme of organization of the territory of the Republic of Kazakhstan, if there is a recommendation of the regional chamber, sends materials to Chairman of the Council to determine the date of meeting of the Council.</w:t>
      </w:r>
    </w:p>
    <w:bookmarkEnd w:id="88"/>
    <w:bookmarkStart w:name="z91" w:id="89"/>
    <w:p>
      <w:pPr>
        <w:spacing w:after="0"/>
        <w:ind w:left="0"/>
        <w:jc w:val="both"/>
      </w:pPr>
      <w:r>
        <w:rPr>
          <w:rFonts w:ascii="Times New Roman"/>
          <w:b w:val="false"/>
          <w:i w:val="false"/>
          <w:color w:val="000000"/>
          <w:sz w:val="28"/>
        </w:rPr>
        <w:t>
       Projects worth more than 900 mln. KZT, claimed for inclusion in the business support card of the region, are submitted to the meeting of the Council within 3 (three) working days from the date of receipt of the expert opinion on the industry.</w:t>
      </w:r>
    </w:p>
    <w:bookmarkEnd w:id="89"/>
    <w:bookmarkStart w:name="z92" w:id="90"/>
    <w:p>
      <w:pPr>
        <w:spacing w:after="0"/>
        <w:ind w:left="0"/>
        <w:jc w:val="both"/>
      </w:pPr>
      <w:r>
        <w:rPr>
          <w:rFonts w:ascii="Times New Roman"/>
          <w:b w:val="false"/>
          <w:i w:val="false"/>
          <w:color w:val="000000"/>
          <w:sz w:val="28"/>
        </w:rPr>
        <w:t>
       29. The Council reviews projects as they become available, but at least once a month when applications are available.</w:t>
      </w:r>
    </w:p>
    <w:bookmarkEnd w:id="90"/>
    <w:bookmarkStart w:name="z93" w:id="91"/>
    <w:p>
      <w:pPr>
        <w:spacing w:after="0"/>
        <w:ind w:left="0"/>
        <w:jc w:val="both"/>
      </w:pPr>
      <w:r>
        <w:rPr>
          <w:rFonts w:ascii="Times New Roman"/>
          <w:b w:val="false"/>
          <w:i w:val="false"/>
          <w:color w:val="000000"/>
          <w:sz w:val="28"/>
        </w:rPr>
        <w:t>
       30. The Secretary of the Council shall notify the project applicants of the date of the meeting of the Council not later than 3 (three) working days before the date of its holding.</w:t>
      </w:r>
    </w:p>
    <w:bookmarkEnd w:id="91"/>
    <w:bookmarkStart w:name="z94" w:id="92"/>
    <w:p>
      <w:pPr>
        <w:spacing w:after="0"/>
        <w:ind w:left="0"/>
        <w:jc w:val="both"/>
      </w:pPr>
      <w:r>
        <w:rPr>
          <w:rFonts w:ascii="Times New Roman"/>
          <w:b w:val="false"/>
          <w:i w:val="false"/>
          <w:color w:val="000000"/>
          <w:sz w:val="28"/>
        </w:rPr>
        <w:t>
       31. The decision on the inclusion of projects in the regions business support map and recommendations for inclusion in the region industrialization map for the project are adopted by a simple majority of votes of the Council members.</w:t>
      </w:r>
    </w:p>
    <w:bookmarkEnd w:id="92"/>
    <w:bookmarkStart w:name="z95" w:id="93"/>
    <w:p>
      <w:pPr>
        <w:spacing w:after="0"/>
        <w:ind w:left="0"/>
        <w:jc w:val="both"/>
      </w:pPr>
      <w:r>
        <w:rPr>
          <w:rFonts w:ascii="Times New Roman"/>
          <w:b w:val="false"/>
          <w:i w:val="false"/>
          <w:color w:val="000000"/>
          <w:sz w:val="28"/>
        </w:rPr>
        <w:t xml:space="preserve">
       The decision of the Council shall be made in two copies within 2 (two) working days from the date of the meeting of the Council. Within 3 (three) working days after registration of the Protocol, the local authorized body shall inform the applicant about the decision on the project. </w:t>
      </w:r>
    </w:p>
    <w:bookmarkEnd w:id="93"/>
    <w:bookmarkStart w:name="z96" w:id="94"/>
    <w:p>
      <w:pPr>
        <w:spacing w:after="0"/>
        <w:ind w:left="0"/>
        <w:jc w:val="both"/>
      </w:pPr>
      <w:r>
        <w:rPr>
          <w:rFonts w:ascii="Times New Roman"/>
          <w:b w:val="false"/>
          <w:i w:val="false"/>
          <w:color w:val="000000"/>
          <w:sz w:val="28"/>
        </w:rPr>
        <w:t>
       32. Within 3 (three) working days from the date of the meeting of the Council, the materials on the projects recommended in the industrialization map shall be sent by the local authorized body for further consideration to the authorized body.</w:t>
      </w:r>
    </w:p>
    <w:bookmarkEnd w:id="94"/>
    <w:bookmarkStart w:name="z97" w:id="95"/>
    <w:p>
      <w:pPr>
        <w:spacing w:after="0"/>
        <w:ind w:left="0"/>
        <w:jc w:val="both"/>
      </w:pPr>
      <w:r>
        <w:rPr>
          <w:rFonts w:ascii="Times New Roman"/>
          <w:b w:val="false"/>
          <w:i w:val="false"/>
          <w:color w:val="000000"/>
          <w:sz w:val="28"/>
        </w:rPr>
        <w:t>
       33. Decision to include projects in the map of support for entrepreneurship in the region, as well as the exclusion, provision of state support measures, amendments the basic parameters is taken at the meeting of the Council.</w:t>
      </w:r>
    </w:p>
    <w:bookmarkEnd w:id="95"/>
    <w:bookmarkStart w:name="z98" w:id="96"/>
    <w:p>
      <w:pPr>
        <w:spacing w:after="0"/>
        <w:ind w:left="0"/>
        <w:jc w:val="left"/>
      </w:pPr>
      <w:r>
        <w:rPr>
          <w:rFonts w:ascii="Times New Roman"/>
          <w:b/>
          <w:i w:val="false"/>
          <w:color w:val="000000"/>
        </w:rPr>
        <w:t xml:space="preserve">  4. Consideration of projects at the сentral level</w:t>
      </w:r>
    </w:p>
    <w:bookmarkEnd w:id="96"/>
    <w:bookmarkStart w:name="z99" w:id="97"/>
    <w:p>
      <w:pPr>
        <w:spacing w:after="0"/>
        <w:ind w:left="0"/>
        <w:jc w:val="both"/>
      </w:pPr>
      <w:r>
        <w:rPr>
          <w:rFonts w:ascii="Times New Roman"/>
          <w:b w:val="false"/>
          <w:i w:val="false"/>
          <w:color w:val="000000"/>
          <w:sz w:val="28"/>
        </w:rPr>
        <w:t>
       34. Authorized body within 5 (five) working days from the date of receipt of materials on the projects recommended by the Council distributes by industry and sends for consideration at the meeting of industry commission to relevant industry central state bodies, and also sends for examination on local content to national development Institute in the oblast of local content development.</w:t>
      </w:r>
    </w:p>
    <w:bookmarkEnd w:id="97"/>
    <w:bookmarkStart w:name="z100" w:id="98"/>
    <w:p>
      <w:pPr>
        <w:spacing w:after="0"/>
        <w:ind w:left="0"/>
        <w:jc w:val="both"/>
      </w:pPr>
      <w:r>
        <w:rPr>
          <w:rFonts w:ascii="Times New Roman"/>
          <w:b w:val="false"/>
          <w:i w:val="false"/>
          <w:color w:val="000000"/>
          <w:sz w:val="28"/>
        </w:rPr>
        <w:t>
       35. The relevant branch central state body from the moment of receipt of materials carries out examination on each project and considers the issue of providing the necessary measures of state support in accordance with legislation of the Republic of Kazakhstan.</w:t>
      </w:r>
    </w:p>
    <w:bookmarkEnd w:id="98"/>
    <w:bookmarkStart w:name="z101" w:id="99"/>
    <w:p>
      <w:pPr>
        <w:spacing w:after="0"/>
        <w:ind w:left="0"/>
        <w:jc w:val="both"/>
      </w:pPr>
      <w:r>
        <w:rPr>
          <w:rFonts w:ascii="Times New Roman"/>
          <w:b w:val="false"/>
          <w:i w:val="false"/>
          <w:color w:val="000000"/>
          <w:sz w:val="28"/>
        </w:rPr>
        <w:t>
       36. Depending on the degree of complexity, projects may be sent to specialized subordinate organizations for examination by sectoral state bodies.</w:t>
      </w:r>
    </w:p>
    <w:bookmarkEnd w:id="99"/>
    <w:bookmarkStart w:name="z102" w:id="100"/>
    <w:p>
      <w:pPr>
        <w:spacing w:after="0"/>
        <w:ind w:left="0"/>
        <w:jc w:val="both"/>
      </w:pPr>
      <w:r>
        <w:rPr>
          <w:rFonts w:ascii="Times New Roman"/>
          <w:b w:val="false"/>
          <w:i w:val="false"/>
          <w:color w:val="000000"/>
          <w:sz w:val="28"/>
        </w:rPr>
        <w:t>
       37. The conclusion of the regional expertise is carried out according to the following structure:</w:t>
      </w:r>
    </w:p>
    <w:bookmarkEnd w:id="100"/>
    <w:bookmarkStart w:name="z103" w:id="101"/>
    <w:p>
      <w:pPr>
        <w:spacing w:after="0"/>
        <w:ind w:left="0"/>
        <w:jc w:val="both"/>
      </w:pPr>
      <w:r>
        <w:rPr>
          <w:rFonts w:ascii="Times New Roman"/>
          <w:b w:val="false"/>
          <w:i w:val="false"/>
          <w:color w:val="000000"/>
          <w:sz w:val="28"/>
        </w:rPr>
        <w:t>
       1) strategic importance on a national scale;</w:t>
      </w:r>
    </w:p>
    <w:bookmarkEnd w:id="101"/>
    <w:bookmarkStart w:name="z104" w:id="102"/>
    <w:p>
      <w:pPr>
        <w:spacing w:after="0"/>
        <w:ind w:left="0"/>
        <w:jc w:val="both"/>
      </w:pPr>
      <w:r>
        <w:rPr>
          <w:rFonts w:ascii="Times New Roman"/>
          <w:b w:val="false"/>
          <w:i w:val="false"/>
          <w:color w:val="000000"/>
          <w:sz w:val="28"/>
        </w:rPr>
        <w:t>
       2) balance with other projects and productions;</w:t>
      </w:r>
    </w:p>
    <w:bookmarkEnd w:id="102"/>
    <w:bookmarkStart w:name="z105" w:id="103"/>
    <w:p>
      <w:pPr>
        <w:spacing w:after="0"/>
        <w:ind w:left="0"/>
        <w:jc w:val="both"/>
      </w:pPr>
      <w:r>
        <w:rPr>
          <w:rFonts w:ascii="Times New Roman"/>
          <w:b w:val="false"/>
          <w:i w:val="false"/>
          <w:color w:val="000000"/>
          <w:sz w:val="28"/>
        </w:rPr>
        <w:t>
       3) innovative component in production technology;</w:t>
      </w:r>
    </w:p>
    <w:bookmarkEnd w:id="103"/>
    <w:bookmarkStart w:name="z106" w:id="104"/>
    <w:p>
      <w:pPr>
        <w:spacing w:after="0"/>
        <w:ind w:left="0"/>
        <w:jc w:val="both"/>
      </w:pPr>
      <w:r>
        <w:rPr>
          <w:rFonts w:ascii="Times New Roman"/>
          <w:b w:val="false"/>
          <w:i w:val="false"/>
          <w:color w:val="000000"/>
          <w:sz w:val="28"/>
        </w:rPr>
        <w:t>
       4) export orientation or import substitution;</w:t>
      </w:r>
    </w:p>
    <w:bookmarkEnd w:id="104"/>
    <w:bookmarkStart w:name="z107" w:id="105"/>
    <w:p>
      <w:pPr>
        <w:spacing w:after="0"/>
        <w:ind w:left="0"/>
        <w:jc w:val="both"/>
      </w:pPr>
      <w:r>
        <w:rPr>
          <w:rFonts w:ascii="Times New Roman"/>
          <w:b w:val="false"/>
          <w:i w:val="false"/>
          <w:color w:val="000000"/>
          <w:sz w:val="28"/>
        </w:rPr>
        <w:t>
       5) industry permits;</w:t>
      </w:r>
    </w:p>
    <w:bookmarkEnd w:id="105"/>
    <w:bookmarkStart w:name="z108" w:id="106"/>
    <w:p>
      <w:pPr>
        <w:spacing w:after="0"/>
        <w:ind w:left="0"/>
        <w:jc w:val="both"/>
      </w:pPr>
      <w:r>
        <w:rPr>
          <w:rFonts w:ascii="Times New Roman"/>
          <w:b w:val="false"/>
          <w:i w:val="false"/>
          <w:color w:val="000000"/>
          <w:sz w:val="28"/>
        </w:rPr>
        <w:t>
       6) labour productivity;</w:t>
      </w:r>
    </w:p>
    <w:bookmarkEnd w:id="106"/>
    <w:bookmarkStart w:name="z109" w:id="107"/>
    <w:p>
      <w:pPr>
        <w:spacing w:after="0"/>
        <w:ind w:left="0"/>
        <w:jc w:val="both"/>
      </w:pPr>
      <w:r>
        <w:rPr>
          <w:rFonts w:ascii="Times New Roman"/>
          <w:b w:val="false"/>
          <w:i w:val="false"/>
          <w:color w:val="000000"/>
          <w:sz w:val="28"/>
        </w:rPr>
        <w:t>
       7) general conclusions and recommendations on the project.</w:t>
      </w:r>
    </w:p>
    <w:bookmarkEnd w:id="107"/>
    <w:bookmarkStart w:name="z110" w:id="108"/>
    <w:p>
      <w:pPr>
        <w:spacing w:after="0"/>
        <w:ind w:left="0"/>
        <w:jc w:val="both"/>
      </w:pPr>
      <w:r>
        <w:rPr>
          <w:rFonts w:ascii="Times New Roman"/>
          <w:b w:val="false"/>
          <w:i w:val="false"/>
          <w:color w:val="000000"/>
          <w:sz w:val="28"/>
        </w:rPr>
        <w:t>
       38. The section "Strategic importance in the country" reveals the importance of the project in the country.</w:t>
      </w:r>
    </w:p>
    <w:bookmarkEnd w:id="108"/>
    <w:bookmarkStart w:name="z111" w:id="109"/>
    <w:p>
      <w:pPr>
        <w:spacing w:after="0"/>
        <w:ind w:left="0"/>
        <w:jc w:val="both"/>
      </w:pPr>
      <w:r>
        <w:rPr>
          <w:rFonts w:ascii="Times New Roman"/>
          <w:b w:val="false"/>
          <w:i w:val="false"/>
          <w:color w:val="000000"/>
          <w:sz w:val="28"/>
        </w:rPr>
        <w:t>
       39. In the section "Balance with other projects and productions" the analysis on the region and neighboring regions for existence of identical projects and productions is carried out.</w:t>
      </w:r>
    </w:p>
    <w:bookmarkEnd w:id="109"/>
    <w:bookmarkStart w:name="z112" w:id="110"/>
    <w:p>
      <w:pPr>
        <w:spacing w:after="0"/>
        <w:ind w:left="0"/>
        <w:jc w:val="both"/>
      </w:pPr>
      <w:r>
        <w:rPr>
          <w:rFonts w:ascii="Times New Roman"/>
          <w:b w:val="false"/>
          <w:i w:val="false"/>
          <w:color w:val="000000"/>
          <w:sz w:val="28"/>
        </w:rPr>
        <w:t>
       40. The section "Innovative component in production technology" reveals the use of innovative technologies in the project.</w:t>
      </w:r>
    </w:p>
    <w:bookmarkEnd w:id="110"/>
    <w:bookmarkStart w:name="z113" w:id="111"/>
    <w:p>
      <w:pPr>
        <w:spacing w:after="0"/>
        <w:ind w:left="0"/>
        <w:jc w:val="both"/>
      </w:pPr>
      <w:r>
        <w:rPr>
          <w:rFonts w:ascii="Times New Roman"/>
          <w:b w:val="false"/>
          <w:i w:val="false"/>
          <w:color w:val="000000"/>
          <w:sz w:val="28"/>
        </w:rPr>
        <w:t>
       41. The section "export Orientation or import substitution" analyzes the development of traditional export/import sectors of the economy and the impact of the project on the diversification of products with the creation of production with high added value.</w:t>
      </w:r>
    </w:p>
    <w:bookmarkEnd w:id="111"/>
    <w:bookmarkStart w:name="z114" w:id="112"/>
    <w:p>
      <w:pPr>
        <w:spacing w:after="0"/>
        <w:ind w:left="0"/>
        <w:jc w:val="both"/>
      </w:pPr>
      <w:r>
        <w:rPr>
          <w:rFonts w:ascii="Times New Roman"/>
          <w:b w:val="false"/>
          <w:i w:val="false"/>
          <w:color w:val="000000"/>
          <w:sz w:val="28"/>
        </w:rPr>
        <w:t xml:space="preserve">
       42. In the section "Industry permits" are specified necessary for the implementation of the project permits issued by the relevant industry government agencies. </w:t>
      </w:r>
    </w:p>
    <w:bookmarkEnd w:id="112"/>
    <w:bookmarkStart w:name="z115" w:id="113"/>
    <w:p>
      <w:pPr>
        <w:spacing w:after="0"/>
        <w:ind w:left="0"/>
        <w:jc w:val="both"/>
      </w:pPr>
      <w:r>
        <w:rPr>
          <w:rFonts w:ascii="Times New Roman"/>
          <w:b w:val="false"/>
          <w:i w:val="false"/>
          <w:color w:val="000000"/>
          <w:sz w:val="28"/>
        </w:rPr>
        <w:t>
       43. In the section "Labour Productivity" the indicator which is measured by volume of the made goods (works and services) in unit of time in value expression on one worker in a year is opened.</w:t>
      </w:r>
    </w:p>
    <w:bookmarkEnd w:id="113"/>
    <w:bookmarkStart w:name="z116" w:id="114"/>
    <w:p>
      <w:pPr>
        <w:spacing w:after="0"/>
        <w:ind w:left="0"/>
        <w:jc w:val="both"/>
      </w:pPr>
      <w:r>
        <w:rPr>
          <w:rFonts w:ascii="Times New Roman"/>
          <w:b w:val="false"/>
          <w:i w:val="false"/>
          <w:color w:val="000000"/>
          <w:sz w:val="28"/>
        </w:rPr>
        <w:t>
       44. The section "General conclusions and recommendations on the project" reflects the analysis of the necessary measures of state support for the successful implementation of the project and the mechanism for their provision, as well as the positive or negative conclusion, which should be motivated, or a recommendation to finalize the project with the justification of the reasons.</w:t>
      </w:r>
    </w:p>
    <w:bookmarkEnd w:id="114"/>
    <w:bookmarkStart w:name="z117" w:id="115"/>
    <w:p>
      <w:pPr>
        <w:spacing w:after="0"/>
        <w:ind w:left="0"/>
        <w:jc w:val="both"/>
      </w:pPr>
      <w:r>
        <w:rPr>
          <w:rFonts w:ascii="Times New Roman"/>
          <w:b w:val="false"/>
          <w:i w:val="false"/>
          <w:color w:val="000000"/>
          <w:sz w:val="28"/>
        </w:rPr>
        <w:t>
       45. The term of the examination for each project is not more than 15 (fifteen) working days from the date of receipt of materials to the relevant branch state body.</w:t>
      </w:r>
    </w:p>
    <w:bookmarkEnd w:id="115"/>
    <w:bookmarkStart w:name="z118" w:id="116"/>
    <w:p>
      <w:pPr>
        <w:spacing w:after="0"/>
        <w:ind w:left="0"/>
        <w:jc w:val="both"/>
      </w:pPr>
      <w:r>
        <w:rPr>
          <w:rFonts w:ascii="Times New Roman"/>
          <w:b w:val="false"/>
          <w:i w:val="false"/>
          <w:color w:val="000000"/>
          <w:sz w:val="28"/>
        </w:rPr>
        <w:t xml:space="preserve">
       46. The conclusion of examination within 2 (two) working days from the moment of its registration is signed by the chief of structural division or department of the branch state body which carried out examination or the chief of the subordinated organization if examination was carried out by the subordinated organization, and is applied to materials on the arrived projects. </w:t>
      </w:r>
    </w:p>
    <w:bookmarkEnd w:id="116"/>
    <w:bookmarkStart w:name="z119" w:id="117"/>
    <w:p>
      <w:pPr>
        <w:spacing w:after="0"/>
        <w:ind w:left="0"/>
        <w:jc w:val="both"/>
      </w:pPr>
      <w:r>
        <w:rPr>
          <w:rFonts w:ascii="Times New Roman"/>
          <w:b w:val="false"/>
          <w:i w:val="false"/>
          <w:color w:val="000000"/>
          <w:sz w:val="28"/>
        </w:rPr>
        <w:t>
       47. After the examination, the projects, recommended for inclusion in the industrialization map, are submitted to the industry Commission within 5 (five) working days from the date of their signing.</w:t>
      </w:r>
    </w:p>
    <w:bookmarkEnd w:id="117"/>
    <w:bookmarkStart w:name="z120" w:id="118"/>
    <w:p>
      <w:pPr>
        <w:spacing w:after="0"/>
        <w:ind w:left="0"/>
        <w:jc w:val="both"/>
      </w:pPr>
      <w:r>
        <w:rPr>
          <w:rFonts w:ascii="Times New Roman"/>
          <w:b w:val="false"/>
          <w:i w:val="false"/>
          <w:color w:val="000000"/>
          <w:sz w:val="28"/>
        </w:rPr>
        <w:t>
       48. Industry Commission considers projects at least once a month if there are projects for consideration.</w:t>
      </w:r>
    </w:p>
    <w:bookmarkEnd w:id="118"/>
    <w:bookmarkStart w:name="z121" w:id="119"/>
    <w:p>
      <w:pPr>
        <w:spacing w:after="0"/>
        <w:ind w:left="0"/>
        <w:jc w:val="both"/>
      </w:pPr>
      <w:r>
        <w:rPr>
          <w:rFonts w:ascii="Times New Roman"/>
          <w:b w:val="false"/>
          <w:i w:val="false"/>
          <w:color w:val="000000"/>
          <w:sz w:val="28"/>
        </w:rPr>
        <w:t>
       49. The Secretary of the industry commission shall notify the project applicants about the date of the meeting of the industry commission, the agenda of which includes the issue of consideration of the project, not later than 3 (three) working days before the meeting date.</w:t>
      </w:r>
    </w:p>
    <w:bookmarkEnd w:id="119"/>
    <w:bookmarkStart w:name="z122" w:id="120"/>
    <w:p>
      <w:pPr>
        <w:spacing w:after="0"/>
        <w:ind w:left="0"/>
        <w:jc w:val="both"/>
      </w:pPr>
      <w:r>
        <w:rPr>
          <w:rFonts w:ascii="Times New Roman"/>
          <w:b w:val="false"/>
          <w:i w:val="false"/>
          <w:color w:val="000000"/>
          <w:sz w:val="28"/>
        </w:rPr>
        <w:t>
       50. Materials on projects, including the copy of the Protocol of Council, results of regional examinations and the conclusion of examination of the central state body on branch accessory on each project are submitted for consideration of the industry Commission.</w:t>
      </w:r>
    </w:p>
    <w:bookmarkEnd w:id="120"/>
    <w:bookmarkStart w:name="z123" w:id="121"/>
    <w:p>
      <w:pPr>
        <w:spacing w:after="0"/>
        <w:ind w:left="0"/>
        <w:jc w:val="both"/>
      </w:pPr>
      <w:r>
        <w:rPr>
          <w:rFonts w:ascii="Times New Roman"/>
          <w:b w:val="false"/>
          <w:i w:val="false"/>
          <w:color w:val="000000"/>
          <w:sz w:val="28"/>
        </w:rPr>
        <w:t>
       51. Authorized representatives of potential operators providing measures of state support to subjects of industrial and innovative activity, in particular, to applicants whose projects apply for inclusion in the industrialization map are invited to the meeting of the industry Commission.</w:t>
      </w:r>
    </w:p>
    <w:bookmarkEnd w:id="121"/>
    <w:bookmarkStart w:name="z124" w:id="122"/>
    <w:p>
      <w:pPr>
        <w:spacing w:after="0"/>
        <w:ind w:left="0"/>
        <w:jc w:val="both"/>
      </w:pPr>
      <w:r>
        <w:rPr>
          <w:rFonts w:ascii="Times New Roman"/>
          <w:b w:val="false"/>
          <w:i w:val="false"/>
          <w:color w:val="000000"/>
          <w:sz w:val="28"/>
        </w:rPr>
        <w:t>
       52. At the meeting of the sectoral Commission, projects and the possibility of providing state support measures are discussed, after which a collegial decision is made to consider projects in the authorized body or to return the project for revision to the local authorized body, and state support measures are approved. The decision of the industry Commission is made in three copies within 3 (three) working days.</w:t>
      </w:r>
    </w:p>
    <w:bookmarkEnd w:id="122"/>
    <w:bookmarkStart w:name="z125" w:id="123"/>
    <w:p>
      <w:pPr>
        <w:spacing w:after="0"/>
        <w:ind w:left="0"/>
        <w:jc w:val="both"/>
      </w:pPr>
      <w:r>
        <w:rPr>
          <w:rFonts w:ascii="Times New Roman"/>
          <w:b w:val="false"/>
          <w:i w:val="false"/>
          <w:color w:val="000000"/>
          <w:sz w:val="28"/>
        </w:rPr>
        <w:t>
       53. One copy is sent to the authorized body with the application of materials on approved projects, the second copy is sent to the local authorized body, the third remains in the sectoral state body.</w:t>
      </w:r>
    </w:p>
    <w:bookmarkEnd w:id="123"/>
    <w:bookmarkStart w:name="z126" w:id="124"/>
    <w:p>
      <w:pPr>
        <w:spacing w:after="0"/>
        <w:ind w:left="0"/>
        <w:jc w:val="left"/>
      </w:pPr>
      <w:r>
        <w:rPr>
          <w:rFonts w:ascii="Times New Roman"/>
          <w:b/>
          <w:i w:val="false"/>
          <w:color w:val="000000"/>
        </w:rPr>
        <w:t xml:space="preserve">  5. Consideration of projects in the authorized body</w:t>
      </w:r>
    </w:p>
    <w:bookmarkEnd w:id="124"/>
    <w:bookmarkStart w:name="z127" w:id="125"/>
    <w:p>
      <w:pPr>
        <w:spacing w:after="0"/>
        <w:ind w:left="0"/>
        <w:jc w:val="both"/>
      </w:pPr>
      <w:r>
        <w:rPr>
          <w:rFonts w:ascii="Times New Roman"/>
          <w:b w:val="false"/>
          <w:i w:val="false"/>
          <w:color w:val="000000"/>
          <w:sz w:val="28"/>
        </w:rPr>
        <w:t>
       54. Within 5 (five) working days from the date of receipt of the conclusion of the industry Commission and expertise on local content on projects recommended for inclusion in the industrialization map, the authorized body systematizes all materials, a General set of projects with proposals for inclusion in the industrialization map, which are considered at the meeting of the headquarters.</w:t>
      </w:r>
    </w:p>
    <w:bookmarkEnd w:id="125"/>
    <w:bookmarkStart w:name="z128" w:id="126"/>
    <w:p>
      <w:pPr>
        <w:spacing w:after="0"/>
        <w:ind w:left="0"/>
        <w:jc w:val="both"/>
      </w:pPr>
      <w:r>
        <w:rPr>
          <w:rFonts w:ascii="Times New Roman"/>
          <w:b w:val="false"/>
          <w:i w:val="false"/>
          <w:color w:val="000000"/>
          <w:sz w:val="28"/>
        </w:rPr>
        <w:t>
       55. Within 5 (five) working days from the date of receipt of the materials, the headquarters shall make a Protocol decision on the recommendation to include the projects in the industrialization map, return the project to the local authorized body for revision or rejection if the industrialization map criteria specified in the Program are not met.</w:t>
      </w:r>
    </w:p>
    <w:bookmarkEnd w:id="126"/>
    <w:bookmarkStart w:name="z129" w:id="127"/>
    <w:p>
      <w:pPr>
        <w:spacing w:after="0"/>
        <w:ind w:left="0"/>
        <w:jc w:val="both"/>
      </w:pPr>
      <w:r>
        <w:rPr>
          <w:rFonts w:ascii="Times New Roman"/>
          <w:b w:val="false"/>
          <w:i w:val="false"/>
          <w:color w:val="000000"/>
          <w:sz w:val="28"/>
        </w:rPr>
        <w:t xml:space="preserve">
       56. Within 3 (three) working days after the adoption of the Protocol decision, the authorized body shall send a copy of the Protocol decision to the local authorized body, which within 3 (three) working days after receiving a copy of the Protocol decision shall inform the applicant about the decision taken by the headquarters. </w:t>
      </w:r>
    </w:p>
    <w:bookmarkEnd w:id="127"/>
    <w:bookmarkStart w:name="z130" w:id="128"/>
    <w:p>
      <w:pPr>
        <w:spacing w:after="0"/>
        <w:ind w:left="0"/>
        <w:jc w:val="both"/>
      </w:pPr>
      <w:r>
        <w:rPr>
          <w:rFonts w:ascii="Times New Roman"/>
          <w:b w:val="false"/>
          <w:i w:val="false"/>
          <w:color w:val="000000"/>
          <w:sz w:val="28"/>
        </w:rPr>
        <w:t>
       57. Projects rejected for inclusion in the industrialization map at the meeting of the headquarters are included in the maps of support for regional entrepreneurship by the decision of the Council.</w:t>
      </w:r>
    </w:p>
    <w:bookmarkEnd w:id="128"/>
    <w:bookmarkStart w:name="z131" w:id="129"/>
    <w:p>
      <w:pPr>
        <w:spacing w:after="0"/>
        <w:ind w:left="0"/>
        <w:jc w:val="both"/>
      </w:pPr>
      <w:r>
        <w:rPr>
          <w:rFonts w:ascii="Times New Roman"/>
          <w:b w:val="false"/>
          <w:i w:val="false"/>
          <w:color w:val="000000"/>
          <w:sz w:val="28"/>
        </w:rPr>
        <w:t>
       58. Based on the Protocol decision of the headquarters, the authorized body recommends a list of projects for consideration at the next meeting of the Commission.</w:t>
      </w:r>
    </w:p>
    <w:bookmarkEnd w:id="129"/>
    <w:bookmarkStart w:name="z132" w:id="130"/>
    <w:p>
      <w:pPr>
        <w:spacing w:after="0"/>
        <w:ind w:left="0"/>
        <w:jc w:val="left"/>
      </w:pPr>
      <w:r>
        <w:rPr>
          <w:rFonts w:ascii="Times New Roman"/>
          <w:b/>
          <w:i w:val="false"/>
          <w:color w:val="000000"/>
        </w:rPr>
        <w:t xml:space="preserve">  6. Consideration of projects by the industrial development Commission</w:t>
      </w:r>
    </w:p>
    <w:bookmarkEnd w:id="130"/>
    <w:bookmarkStart w:name="z133" w:id="131"/>
    <w:p>
      <w:pPr>
        <w:spacing w:after="0"/>
        <w:ind w:left="0"/>
        <w:jc w:val="both"/>
      </w:pPr>
      <w:r>
        <w:rPr>
          <w:rFonts w:ascii="Times New Roman"/>
          <w:b w:val="false"/>
          <w:i w:val="false"/>
          <w:color w:val="000000"/>
          <w:sz w:val="28"/>
        </w:rPr>
        <w:t>
       59. The Commission develops proposals for the inclusion, exclusion, provision of state support measures, as well as amendments in the basic parameters of the industrialization map projects.</w:t>
      </w:r>
    </w:p>
    <w:bookmarkEnd w:id="131"/>
    <w:bookmarkStart w:name="z134" w:id="132"/>
    <w:p>
      <w:pPr>
        <w:spacing w:after="0"/>
        <w:ind w:left="0"/>
        <w:jc w:val="both"/>
      </w:pPr>
      <w:r>
        <w:rPr>
          <w:rFonts w:ascii="Times New Roman"/>
          <w:b w:val="false"/>
          <w:i w:val="false"/>
          <w:color w:val="000000"/>
          <w:sz w:val="28"/>
        </w:rPr>
        <w:t>
       60. The Commission develops proposals to determine the responsible state body for the implementation of the industrialization map project.</w:t>
      </w:r>
    </w:p>
    <w:bookmarkEnd w:id="132"/>
    <w:bookmarkStart w:name="z135" w:id="133"/>
    <w:p>
      <w:pPr>
        <w:spacing w:after="0"/>
        <w:ind w:left="0"/>
        <w:jc w:val="left"/>
      </w:pPr>
      <w:r>
        <w:rPr>
          <w:rFonts w:ascii="Times New Roman"/>
          <w:b/>
          <w:i w:val="false"/>
          <w:color w:val="000000"/>
        </w:rPr>
        <w:t xml:space="preserve">  7. Final provisions</w:t>
      </w:r>
    </w:p>
    <w:bookmarkEnd w:id="133"/>
    <w:bookmarkStart w:name="z136" w:id="134"/>
    <w:p>
      <w:pPr>
        <w:spacing w:after="0"/>
        <w:ind w:left="0"/>
        <w:jc w:val="both"/>
      </w:pPr>
      <w:r>
        <w:rPr>
          <w:rFonts w:ascii="Times New Roman"/>
          <w:b w:val="false"/>
          <w:i w:val="false"/>
          <w:color w:val="000000"/>
          <w:sz w:val="28"/>
        </w:rPr>
        <w:t>
      61. Projects shall be included in the industrialization map based on the results of actualization, carried out at least once a year as applications shall be received and considered accordingly, by a resolution of the Government of the Republic of Kazakhstan.</w:t>
      </w:r>
    </w:p>
    <w:bookmarkEnd w:id="134"/>
    <w:bookmarkStart w:name="z137" w:id="135"/>
    <w:p>
      <w:pPr>
        <w:spacing w:after="0"/>
        <w:ind w:left="0"/>
        <w:jc w:val="both"/>
      </w:pPr>
      <w:r>
        <w:rPr>
          <w:rFonts w:ascii="Times New Roman"/>
          <w:b w:val="false"/>
          <w:i w:val="false"/>
          <w:color w:val="000000"/>
          <w:sz w:val="28"/>
        </w:rPr>
        <w:t>
      Projects shall be excluded from the industrialization map based on the results of actualization carried out at least once a year by the resolution of the Government of the Republic of Kazakhstan in the following cases:</w:t>
      </w:r>
    </w:p>
    <w:bookmarkEnd w:id="135"/>
    <w:bookmarkStart w:name="z138" w:id="136"/>
    <w:p>
      <w:pPr>
        <w:spacing w:after="0"/>
        <w:ind w:left="0"/>
        <w:jc w:val="both"/>
      </w:pPr>
      <w:r>
        <w:rPr>
          <w:rFonts w:ascii="Times New Roman"/>
          <w:b w:val="false"/>
          <w:i w:val="false"/>
          <w:color w:val="000000"/>
          <w:sz w:val="28"/>
        </w:rPr>
        <w:t>
      1) uninterrupted capacity utilization at the level of not less than 70% during one year;</w:t>
      </w:r>
    </w:p>
    <w:bookmarkEnd w:id="136"/>
    <w:bookmarkStart w:name="z139" w:id="137"/>
    <w:p>
      <w:pPr>
        <w:spacing w:after="0"/>
        <w:ind w:left="0"/>
        <w:jc w:val="both"/>
      </w:pPr>
      <w:r>
        <w:rPr>
          <w:rFonts w:ascii="Times New Roman"/>
          <w:b w:val="false"/>
          <w:i w:val="false"/>
          <w:color w:val="000000"/>
          <w:sz w:val="28"/>
        </w:rPr>
        <w:t>
      2) problems, including force majeure circumstances, which cannot be solved during the Program implementation period.</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61 in the wording of the resolution of the Government of the RK dated 23.09.2020 № 601 (shall be enforced upon expiry of ten calendar days from the day of its first official publication). </w:t>
      </w:r>
      <w:r>
        <w:br/>
      </w:r>
      <w:r>
        <w:rPr>
          <w:rFonts w:ascii="Times New Roman"/>
          <w:b w:val="false"/>
          <w:i w:val="false"/>
          <w:color w:val="000000"/>
          <w:sz w:val="28"/>
        </w:rPr>
        <w:t>
</w:t>
      </w:r>
    </w:p>
    <w:bookmarkStart w:name="z140" w:id="138"/>
    <w:p>
      <w:pPr>
        <w:spacing w:after="0"/>
        <w:ind w:left="0"/>
        <w:jc w:val="both"/>
      </w:pPr>
      <w:r>
        <w:rPr>
          <w:rFonts w:ascii="Times New Roman"/>
          <w:b w:val="false"/>
          <w:i w:val="false"/>
          <w:color w:val="000000"/>
          <w:sz w:val="28"/>
        </w:rPr>
        <w:t>
      62. The projects shall be included in the map of support for the region's entrepreneurship following the results of updating at least twice a year as applications shall be received and considered accordingly, by a resolution of the akimats of the regions, cities of republican significance, and the capital.</w:t>
      </w:r>
    </w:p>
    <w:bookmarkEnd w:id="138"/>
    <w:bookmarkStart w:name="z141" w:id="139"/>
    <w:p>
      <w:pPr>
        <w:spacing w:after="0"/>
        <w:ind w:left="0"/>
        <w:jc w:val="both"/>
      </w:pPr>
      <w:r>
        <w:rPr>
          <w:rFonts w:ascii="Times New Roman"/>
          <w:b w:val="false"/>
          <w:i w:val="false"/>
          <w:color w:val="000000"/>
          <w:sz w:val="28"/>
        </w:rPr>
        <w:t>
      Projects shall be excluded from the map of support for the region's entrepreneurship based on the results of updating at least twice a year by a resolution of the akimats of the regions, cities of republican significance, the capital in cases:</w:t>
      </w:r>
    </w:p>
    <w:bookmarkEnd w:id="139"/>
    <w:bookmarkStart w:name="z142" w:id="140"/>
    <w:p>
      <w:pPr>
        <w:spacing w:after="0"/>
        <w:ind w:left="0"/>
        <w:jc w:val="both"/>
      </w:pPr>
      <w:r>
        <w:rPr>
          <w:rFonts w:ascii="Times New Roman"/>
          <w:b w:val="false"/>
          <w:i w:val="false"/>
          <w:color w:val="000000"/>
          <w:sz w:val="28"/>
        </w:rPr>
        <w:t>
      1) uninterrupted capacity utilization at the level of not less than 70% during one year;</w:t>
      </w:r>
    </w:p>
    <w:bookmarkEnd w:id="140"/>
    <w:bookmarkStart w:name="z143" w:id="141"/>
    <w:p>
      <w:pPr>
        <w:spacing w:after="0"/>
        <w:ind w:left="0"/>
        <w:jc w:val="both"/>
      </w:pPr>
      <w:r>
        <w:rPr>
          <w:rFonts w:ascii="Times New Roman"/>
          <w:b w:val="false"/>
          <w:i w:val="false"/>
          <w:color w:val="000000"/>
          <w:sz w:val="28"/>
        </w:rPr>
        <w:t>
      2) problems, including force majeure circumstances, which cannot be solved during the Program implementation period.</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62 in the wording of the resolution of the Government of the RK dated 23.09.2020 № 601 (shall be enforced upon expiry of ten calendar days from the day of its first official publication).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inclusion of</w:t>
            </w:r>
            <w:r>
              <w:br/>
            </w:r>
            <w:r>
              <w:rPr>
                <w:rFonts w:ascii="Times New Roman"/>
                <w:b w:val="false"/>
                <w:i w:val="false"/>
                <w:color w:val="000000"/>
                <w:sz w:val="20"/>
              </w:rPr>
              <w:t>projects in the industrialization</w:t>
            </w:r>
            <w:r>
              <w:br/>
            </w:r>
            <w:r>
              <w:rPr>
                <w:rFonts w:ascii="Times New Roman"/>
                <w:b w:val="false"/>
                <w:i w:val="false"/>
                <w:color w:val="000000"/>
                <w:sz w:val="20"/>
              </w:rPr>
              <w:t>map of the business support</w:t>
            </w:r>
            <w:r>
              <w:br/>
            </w:r>
            <w:r>
              <w:rPr>
                <w:rFonts w:ascii="Times New Roman"/>
                <w:b w:val="false"/>
                <w:i w:val="false"/>
                <w:color w:val="000000"/>
                <w:sz w:val="20"/>
              </w:rPr>
              <w:t>map of the region</w:t>
            </w:r>
            <w:r>
              <w:br/>
            </w:r>
            <w:r>
              <w:rPr>
                <w:rFonts w:ascii="Times New Roman"/>
                <w:b w:val="false"/>
                <w:i w:val="false"/>
                <w:color w:val="000000"/>
                <w:sz w:val="20"/>
              </w:rPr>
              <w:t xml:space="preserve"> to the chief of the Department of</w:t>
            </w:r>
            <w:r>
              <w:br/>
            </w:r>
            <w:r>
              <w:rPr>
                <w:rFonts w:ascii="Times New Roman"/>
                <w:b w:val="false"/>
                <w:i w:val="false"/>
                <w:color w:val="000000"/>
                <w:sz w:val="20"/>
              </w:rPr>
              <w:t xml:space="preserve"> entrepreneurship and </w:t>
            </w:r>
            <w:r>
              <w:br/>
            </w:r>
            <w:r>
              <w:rPr>
                <w:rFonts w:ascii="Times New Roman"/>
                <w:b w:val="false"/>
                <w:i w:val="false"/>
                <w:color w:val="000000"/>
                <w:sz w:val="20"/>
              </w:rPr>
              <w:t>industry</w:t>
            </w:r>
          </w:p>
        </w:tc>
      </w:tr>
    </w:tbl>
    <w:p>
      <w:pPr>
        <w:spacing w:after="0"/>
        <w:ind w:left="0"/>
        <w:jc w:val="left"/>
      </w:pPr>
      <w:r>
        <w:rPr>
          <w:rFonts w:ascii="Times New Roman"/>
          <w:b/>
          <w:i w:val="false"/>
          <w:color w:val="000000"/>
        </w:rPr>
        <w:t xml:space="preserve">  ______________________  (oblasts, cities)   ______________________________________  (surname, name, patronymic (if any))  Application for inclusion of the project in the industrialization map or</w:t>
      </w:r>
      <w:r>
        <w:br/>
      </w:r>
      <w:r>
        <w:rPr>
          <w:rFonts w:ascii="Times New Roman"/>
          <w:b/>
          <w:i w:val="false"/>
          <w:color w:val="000000"/>
        </w:rPr>
        <w:t xml:space="preserve"> regions business support map</w:t>
      </w:r>
    </w:p>
    <w:p>
      <w:pPr>
        <w:spacing w:after="0"/>
        <w:ind w:left="0"/>
        <w:jc w:val="both"/>
      </w:pPr>
      <w:r>
        <w:rPr>
          <w:rFonts w:ascii="Times New Roman"/>
          <w:b w:val="false"/>
          <w:i w:val="false"/>
          <w:color w:val="000000"/>
          <w:sz w:val="28"/>
        </w:rPr>
        <w:t>
       Please register your interest on the project: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(project title)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organization)</w:t>
      </w:r>
    </w:p>
    <w:p>
      <w:pPr>
        <w:spacing w:after="0"/>
        <w:ind w:left="0"/>
        <w:jc w:val="both"/>
      </w:pPr>
      <w:r>
        <w:rPr>
          <w:rFonts w:ascii="Times New Roman"/>
          <w:b w:val="false"/>
          <w:i w:val="false"/>
          <w:color w:val="000000"/>
          <w:sz w:val="28"/>
        </w:rPr>
        <w:t xml:space="preserve">
       to be included in the industrialization map or the regions business support map. </w:t>
      </w:r>
    </w:p>
    <w:p>
      <w:pPr>
        <w:spacing w:after="0"/>
        <w:ind w:left="0"/>
        <w:jc w:val="both"/>
      </w:pPr>
      <w:r>
        <w:rPr>
          <w:rFonts w:ascii="Times New Roman"/>
          <w:b w:val="false"/>
          <w:i w:val="false"/>
          <w:color w:val="000000"/>
          <w:sz w:val="28"/>
        </w:rPr>
        <w:t>
       I attach the following documents to the application: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First chief: __________________________________________</w:t>
      </w:r>
    </w:p>
    <w:p>
      <w:pPr>
        <w:spacing w:after="0"/>
        <w:ind w:left="0"/>
        <w:jc w:val="both"/>
      </w:pPr>
      <w:r>
        <w:rPr>
          <w:rFonts w:ascii="Times New Roman"/>
          <w:b w:val="false"/>
          <w:i w:val="false"/>
          <w:color w:val="000000"/>
          <w:sz w:val="28"/>
        </w:rPr>
        <w:t>
       Signature: ______ Seal, date of filling "___" ________ 20__.</w:t>
      </w:r>
    </w:p>
    <w:p>
      <w:pPr>
        <w:spacing w:after="0"/>
        <w:ind w:left="0"/>
        <w:jc w:val="both"/>
      </w:pPr>
      <w:r>
        <w:rPr>
          <w:rFonts w:ascii="Times New Roman"/>
          <w:b w:val="false"/>
          <w:i w:val="false"/>
          <w:color w:val="000000"/>
          <w:sz w:val="28"/>
        </w:rPr>
        <w:t>
       Responsible employee of akimat: _____________________________;</w:t>
      </w:r>
    </w:p>
    <w:p>
      <w:pPr>
        <w:spacing w:after="0"/>
        <w:ind w:left="0"/>
        <w:jc w:val="both"/>
      </w:pPr>
      <w:r>
        <w:rPr>
          <w:rFonts w:ascii="Times New Roman"/>
          <w:b w:val="false"/>
          <w:i w:val="false"/>
          <w:color w:val="000000"/>
          <w:sz w:val="28"/>
        </w:rPr>
        <w:t>
       Signature: _______, No ____, date of admission "___" ________ 20__.</w:t>
      </w:r>
    </w:p>
    <w:p>
      <w:pPr>
        <w:spacing w:after="0"/>
        <w:ind w:left="0"/>
        <w:jc w:val="both"/>
      </w:pPr>
      <w:r>
        <w:rPr>
          <w:rFonts w:ascii="Times New Roman"/>
          <w:b w:val="false"/>
          <w:i w:val="false"/>
          <w:color w:val="000000"/>
          <w:sz w:val="28"/>
        </w:rPr>
        <w:t>
       a copy of this application is issued to the applicant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incorporating the</w:t>
            </w:r>
            <w:r>
              <w:br/>
            </w:r>
            <w:r>
              <w:rPr>
                <w:rFonts w:ascii="Times New Roman"/>
                <w:b w:val="false"/>
                <w:i w:val="false"/>
                <w:color w:val="000000"/>
                <w:sz w:val="20"/>
              </w:rPr>
              <w:t>project  he industrialization</w:t>
            </w:r>
            <w:r>
              <w:br/>
            </w:r>
            <w:r>
              <w:rPr>
                <w:rFonts w:ascii="Times New Roman"/>
                <w:b w:val="false"/>
                <w:i w:val="false"/>
                <w:color w:val="000000"/>
                <w:sz w:val="20"/>
              </w:rPr>
              <w:t>regions business support map</w:t>
            </w:r>
          </w:p>
        </w:tc>
      </w:tr>
    </w:tbl>
    <w:p>
      <w:pPr>
        <w:spacing w:after="0"/>
        <w:ind w:left="0"/>
        <w:jc w:val="left"/>
      </w:pPr>
      <w:r>
        <w:rPr>
          <w:rFonts w:ascii="Times New Roman"/>
          <w:b/>
          <w:i w:val="false"/>
          <w:color w:val="000000"/>
        </w:rPr>
        <w:t xml:space="preserve">  "hereby APPROVE"  _____________________________________  Surname, name, patronymic (if any),   the applicant's position   "___" __________ 20__.  Project passport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title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Modernization of existing manufacture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capacity of the existing manufacture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capacity of the existing manufacture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objective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stage: (select one of the following)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Realizable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Prospective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project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 (manual)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(manual)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Rayon (manual)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 code (manual)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Branch of economy (manual)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CCЕA code (manual)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state body, holding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(allotment) of land (yes,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allotment of land (yes,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required square footage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period (number of months,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year - month,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Planning (the implementation period starts with the pre-investment stage-the signing of a contract for the development of a feasibility study or business plan)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year - month,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Phases of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year - month,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Beginning of construction (obtaining a building permit)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of construction (state act on commissioning)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number and date of the document confirming commissioning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of the project without VAT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manufactured goods and services (item)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type stage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type stage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type stage...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per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natural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cost terms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jobs during construction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jobs during operation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structure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 funds,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Funds of domestic private investors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direct investments (participation in the authorized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Funds of organizations controlled by the state (participation in the authorized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Borrowed funds(including leasing),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from parent companies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from domestic development institutions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from second-tier banks (residents)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bond issues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credit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loans,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from financial institutions (non-residents)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from international development institutions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bond issues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funds,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 (code and name of the budget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budget (code and name of the budget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mln.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Inner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export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performance indicators: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KZT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Discounted 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Simple payback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Discounted payback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status of project preparation and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Innovation of the project: (select one of the following)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innovation, developed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innovation developed outside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innovation is licensed, but for the first time used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Innovation, tested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Manufacturing industry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content of goods, works and services in the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Multiplicative effect on the country's economy from the project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Information on the project applicant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a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Phone/FAX/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certificate of registration (re-registration) or certificate of state registration (re-registration) of a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The plan for the development of investment (capital expenditure)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installation works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and installation works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Financing plan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(year)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 funds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funds of domestic private investors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direct investments (participation in the authorized capital)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funds of organizations controlled by the state (participation in the authorized capital)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Borrowed funds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from parent companies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from domestic development institutions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from second-tier banks (residents)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bond issues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credit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from financial institutions (non-residents)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from international development institutions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bond issues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sources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funds, including: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 (code and name of the budget program)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budget (code and name of the budget program)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Plan to reach the designed capacity in real terms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(year)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power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power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power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power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Plan to reach the designed capacity in monetary terms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power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power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power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power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The planned volume of export in physical terms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(years)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exported product (reference)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exported product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Stage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the exported product (reference)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exported product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Forecast demand for workers and specialists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profession (office)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a core group of SRC (directory)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Need for workers (people)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level of education (list)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Required qualification level (tariff category) (list)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The planned targets of the project (for ongoing projects)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need for fuel and energy resources, including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energy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energy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m</w:t>
            </w:r>
            <w:r>
              <w:rPr>
                <w:rFonts w:ascii="Times New Roman"/>
                <w:b w:val="false"/>
                <w:i w:val="false"/>
                <w:color w:val="000000"/>
                <w:vertAlign w:val="superscript"/>
              </w:rPr>
              <w:t>3</w:t>
            </w:r>
            <w:r>
              <w:rPr>
                <w:rFonts w:ascii="Times New Roman"/>
                <w:b w:val="false"/>
                <w:i w:val="false"/>
                <w:color w:val="000000"/>
                <w:sz w:val="20"/>
              </w:rPr>
              <w:t xml:space="preserve"> / year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 per year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products (fuel oil, diesel fuel)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perscript"/>
              </w:rPr>
              <w:t>3</w:t>
            </w:r>
            <w:r>
              <w:rPr>
                <w:rFonts w:ascii="Times New Roman"/>
                <w:b w:val="false"/>
                <w:i w:val="false"/>
                <w:color w:val="000000"/>
                <w:sz w:val="20"/>
              </w:rPr>
              <w:t>/year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need for infrastructure, including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Electrical networks km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 mW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network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network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Sewerage network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infrastructure (low-rise housing construction, access roads)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 road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(need for additional services)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freight traffic: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transport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sea transport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incorporating the</w:t>
            </w:r>
            <w:r>
              <w:br/>
            </w:r>
            <w:r>
              <w:rPr>
                <w:rFonts w:ascii="Times New Roman"/>
                <w:b w:val="false"/>
                <w:i w:val="false"/>
                <w:color w:val="000000"/>
                <w:sz w:val="20"/>
              </w:rPr>
              <w:t>project the industrialization</w:t>
            </w:r>
            <w:r>
              <w:br/>
            </w:r>
            <w:r>
              <w:rPr>
                <w:rFonts w:ascii="Times New Roman"/>
                <w:b w:val="false"/>
                <w:i w:val="false"/>
                <w:color w:val="000000"/>
                <w:sz w:val="20"/>
              </w:rPr>
              <w:t>map icarte support</w:t>
            </w:r>
            <w:r>
              <w:br/>
            </w:r>
            <w:r>
              <w:rPr>
                <w:rFonts w:ascii="Times New Roman"/>
                <w:b w:val="false"/>
                <w:i w:val="false"/>
                <w:color w:val="000000"/>
                <w:sz w:val="20"/>
              </w:rPr>
              <w:t>entrepreneurship in the regions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“Approved”</w:t>
            </w:r>
          </w:p>
        </w:tc>
      </w:tr>
    </w:tbl>
    <w:p>
      <w:pPr>
        <w:spacing w:after="0"/>
        <w:ind w:left="0"/>
        <w:jc w:val="left"/>
      </w:pPr>
      <w:r>
        <w:rPr>
          <w:rFonts w:ascii="Times New Roman"/>
          <w:b/>
          <w:i w:val="false"/>
          <w:color w:val="000000"/>
        </w:rPr>
        <w:t xml:space="preserve">  _____________________________________  Surname, name, patronymic (if any),   the applicant's position   "___" __________ 20__.   The schedule of the implementation of the project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*For example:</w:t>
      </w:r>
    </w:p>
    <w:p>
      <w:pPr>
        <w:spacing w:after="0"/>
        <w:ind w:left="0"/>
        <w:jc w:val="both"/>
      </w:pPr>
      <w:r>
        <w:rPr>
          <w:rFonts w:ascii="Times New Roman"/>
          <w:b w:val="false"/>
          <w:i w:val="false"/>
          <w:color w:val="000000"/>
          <w:sz w:val="28"/>
        </w:rPr>
        <w:t>
       - development of design and estimate documentation;</w:t>
      </w:r>
    </w:p>
    <w:p>
      <w:pPr>
        <w:spacing w:after="0"/>
        <w:ind w:left="0"/>
        <w:jc w:val="both"/>
      </w:pPr>
      <w:r>
        <w:rPr>
          <w:rFonts w:ascii="Times New Roman"/>
          <w:b w:val="false"/>
          <w:i w:val="false"/>
          <w:color w:val="000000"/>
          <w:sz w:val="28"/>
        </w:rPr>
        <w:t>
       - construction and installation works, including start-up complexes;</w:t>
      </w:r>
    </w:p>
    <w:p>
      <w:pPr>
        <w:spacing w:after="0"/>
        <w:ind w:left="0"/>
        <w:jc w:val="both"/>
      </w:pPr>
      <w:r>
        <w:rPr>
          <w:rFonts w:ascii="Times New Roman"/>
          <w:b w:val="false"/>
          <w:i w:val="false"/>
          <w:color w:val="000000"/>
          <w:sz w:val="28"/>
        </w:rPr>
        <w:t>
       - commissioning, including start-up complexes;</w:t>
      </w:r>
    </w:p>
    <w:p>
      <w:pPr>
        <w:spacing w:after="0"/>
        <w:ind w:left="0"/>
        <w:jc w:val="both"/>
      </w:pPr>
      <w:r>
        <w:rPr>
          <w:rFonts w:ascii="Times New Roman"/>
          <w:b w:val="false"/>
          <w:i w:val="false"/>
          <w:color w:val="000000"/>
          <w:sz w:val="28"/>
        </w:rPr>
        <w:t>
       - output to the designed capacity.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4</w:t>
            </w:r>
            <w:r>
              <w:br/>
            </w:r>
            <w:r>
              <w:rPr>
                <w:rFonts w:ascii="Times New Roman"/>
                <w:b w:val="false"/>
                <w:i w:val="false"/>
                <w:color w:val="000000"/>
                <w:sz w:val="20"/>
              </w:rPr>
              <w:t xml:space="preserve"> to the Rules incorporating the</w:t>
            </w:r>
            <w:r>
              <w:br/>
            </w:r>
            <w:r>
              <w:rPr>
                <w:rFonts w:ascii="Times New Roman"/>
                <w:b w:val="false"/>
                <w:i w:val="false"/>
                <w:color w:val="000000"/>
                <w:sz w:val="20"/>
              </w:rPr>
              <w:t>project the industrialization</w:t>
            </w:r>
            <w:r>
              <w:br/>
            </w:r>
            <w:r>
              <w:rPr>
                <w:rFonts w:ascii="Times New Roman"/>
                <w:b w:val="false"/>
                <w:i w:val="false"/>
                <w:color w:val="000000"/>
                <w:sz w:val="20"/>
              </w:rPr>
              <w:t xml:space="preserve"> map icarte support</w:t>
            </w:r>
            <w:r>
              <w:br/>
            </w:r>
            <w:r>
              <w:rPr>
                <w:rFonts w:ascii="Times New Roman"/>
                <w:b w:val="false"/>
                <w:i w:val="false"/>
                <w:color w:val="000000"/>
                <w:sz w:val="20"/>
              </w:rPr>
              <w:t>entrepreneurship in the regions</w:t>
            </w:r>
          </w:p>
        </w:tc>
      </w:tr>
    </w:tbl>
    <w:p>
      <w:pPr>
        <w:spacing w:after="0"/>
        <w:ind w:left="0"/>
        <w:jc w:val="left"/>
      </w:pPr>
      <w:r>
        <w:rPr>
          <w:rFonts w:ascii="Times New Roman"/>
          <w:b/>
          <w:i w:val="false"/>
          <w:color w:val="000000"/>
        </w:rPr>
        <w:t xml:space="preserve"> Project information for investment projects</w:t>
      </w:r>
    </w:p>
    <w:p>
      <w:pPr>
        <w:spacing w:after="0"/>
        <w:ind w:left="0"/>
        <w:jc w:val="both"/>
      </w:pPr>
      <w:r>
        <w:rPr>
          <w:rFonts w:ascii="Times New Roman"/>
          <w:b w:val="false"/>
          <w:i w:val="false"/>
          <w:color w:val="000000"/>
          <w:sz w:val="28"/>
        </w:rPr>
        <w:t>
       1. Project summary</w:t>
      </w:r>
    </w:p>
    <w:p>
      <w:pPr>
        <w:spacing w:after="0"/>
        <w:ind w:left="0"/>
        <w:jc w:val="both"/>
      </w:pPr>
      <w:r>
        <w:rPr>
          <w:rFonts w:ascii="Times New Roman"/>
          <w:b w:val="false"/>
          <w:i w:val="false"/>
          <w:color w:val="000000"/>
          <w:sz w:val="28"/>
        </w:rPr>
        <w:t>
       2. Industry description</w:t>
      </w:r>
    </w:p>
    <w:p>
      <w:pPr>
        <w:spacing w:after="0"/>
        <w:ind w:left="0"/>
        <w:jc w:val="both"/>
      </w:pPr>
      <w:r>
        <w:rPr>
          <w:rFonts w:ascii="Times New Roman"/>
          <w:b w:val="false"/>
          <w:i w:val="false"/>
          <w:color w:val="000000"/>
          <w:sz w:val="28"/>
        </w:rPr>
        <w:t>
       3. Project and plans for product sales</w:t>
      </w:r>
    </w:p>
    <w:p>
      <w:pPr>
        <w:spacing w:after="0"/>
        <w:ind w:left="0"/>
        <w:jc w:val="both"/>
      </w:pPr>
      <w:r>
        <w:rPr>
          <w:rFonts w:ascii="Times New Roman"/>
          <w:b w:val="false"/>
          <w:i w:val="false"/>
          <w:color w:val="000000"/>
          <w:sz w:val="28"/>
        </w:rPr>
        <w:t>
       4. Project implementation plan</w:t>
      </w:r>
    </w:p>
    <w:p>
      <w:pPr>
        <w:spacing w:after="0"/>
        <w:ind w:left="0"/>
        <w:jc w:val="both"/>
      </w:pPr>
      <w:r>
        <w:rPr>
          <w:rFonts w:ascii="Times New Roman"/>
          <w:b w:val="false"/>
          <w:i w:val="false"/>
          <w:color w:val="000000"/>
          <w:sz w:val="28"/>
        </w:rPr>
        <w:t>
       5. Financial plan and forecasts</w:t>
      </w:r>
    </w:p>
    <w:p>
      <w:pPr>
        <w:spacing w:after="0"/>
        <w:ind w:left="0"/>
        <w:jc w:val="both"/>
      </w:pPr>
      <w:r>
        <w:rPr>
          <w:rFonts w:ascii="Times New Roman"/>
          <w:b w:val="false"/>
          <w:i w:val="false"/>
          <w:color w:val="000000"/>
          <w:sz w:val="28"/>
        </w:rPr>
        <w:t>
       6. Risks and risk-reducing factors</w:t>
      </w:r>
    </w:p>
    <w:p>
      <w:pPr>
        <w:spacing w:after="0"/>
        <w:ind w:left="0"/>
        <w:jc w:val="both"/>
      </w:pPr>
      <w:r>
        <w:rPr>
          <w:rFonts w:ascii="Times New Roman"/>
          <w:b w:val="false"/>
          <w:i w:val="false"/>
          <w:color w:val="000000"/>
          <w:sz w:val="28"/>
        </w:rPr>
        <w:t>
       7. Social aspect</w:t>
      </w:r>
    </w:p>
    <w:p>
      <w:pPr>
        <w:spacing w:after="0"/>
        <w:ind w:left="0"/>
        <w:jc w:val="both"/>
      </w:pPr>
      <w:r>
        <w:rPr>
          <w:rFonts w:ascii="Times New Roman"/>
          <w:b w:val="false"/>
          <w:i w:val="false"/>
          <w:color w:val="000000"/>
          <w:sz w:val="28"/>
        </w:rPr>
        <w:t>
       8. The impact on the environment</w:t>
      </w:r>
    </w:p>
    <w:p>
      <w:pPr>
        <w:spacing w:after="0"/>
        <w:ind w:left="0"/>
        <w:jc w:val="both"/>
      </w:pPr>
      <w:r>
        <w:rPr>
          <w:rFonts w:ascii="Times New Roman"/>
          <w:b w:val="false"/>
          <w:i w:val="false"/>
          <w:color w:val="000000"/>
          <w:sz w:val="28"/>
        </w:rPr>
        <w:t>
       9. Applications</w:t>
      </w:r>
    </w:p>
    <w:p>
      <w:pPr>
        <w:spacing w:after="0"/>
        <w:ind w:left="0"/>
        <w:jc w:val="left"/>
      </w:pPr>
      <w:r>
        <w:rPr>
          <w:rFonts w:ascii="Times New Roman"/>
          <w:b/>
          <w:i w:val="false"/>
          <w:color w:val="000000"/>
        </w:rPr>
        <w:t xml:space="preserve">  1. Project summary</w:t>
      </w:r>
    </w:p>
    <w:p>
      <w:pPr>
        <w:spacing w:after="0"/>
        <w:ind w:left="0"/>
        <w:jc w:val="both"/>
      </w:pPr>
      <w:r>
        <w:rPr>
          <w:rFonts w:ascii="Times New Roman"/>
          <w:b w:val="false"/>
          <w:i w:val="false"/>
          <w:color w:val="000000"/>
          <w:sz w:val="28"/>
        </w:rPr>
        <w:t>
       The summary is a brief overview of the project and is the most important of the sections presented in no more than three pages.</w:t>
      </w:r>
    </w:p>
    <w:p>
      <w:pPr>
        <w:spacing w:after="0"/>
        <w:ind w:left="0"/>
        <w:jc w:val="both"/>
      </w:pPr>
      <w:r>
        <w:rPr>
          <w:rFonts w:ascii="Times New Roman"/>
          <w:b w:val="false"/>
          <w:i w:val="false"/>
          <w:color w:val="000000"/>
          <w:sz w:val="28"/>
        </w:rPr>
        <w:t>
       1. The summary should contain the following information:</w:t>
      </w:r>
    </w:p>
    <w:p>
      <w:pPr>
        <w:spacing w:after="0"/>
        <w:ind w:left="0"/>
        <w:jc w:val="both"/>
      </w:pPr>
      <w:r>
        <w:rPr>
          <w:rFonts w:ascii="Times New Roman"/>
          <w:b w:val="false"/>
          <w:i w:val="false"/>
          <w:color w:val="000000"/>
          <w:sz w:val="28"/>
        </w:rPr>
        <w:t>
       1) long-term and short-term goals of the project, multiplicative effect both on the region and on the economy of the country as a whole, cash flow forecast before the payback period of the project;</w:t>
      </w:r>
    </w:p>
    <w:p>
      <w:pPr>
        <w:spacing w:after="0"/>
        <w:ind w:left="0"/>
        <w:jc w:val="both"/>
      </w:pPr>
      <w:r>
        <w:rPr>
          <w:rFonts w:ascii="Times New Roman"/>
          <w:b w:val="false"/>
          <w:i w:val="false"/>
          <w:color w:val="000000"/>
          <w:sz w:val="28"/>
        </w:rPr>
        <w:t>
       2) the need for investments, structure and sources of financing, calculation of return on capital investments, the list of expected collateral and their market cost (if necessary, specify the date of evaluation);</w:t>
      </w:r>
    </w:p>
    <w:p>
      <w:pPr>
        <w:spacing w:after="0"/>
        <w:ind w:left="0"/>
        <w:jc w:val="both"/>
      </w:pPr>
      <w:r>
        <w:rPr>
          <w:rFonts w:ascii="Times New Roman"/>
          <w:b w:val="false"/>
          <w:i w:val="false"/>
          <w:color w:val="000000"/>
          <w:sz w:val="28"/>
        </w:rPr>
        <w:t>
       3) project location;</w:t>
      </w:r>
    </w:p>
    <w:p>
      <w:pPr>
        <w:spacing w:after="0"/>
        <w:ind w:left="0"/>
        <w:jc w:val="both"/>
      </w:pPr>
      <w:r>
        <w:rPr>
          <w:rFonts w:ascii="Times New Roman"/>
          <w:b w:val="false"/>
          <w:i w:val="false"/>
          <w:color w:val="000000"/>
          <w:sz w:val="28"/>
        </w:rPr>
        <w:t>
       4) key economic performance indicators of the project;</w:t>
      </w:r>
    </w:p>
    <w:p>
      <w:pPr>
        <w:spacing w:after="0"/>
        <w:ind w:left="0"/>
        <w:jc w:val="both"/>
      </w:pPr>
      <w:r>
        <w:rPr>
          <w:rFonts w:ascii="Times New Roman"/>
          <w:b w:val="false"/>
          <w:i w:val="false"/>
          <w:color w:val="000000"/>
          <w:sz w:val="28"/>
        </w:rPr>
        <w:t>
       5) project implementation schedule (in the first year of implementation – by month);</w:t>
      </w:r>
    </w:p>
    <w:p>
      <w:pPr>
        <w:spacing w:after="0"/>
        <w:ind w:left="0"/>
        <w:jc w:val="both"/>
      </w:pPr>
      <w:r>
        <w:rPr>
          <w:rFonts w:ascii="Times New Roman"/>
          <w:b w:val="false"/>
          <w:i w:val="false"/>
          <w:color w:val="000000"/>
          <w:sz w:val="28"/>
        </w:rPr>
        <w:t>
       6) what risks and rewards may arise during the project implementation;</w:t>
      </w:r>
    </w:p>
    <w:p>
      <w:pPr>
        <w:spacing w:after="0"/>
        <w:ind w:left="0"/>
        <w:jc w:val="both"/>
      </w:pPr>
      <w:r>
        <w:rPr>
          <w:rFonts w:ascii="Times New Roman"/>
          <w:b w:val="false"/>
          <w:i w:val="false"/>
          <w:color w:val="000000"/>
          <w:sz w:val="28"/>
        </w:rPr>
        <w:t>
       7) brief description of the company;</w:t>
      </w:r>
    </w:p>
    <w:p>
      <w:pPr>
        <w:spacing w:after="0"/>
        <w:ind w:left="0"/>
        <w:jc w:val="both"/>
      </w:pPr>
      <w:r>
        <w:rPr>
          <w:rFonts w:ascii="Times New Roman"/>
          <w:b w:val="false"/>
          <w:i w:val="false"/>
          <w:color w:val="000000"/>
          <w:sz w:val="28"/>
        </w:rPr>
        <w:t>
       8) availability of assets for project implementation (land plots, production facilities, etc.).</w:t>
      </w:r>
    </w:p>
    <w:p>
      <w:pPr>
        <w:spacing w:after="0"/>
        <w:ind w:left="0"/>
        <w:jc w:val="left"/>
      </w:pPr>
      <w:r>
        <w:rPr>
          <w:rFonts w:ascii="Times New Roman"/>
          <w:b/>
          <w:i w:val="false"/>
          <w:color w:val="000000"/>
        </w:rPr>
        <w:t xml:space="preserve">  2. Industry description</w:t>
      </w:r>
    </w:p>
    <w:p>
      <w:pPr>
        <w:spacing w:after="0"/>
        <w:ind w:left="0"/>
        <w:jc w:val="both"/>
      </w:pPr>
      <w:r>
        <w:rPr>
          <w:rFonts w:ascii="Times New Roman"/>
          <w:b w:val="false"/>
          <w:i w:val="false"/>
          <w:color w:val="000000"/>
          <w:sz w:val="28"/>
        </w:rPr>
        <w:t>
       2. Industry characteristics:</w:t>
      </w:r>
    </w:p>
    <w:p>
      <w:pPr>
        <w:spacing w:after="0"/>
        <w:ind w:left="0"/>
        <w:jc w:val="both"/>
      </w:pPr>
      <w:r>
        <w:rPr>
          <w:rFonts w:ascii="Times New Roman"/>
          <w:b w:val="false"/>
          <w:i w:val="false"/>
          <w:color w:val="000000"/>
          <w:sz w:val="28"/>
        </w:rPr>
        <w:t>
       1) definition of the economic sector of the industry (production, distribution, services, etc.);</w:t>
      </w:r>
    </w:p>
    <w:p>
      <w:pPr>
        <w:spacing w:after="0"/>
        <w:ind w:left="0"/>
        <w:jc w:val="both"/>
      </w:pPr>
      <w:r>
        <w:rPr>
          <w:rFonts w:ascii="Times New Roman"/>
          <w:b w:val="false"/>
          <w:i w:val="false"/>
          <w:color w:val="000000"/>
          <w:sz w:val="28"/>
        </w:rPr>
        <w:t>
       2) list of main products and services offered by this industry;</w:t>
      </w:r>
    </w:p>
    <w:p>
      <w:pPr>
        <w:spacing w:after="0"/>
        <w:ind w:left="0"/>
        <w:jc w:val="both"/>
      </w:pPr>
      <w:r>
        <w:rPr>
          <w:rFonts w:ascii="Times New Roman"/>
          <w:b w:val="false"/>
          <w:i w:val="false"/>
          <w:color w:val="000000"/>
          <w:sz w:val="28"/>
        </w:rPr>
        <w:t>
       3) seasonality;</w:t>
      </w:r>
    </w:p>
    <w:p>
      <w:pPr>
        <w:spacing w:after="0"/>
        <w:ind w:left="0"/>
        <w:jc w:val="both"/>
      </w:pPr>
      <w:r>
        <w:rPr>
          <w:rFonts w:ascii="Times New Roman"/>
          <w:b w:val="false"/>
          <w:i w:val="false"/>
          <w:color w:val="000000"/>
          <w:sz w:val="28"/>
        </w:rPr>
        <w:t>
       4) geographical location of the industry market (local, regional, national, international);</w:t>
      </w:r>
    </w:p>
    <w:p>
      <w:pPr>
        <w:spacing w:after="0"/>
        <w:ind w:left="0"/>
        <w:jc w:val="both"/>
      </w:pPr>
      <w:r>
        <w:rPr>
          <w:rFonts w:ascii="Times New Roman"/>
          <w:b w:val="false"/>
          <w:i w:val="false"/>
          <w:color w:val="000000"/>
          <w:sz w:val="28"/>
        </w:rPr>
        <w:t>
       5) description of the market segment in which the company operates or intends to operate;</w:t>
      </w:r>
    </w:p>
    <w:p>
      <w:pPr>
        <w:spacing w:after="0"/>
        <w:ind w:left="0"/>
        <w:jc w:val="both"/>
      </w:pPr>
      <w:r>
        <w:rPr>
          <w:rFonts w:ascii="Times New Roman"/>
          <w:b w:val="false"/>
          <w:i w:val="false"/>
          <w:color w:val="000000"/>
          <w:sz w:val="28"/>
        </w:rPr>
        <w:t>
       6) characteristics of the main customers available;</w:t>
      </w:r>
    </w:p>
    <w:p>
      <w:pPr>
        <w:spacing w:after="0"/>
        <w:ind w:left="0"/>
        <w:jc w:val="both"/>
      </w:pPr>
      <w:r>
        <w:rPr>
          <w:rFonts w:ascii="Times New Roman"/>
          <w:b w:val="false"/>
          <w:i w:val="false"/>
          <w:color w:val="000000"/>
          <w:sz w:val="28"/>
        </w:rPr>
        <w:t>
       7) characteristics of potential customers;</w:t>
      </w:r>
    </w:p>
    <w:p>
      <w:pPr>
        <w:spacing w:after="0"/>
        <w:ind w:left="0"/>
        <w:jc w:val="both"/>
      </w:pPr>
      <w:r>
        <w:rPr>
          <w:rFonts w:ascii="Times New Roman"/>
          <w:b w:val="false"/>
          <w:i w:val="false"/>
          <w:color w:val="000000"/>
          <w:sz w:val="28"/>
        </w:rPr>
        <w:t>
       8) the most perspective clients (indicate in decreasing order);</w:t>
      </w:r>
    </w:p>
    <w:p>
      <w:pPr>
        <w:spacing w:after="0"/>
        <w:ind w:left="0"/>
        <w:jc w:val="both"/>
      </w:pPr>
      <w:r>
        <w:rPr>
          <w:rFonts w:ascii="Times New Roman"/>
          <w:b w:val="false"/>
          <w:i w:val="false"/>
          <w:color w:val="000000"/>
          <w:sz w:val="28"/>
        </w:rPr>
        <w:t>
       9) total sales by industry and amendme market trends.</w:t>
      </w:r>
    </w:p>
    <w:p>
      <w:pPr>
        <w:spacing w:after="0"/>
        <w:ind w:left="0"/>
        <w:jc w:val="left"/>
      </w:pPr>
      <w:r>
        <w:rPr>
          <w:rFonts w:ascii="Times New Roman"/>
          <w:b/>
          <w:i w:val="false"/>
          <w:color w:val="000000"/>
        </w:rPr>
        <w:t xml:space="preserve">  3. Project and plans for product sales</w:t>
      </w:r>
    </w:p>
    <w:p>
      <w:pPr>
        <w:spacing w:after="0"/>
        <w:ind w:left="0"/>
        <w:jc w:val="both"/>
      </w:pPr>
      <w:r>
        <w:rPr>
          <w:rFonts w:ascii="Times New Roman"/>
          <w:b w:val="false"/>
          <w:i w:val="false"/>
          <w:color w:val="000000"/>
          <w:sz w:val="28"/>
        </w:rPr>
        <w:t>
       3. Product description:</w:t>
      </w:r>
    </w:p>
    <w:p>
      <w:pPr>
        <w:spacing w:after="0"/>
        <w:ind w:left="0"/>
        <w:jc w:val="both"/>
      </w:pPr>
      <w:r>
        <w:rPr>
          <w:rFonts w:ascii="Times New Roman"/>
          <w:b w:val="false"/>
          <w:i w:val="false"/>
          <w:color w:val="000000"/>
          <w:sz w:val="28"/>
        </w:rPr>
        <w:t>
       1) rationale for the selection of this type of product;</w:t>
      </w:r>
    </w:p>
    <w:p>
      <w:pPr>
        <w:spacing w:after="0"/>
        <w:ind w:left="0"/>
        <w:jc w:val="both"/>
      </w:pPr>
      <w:r>
        <w:rPr>
          <w:rFonts w:ascii="Times New Roman"/>
          <w:b w:val="false"/>
          <w:i w:val="false"/>
          <w:color w:val="000000"/>
          <w:sz w:val="28"/>
        </w:rPr>
        <w:t>
       2) nomenclature, the estimated production volume;</w:t>
      </w:r>
    </w:p>
    <w:p>
      <w:pPr>
        <w:spacing w:after="0"/>
        <w:ind w:left="0"/>
        <w:jc w:val="both"/>
      </w:pPr>
      <w:r>
        <w:rPr>
          <w:rFonts w:ascii="Times New Roman"/>
          <w:b w:val="false"/>
          <w:i w:val="false"/>
          <w:color w:val="000000"/>
          <w:sz w:val="28"/>
        </w:rPr>
        <w:t>
       3) the characteristic properties of the products;</w:t>
      </w:r>
    </w:p>
    <w:p>
      <w:pPr>
        <w:spacing w:after="0"/>
        <w:ind w:left="0"/>
        <w:jc w:val="both"/>
      </w:pPr>
      <w:r>
        <w:rPr>
          <w:rFonts w:ascii="Times New Roman"/>
          <w:b w:val="false"/>
          <w:i w:val="false"/>
          <w:color w:val="000000"/>
          <w:sz w:val="28"/>
        </w:rPr>
        <w:t>
       4) the stage of product development (idea, draft design, detailed design, pilot batch, existing serial production).</w:t>
      </w:r>
    </w:p>
    <w:p>
      <w:pPr>
        <w:spacing w:after="0"/>
        <w:ind w:left="0"/>
        <w:jc w:val="both"/>
      </w:pPr>
      <w:r>
        <w:rPr>
          <w:rFonts w:ascii="Times New Roman"/>
          <w:b w:val="false"/>
          <w:i w:val="false"/>
          <w:color w:val="000000"/>
          <w:sz w:val="28"/>
        </w:rPr>
        <w:t>
       4. Characteristics of the product market:</w:t>
      </w:r>
    </w:p>
    <w:p>
      <w:pPr>
        <w:spacing w:after="0"/>
        <w:ind w:left="0"/>
        <w:jc w:val="both"/>
      </w:pPr>
      <w:r>
        <w:rPr>
          <w:rFonts w:ascii="Times New Roman"/>
          <w:b w:val="false"/>
          <w:i w:val="false"/>
          <w:color w:val="000000"/>
          <w:sz w:val="28"/>
        </w:rPr>
        <w:t>
       1) definition of market demand and opportunities;</w:t>
      </w:r>
    </w:p>
    <w:p>
      <w:pPr>
        <w:spacing w:after="0"/>
        <w:ind w:left="0"/>
        <w:jc w:val="both"/>
      </w:pPr>
      <w:r>
        <w:rPr>
          <w:rFonts w:ascii="Times New Roman"/>
          <w:b w:val="false"/>
          <w:i w:val="false"/>
          <w:color w:val="000000"/>
          <w:sz w:val="28"/>
        </w:rPr>
        <w:t>
       2) current market share, expected amendments directly or indirectly related to the project implementation;</w:t>
      </w:r>
    </w:p>
    <w:p>
      <w:pPr>
        <w:spacing w:after="0"/>
        <w:ind w:left="0"/>
        <w:jc w:val="both"/>
      </w:pPr>
      <w:r>
        <w:rPr>
          <w:rFonts w:ascii="Times New Roman"/>
          <w:b w:val="false"/>
          <w:i w:val="false"/>
          <w:color w:val="000000"/>
          <w:sz w:val="28"/>
        </w:rPr>
        <w:t>
       3) the main trends and directions of market development (export potential).</w:t>
      </w:r>
    </w:p>
    <w:p>
      <w:pPr>
        <w:spacing w:after="0"/>
        <w:ind w:left="0"/>
        <w:jc w:val="both"/>
      </w:pPr>
      <w:r>
        <w:rPr>
          <w:rFonts w:ascii="Times New Roman"/>
          <w:b w:val="false"/>
          <w:i w:val="false"/>
          <w:color w:val="000000"/>
          <w:sz w:val="28"/>
        </w:rPr>
        <w:t>
       5. Market research and analysis of raw materials, materials and other factors of production:</w:t>
      </w:r>
    </w:p>
    <w:p>
      <w:pPr>
        <w:spacing w:after="0"/>
        <w:ind w:left="0"/>
        <w:jc w:val="both"/>
      </w:pPr>
      <w:r>
        <w:rPr>
          <w:rFonts w:ascii="Times New Roman"/>
          <w:b w:val="false"/>
          <w:i w:val="false"/>
          <w:color w:val="000000"/>
          <w:sz w:val="28"/>
        </w:rPr>
        <w:t>
       1) characteristics of raw materials and other factors of production;</w:t>
      </w:r>
    </w:p>
    <w:p>
      <w:pPr>
        <w:spacing w:after="0"/>
        <w:ind w:left="0"/>
        <w:jc w:val="both"/>
      </w:pPr>
      <w:r>
        <w:rPr>
          <w:rFonts w:ascii="Times New Roman"/>
          <w:b w:val="false"/>
          <w:i w:val="false"/>
          <w:color w:val="000000"/>
          <w:sz w:val="28"/>
        </w:rPr>
        <w:t>
       2) availability of raw materials, materials and other factors of production (procedure of payments for raw materials and other factors of production);</w:t>
      </w:r>
    </w:p>
    <w:p>
      <w:pPr>
        <w:spacing w:after="0"/>
        <w:ind w:left="0"/>
        <w:jc w:val="both"/>
      </w:pPr>
      <w:r>
        <w:rPr>
          <w:rFonts w:ascii="Times New Roman"/>
          <w:b w:val="false"/>
          <w:i w:val="false"/>
          <w:color w:val="000000"/>
          <w:sz w:val="28"/>
        </w:rPr>
        <w:t>
       3) supply program (for each year of the project, measures for the delivery of raw materials in order to guarantee uninterrupted supply);</w:t>
      </w:r>
    </w:p>
    <w:p>
      <w:pPr>
        <w:spacing w:after="0"/>
        <w:ind w:left="0"/>
        <w:jc w:val="both"/>
      </w:pPr>
      <w:r>
        <w:rPr>
          <w:rFonts w:ascii="Times New Roman"/>
          <w:b w:val="false"/>
          <w:i w:val="false"/>
          <w:color w:val="000000"/>
          <w:sz w:val="28"/>
        </w:rPr>
        <w:t>
       4) the program of supplies (for each year);</w:t>
      </w:r>
    </w:p>
    <w:p>
      <w:pPr>
        <w:spacing w:after="0"/>
        <w:ind w:left="0"/>
        <w:jc w:val="both"/>
      </w:pPr>
      <w:r>
        <w:rPr>
          <w:rFonts w:ascii="Times New Roman"/>
          <w:b w:val="false"/>
          <w:i w:val="false"/>
          <w:color w:val="000000"/>
          <w:sz w:val="28"/>
        </w:rPr>
        <w:t>
       5) labor productivity (in case of modernization of production).</w:t>
      </w:r>
    </w:p>
    <w:p>
      <w:pPr>
        <w:spacing w:after="0"/>
        <w:ind w:left="0"/>
        <w:jc w:val="both"/>
      </w:pPr>
      <w:r>
        <w:rPr>
          <w:rFonts w:ascii="Times New Roman"/>
          <w:b w:val="false"/>
          <w:i w:val="false"/>
          <w:color w:val="000000"/>
          <w:sz w:val="28"/>
        </w:rPr>
        <w:t>
       6. Sales program:</w:t>
      </w:r>
    </w:p>
    <w:p>
      <w:pPr>
        <w:spacing w:after="0"/>
        <w:ind w:left="0"/>
        <w:jc w:val="both"/>
      </w:pPr>
      <w:r>
        <w:rPr>
          <w:rFonts w:ascii="Times New Roman"/>
          <w:b w:val="false"/>
          <w:i w:val="false"/>
          <w:color w:val="000000"/>
          <w:sz w:val="28"/>
        </w:rPr>
        <w:t>
       1) calculation and justification of prices, pricing;</w:t>
      </w:r>
    </w:p>
    <w:p>
      <w:pPr>
        <w:spacing w:after="0"/>
        <w:ind w:left="0"/>
        <w:jc w:val="both"/>
      </w:pPr>
      <w:r>
        <w:rPr>
          <w:rFonts w:ascii="Times New Roman"/>
          <w:b w:val="false"/>
          <w:i w:val="false"/>
          <w:color w:val="000000"/>
          <w:sz w:val="28"/>
        </w:rPr>
        <w:t>
       2) calculation of production costs;</w:t>
      </w:r>
    </w:p>
    <w:p>
      <w:pPr>
        <w:spacing w:after="0"/>
        <w:ind w:left="0"/>
        <w:jc w:val="both"/>
      </w:pPr>
      <w:r>
        <w:rPr>
          <w:rFonts w:ascii="Times New Roman"/>
          <w:b w:val="false"/>
          <w:i w:val="false"/>
          <w:color w:val="000000"/>
          <w:sz w:val="28"/>
        </w:rPr>
        <w:t>
       3) sales program (for each year of the project);</w:t>
      </w:r>
    </w:p>
    <w:p>
      <w:pPr>
        <w:spacing w:after="0"/>
        <w:ind w:left="0"/>
        <w:jc w:val="both"/>
      </w:pPr>
      <w:r>
        <w:rPr>
          <w:rFonts w:ascii="Times New Roman"/>
          <w:b w:val="false"/>
          <w:i w:val="false"/>
          <w:color w:val="000000"/>
          <w:sz w:val="28"/>
        </w:rPr>
        <w:t>
       4) expected revenue from sales (for each year);</w:t>
      </w:r>
    </w:p>
    <w:p>
      <w:pPr>
        <w:spacing w:after="0"/>
        <w:ind w:left="0"/>
        <w:jc w:val="both"/>
      </w:pPr>
      <w:r>
        <w:rPr>
          <w:rFonts w:ascii="Times New Roman"/>
          <w:b w:val="false"/>
          <w:i w:val="false"/>
          <w:color w:val="000000"/>
          <w:sz w:val="28"/>
        </w:rPr>
        <w:t>
       5) costs of sale and distribution;</w:t>
      </w:r>
    </w:p>
    <w:p>
      <w:pPr>
        <w:spacing w:after="0"/>
        <w:ind w:left="0"/>
        <w:jc w:val="both"/>
      </w:pPr>
      <w:r>
        <w:rPr>
          <w:rFonts w:ascii="Times New Roman"/>
          <w:b w:val="false"/>
          <w:i w:val="false"/>
          <w:color w:val="000000"/>
          <w:sz w:val="28"/>
        </w:rPr>
        <w:t>
       6) target group of consumers (justify);</w:t>
      </w:r>
    </w:p>
    <w:p>
      <w:pPr>
        <w:spacing w:after="0"/>
        <w:ind w:left="0"/>
        <w:jc w:val="both"/>
      </w:pPr>
      <w:r>
        <w:rPr>
          <w:rFonts w:ascii="Times New Roman"/>
          <w:b w:val="false"/>
          <w:i w:val="false"/>
          <w:color w:val="000000"/>
          <w:sz w:val="28"/>
        </w:rPr>
        <w:t>
       7) description of the trading network;</w:t>
      </w:r>
    </w:p>
    <w:p>
      <w:pPr>
        <w:spacing w:after="0"/>
        <w:ind w:left="0"/>
        <w:jc w:val="both"/>
      </w:pPr>
      <w:r>
        <w:rPr>
          <w:rFonts w:ascii="Times New Roman"/>
          <w:b w:val="false"/>
          <w:i w:val="false"/>
          <w:color w:val="000000"/>
          <w:sz w:val="28"/>
        </w:rPr>
        <w:t>
       8) methods and channels of distribution, advertising;</w:t>
      </w:r>
    </w:p>
    <w:p>
      <w:pPr>
        <w:spacing w:after="0"/>
        <w:ind w:left="0"/>
        <w:jc w:val="both"/>
      </w:pPr>
      <w:r>
        <w:rPr>
          <w:rFonts w:ascii="Times New Roman"/>
          <w:b w:val="false"/>
          <w:i w:val="false"/>
          <w:color w:val="000000"/>
          <w:sz w:val="28"/>
        </w:rPr>
        <w:t>
       9) sales promotion.</w:t>
      </w:r>
    </w:p>
    <w:p>
      <w:pPr>
        <w:spacing w:after="0"/>
        <w:ind w:left="0"/>
        <w:jc w:val="both"/>
      </w:pPr>
      <w:r>
        <w:rPr>
          <w:rFonts w:ascii="Times New Roman"/>
          <w:b w:val="false"/>
          <w:i w:val="false"/>
          <w:color w:val="000000"/>
          <w:sz w:val="28"/>
        </w:rPr>
        <w:t>
       7. Enterprise competitiveness:</w:t>
      </w:r>
    </w:p>
    <w:p>
      <w:pPr>
        <w:spacing w:after="0"/>
        <w:ind w:left="0"/>
        <w:jc w:val="both"/>
      </w:pPr>
      <w:r>
        <w:rPr>
          <w:rFonts w:ascii="Times New Roman"/>
          <w:b w:val="false"/>
          <w:i w:val="false"/>
          <w:color w:val="000000"/>
          <w:sz w:val="28"/>
        </w:rPr>
        <w:t>
       1) main competitors( name and brief description), their main advantages and disadvantages, market share;</w:t>
      </w:r>
    </w:p>
    <w:p>
      <w:pPr>
        <w:spacing w:after="0"/>
        <w:ind w:left="0"/>
        <w:jc w:val="both"/>
      </w:pPr>
      <w:r>
        <w:rPr>
          <w:rFonts w:ascii="Times New Roman"/>
          <w:b w:val="false"/>
          <w:i w:val="false"/>
          <w:color w:val="000000"/>
          <w:sz w:val="28"/>
        </w:rPr>
        <w:t>
       2) comparative analysis of applied technologies;</w:t>
      </w:r>
    </w:p>
    <w:p>
      <w:pPr>
        <w:spacing w:after="0"/>
        <w:ind w:left="0"/>
        <w:jc w:val="both"/>
      </w:pPr>
      <w:r>
        <w:rPr>
          <w:rFonts w:ascii="Times New Roman"/>
          <w:b w:val="false"/>
          <w:i w:val="false"/>
          <w:color w:val="000000"/>
          <w:sz w:val="28"/>
        </w:rPr>
        <w:t>
       3) comparative analysis of the prices of the main competitors;</w:t>
      </w:r>
    </w:p>
    <w:p>
      <w:pPr>
        <w:spacing w:after="0"/>
        <w:ind w:left="0"/>
        <w:jc w:val="both"/>
      </w:pPr>
      <w:r>
        <w:rPr>
          <w:rFonts w:ascii="Times New Roman"/>
          <w:b w:val="false"/>
          <w:i w:val="false"/>
          <w:color w:val="000000"/>
          <w:sz w:val="28"/>
        </w:rPr>
        <w:t>
       4) comparative analysis of marketing strategy and distribution of goods (services).</w:t>
      </w:r>
    </w:p>
    <w:p>
      <w:pPr>
        <w:spacing w:after="0"/>
        <w:ind w:left="0"/>
        <w:jc w:val="both"/>
      </w:pPr>
      <w:r>
        <w:rPr>
          <w:rFonts w:ascii="Times New Roman"/>
          <w:b w:val="false"/>
          <w:i w:val="false"/>
          <w:color w:val="000000"/>
          <w:sz w:val="28"/>
        </w:rPr>
        <w:t>
       8. Legislative and regulatory framework of the project:</w:t>
      </w:r>
    </w:p>
    <w:p>
      <w:pPr>
        <w:spacing w:after="0"/>
        <w:ind w:left="0"/>
        <w:jc w:val="both"/>
      </w:pPr>
      <w:r>
        <w:rPr>
          <w:rFonts w:ascii="Times New Roman"/>
          <w:b w:val="false"/>
          <w:i w:val="false"/>
          <w:color w:val="000000"/>
          <w:sz w:val="28"/>
        </w:rPr>
        <w:t>
       1) the need to obtain a license or permit;</w:t>
      </w:r>
    </w:p>
    <w:p>
      <w:pPr>
        <w:spacing w:after="0"/>
        <w:ind w:left="0"/>
        <w:jc w:val="both"/>
      </w:pPr>
      <w:r>
        <w:rPr>
          <w:rFonts w:ascii="Times New Roman"/>
          <w:b w:val="false"/>
          <w:i w:val="false"/>
          <w:color w:val="000000"/>
          <w:sz w:val="28"/>
        </w:rPr>
        <w:t>
       2) restrictions/support of the project implementation by international organizations, national and local authorities;</w:t>
      </w:r>
    </w:p>
    <w:p>
      <w:pPr>
        <w:spacing w:after="0"/>
        <w:ind w:left="0"/>
        <w:jc w:val="both"/>
      </w:pPr>
      <w:r>
        <w:rPr>
          <w:rFonts w:ascii="Times New Roman"/>
          <w:b w:val="false"/>
          <w:i w:val="false"/>
          <w:color w:val="000000"/>
          <w:sz w:val="28"/>
        </w:rPr>
        <w:t>
       3)availability of necessary permits.</w:t>
      </w:r>
    </w:p>
    <w:p>
      <w:pPr>
        <w:spacing w:after="0"/>
        <w:ind w:left="0"/>
        <w:jc w:val="left"/>
      </w:pPr>
      <w:r>
        <w:rPr>
          <w:rFonts w:ascii="Times New Roman"/>
          <w:b/>
          <w:i w:val="false"/>
          <w:color w:val="000000"/>
        </w:rPr>
        <w:t xml:space="preserve">  4. Project implementation plan</w:t>
      </w:r>
    </w:p>
    <w:p>
      <w:pPr>
        <w:spacing w:after="0"/>
        <w:ind w:left="0"/>
        <w:jc w:val="both"/>
      </w:pPr>
      <w:r>
        <w:rPr>
          <w:rFonts w:ascii="Times New Roman"/>
          <w:b w:val="false"/>
          <w:i w:val="false"/>
          <w:color w:val="000000"/>
          <w:sz w:val="28"/>
        </w:rPr>
        <w:t>
       9. Location (indicate the main factors that influenced the choice of the project location):</w:t>
      </w:r>
    </w:p>
    <w:p>
      <w:pPr>
        <w:spacing w:after="0"/>
        <w:ind w:left="0"/>
        <w:jc w:val="both"/>
      </w:pPr>
      <w:r>
        <w:rPr>
          <w:rFonts w:ascii="Times New Roman"/>
          <w:b w:val="false"/>
          <w:i w:val="false"/>
          <w:color w:val="000000"/>
          <w:sz w:val="28"/>
        </w:rPr>
        <w:t>
       1) location relative to raw material sources and suppliers;</w:t>
      </w:r>
    </w:p>
    <w:p>
      <w:pPr>
        <w:spacing w:after="0"/>
        <w:ind w:left="0"/>
        <w:jc w:val="both"/>
      </w:pPr>
      <w:r>
        <w:rPr>
          <w:rFonts w:ascii="Times New Roman"/>
          <w:b w:val="false"/>
          <w:i w:val="false"/>
          <w:color w:val="000000"/>
          <w:sz w:val="28"/>
        </w:rPr>
        <w:t>
       2) location relative to consumers of products (services));</w:t>
      </w:r>
    </w:p>
    <w:p>
      <w:pPr>
        <w:spacing w:after="0"/>
        <w:ind w:left="0"/>
        <w:jc w:val="both"/>
      </w:pPr>
      <w:r>
        <w:rPr>
          <w:rFonts w:ascii="Times New Roman"/>
          <w:b w:val="false"/>
          <w:i w:val="false"/>
          <w:color w:val="000000"/>
          <w:sz w:val="28"/>
        </w:rPr>
        <w:t>
       3) description of the site (geodetic conditions, situational plan with the explication of the site (where the project is planned to be implemented) indicating the placement of blocks / models of industrial and auxiliary buildings, structures and premises, storage and warehouses (with the specification of use), existing and proposed for construction, with the designation of existing and planned on-site sites and sections of off-site networks and passages, their characteristics and other conditions);</w:t>
      </w:r>
    </w:p>
    <w:p>
      <w:pPr>
        <w:spacing w:after="0"/>
        <w:ind w:left="0"/>
        <w:jc w:val="both"/>
      </w:pPr>
      <w:r>
        <w:rPr>
          <w:rFonts w:ascii="Times New Roman"/>
          <w:b w:val="false"/>
          <w:i w:val="false"/>
          <w:color w:val="000000"/>
          <w:sz w:val="28"/>
        </w:rPr>
        <w:t>
       4) compliance of the selected site with the production capacity of the enterprise (briefly describe the objects on the site of the project, including buildings, structures (passport data, condition), structures (overpasses, underground storage, wells, etc.).</w:t>
      </w:r>
    </w:p>
    <w:p>
      <w:pPr>
        <w:spacing w:after="0"/>
        <w:ind w:left="0"/>
        <w:jc w:val="both"/>
      </w:pPr>
      <w:r>
        <w:rPr>
          <w:rFonts w:ascii="Times New Roman"/>
          <w:b w:val="false"/>
          <w:i w:val="false"/>
          <w:color w:val="000000"/>
          <w:sz w:val="28"/>
        </w:rPr>
        <w:t>
       10. Infrastructure:</w:t>
      </w:r>
    </w:p>
    <w:p>
      <w:pPr>
        <w:spacing w:after="0"/>
        <w:ind w:left="0"/>
        <w:jc w:val="both"/>
      </w:pPr>
      <w:r>
        <w:rPr>
          <w:rFonts w:ascii="Times New Roman"/>
          <w:b w:val="false"/>
          <w:i w:val="false"/>
          <w:color w:val="000000"/>
          <w:sz w:val="28"/>
        </w:rPr>
        <w:t>
       1) power supply – electric load (MW), power consumption (thousand kWh) , availability of technical conditions for connection to the electric network, electric networks (kV / km), substations (PCs/MVA), a source of financing for infrastructure construction;</w:t>
      </w:r>
    </w:p>
    <w:p>
      <w:pPr>
        <w:spacing w:after="0"/>
        <w:ind w:left="0"/>
        <w:jc w:val="both"/>
      </w:pPr>
      <w:r>
        <w:rPr>
          <w:rFonts w:ascii="Times New Roman"/>
          <w:b w:val="false"/>
          <w:i w:val="false"/>
          <w:color w:val="000000"/>
          <w:sz w:val="28"/>
        </w:rPr>
        <w:t>
       2) heat supply – availability, condition and available capacity of Autonomous sources and on-site networks;</w:t>
      </w:r>
    </w:p>
    <w:p>
      <w:pPr>
        <w:spacing w:after="0"/>
        <w:ind w:left="0"/>
        <w:jc w:val="both"/>
      </w:pPr>
      <w:r>
        <w:rPr>
          <w:rFonts w:ascii="Times New Roman"/>
          <w:b w:val="false"/>
          <w:i w:val="false"/>
          <w:color w:val="000000"/>
          <w:sz w:val="28"/>
        </w:rPr>
        <w:t>
       3) water supply – availability, condition and available capacity of Autonomous sources and on-site networks;</w:t>
      </w:r>
    </w:p>
    <w:p>
      <w:pPr>
        <w:spacing w:after="0"/>
        <w:ind w:left="0"/>
        <w:jc w:val="both"/>
      </w:pPr>
      <w:r>
        <w:rPr>
          <w:rFonts w:ascii="Times New Roman"/>
          <w:b w:val="false"/>
          <w:i w:val="false"/>
          <w:color w:val="000000"/>
          <w:sz w:val="28"/>
        </w:rPr>
        <w:t>
       4) Sewerage – availability, condition and available capacity of Autonomous drives and on-site networks;</w:t>
      </w:r>
    </w:p>
    <w:p>
      <w:pPr>
        <w:spacing w:after="0"/>
        <w:ind w:left="0"/>
        <w:jc w:val="both"/>
      </w:pPr>
      <w:r>
        <w:rPr>
          <w:rFonts w:ascii="Times New Roman"/>
          <w:b w:val="false"/>
          <w:i w:val="false"/>
          <w:color w:val="000000"/>
          <w:sz w:val="28"/>
        </w:rPr>
        <w:t>
       5) wastewater disposal, treatment methods, wastewater quality, discharge conditions, use of existing or construction of modern treatment facilities;</w:t>
      </w:r>
    </w:p>
    <w:p>
      <w:pPr>
        <w:spacing w:after="0"/>
        <w:ind w:left="0"/>
        <w:jc w:val="both"/>
      </w:pPr>
      <w:r>
        <w:rPr>
          <w:rFonts w:ascii="Times New Roman"/>
          <w:b w:val="false"/>
          <w:i w:val="false"/>
          <w:color w:val="000000"/>
          <w:sz w:val="28"/>
        </w:rPr>
        <w:t>
       6) gas supply – availability, condition and available capacity of switchgears and on-site networks;</w:t>
      </w:r>
    </w:p>
    <w:p>
      <w:pPr>
        <w:spacing w:after="0"/>
        <w:ind w:left="0"/>
        <w:jc w:val="both"/>
      </w:pPr>
      <w:r>
        <w:rPr>
          <w:rFonts w:ascii="Times New Roman"/>
          <w:b w:val="false"/>
          <w:i w:val="false"/>
          <w:color w:val="000000"/>
          <w:sz w:val="28"/>
        </w:rPr>
        <w:t>
       7) roads-availability, condition and length of on-site driveways;</w:t>
      </w:r>
    </w:p>
    <w:p>
      <w:pPr>
        <w:spacing w:after="0"/>
        <w:ind w:left="0"/>
        <w:jc w:val="both"/>
      </w:pPr>
      <w:r>
        <w:rPr>
          <w:rFonts w:ascii="Times New Roman"/>
          <w:b w:val="false"/>
          <w:i w:val="false"/>
          <w:color w:val="000000"/>
          <w:sz w:val="28"/>
        </w:rPr>
        <w:t>
       8) Railways-the presence, condition and length of the impasse;</w:t>
      </w:r>
    </w:p>
    <w:p>
      <w:pPr>
        <w:spacing w:after="0"/>
        <w:ind w:left="0"/>
        <w:jc w:val="both"/>
      </w:pPr>
      <w:r>
        <w:rPr>
          <w:rFonts w:ascii="Times New Roman"/>
          <w:b w:val="false"/>
          <w:i w:val="false"/>
          <w:color w:val="000000"/>
          <w:sz w:val="28"/>
        </w:rPr>
        <w:t>
       9) cargo and passenger terminals;</w:t>
      </w:r>
    </w:p>
    <w:p>
      <w:pPr>
        <w:spacing w:after="0"/>
        <w:ind w:left="0"/>
        <w:jc w:val="both"/>
      </w:pPr>
      <w:r>
        <w:rPr>
          <w:rFonts w:ascii="Times New Roman"/>
          <w:b w:val="false"/>
          <w:i w:val="false"/>
          <w:color w:val="000000"/>
          <w:sz w:val="28"/>
        </w:rPr>
        <w:t>
       10) improvement facilities;</w:t>
      </w:r>
    </w:p>
    <w:p>
      <w:pPr>
        <w:spacing w:after="0"/>
        <w:ind w:left="0"/>
        <w:jc w:val="both"/>
      </w:pPr>
      <w:r>
        <w:rPr>
          <w:rFonts w:ascii="Times New Roman"/>
          <w:b w:val="false"/>
          <w:i w:val="false"/>
          <w:color w:val="000000"/>
          <w:sz w:val="28"/>
        </w:rPr>
        <w:t>
       11) other communications;</w:t>
      </w:r>
    </w:p>
    <w:p>
      <w:pPr>
        <w:spacing w:after="0"/>
        <w:ind w:left="0"/>
        <w:jc w:val="both"/>
      </w:pPr>
      <w:r>
        <w:rPr>
          <w:rFonts w:ascii="Times New Roman"/>
          <w:b w:val="false"/>
          <w:i w:val="false"/>
          <w:color w:val="000000"/>
          <w:sz w:val="28"/>
        </w:rPr>
        <w:t>
       12) the method of delivery (receipt) of raw materials to the production site and its storage.</w:t>
      </w:r>
    </w:p>
    <w:p>
      <w:pPr>
        <w:spacing w:after="0"/>
        <w:ind w:left="0"/>
        <w:jc w:val="both"/>
      </w:pPr>
      <w:r>
        <w:rPr>
          <w:rFonts w:ascii="Times New Roman"/>
          <w:b w:val="false"/>
          <w:i w:val="false"/>
          <w:color w:val="000000"/>
          <w:sz w:val="28"/>
        </w:rPr>
        <w:t>
       11. Description of the process:</w:t>
      </w:r>
    </w:p>
    <w:p>
      <w:pPr>
        <w:spacing w:after="0"/>
        <w:ind w:left="0"/>
        <w:jc w:val="both"/>
      </w:pPr>
      <w:r>
        <w:rPr>
          <w:rFonts w:ascii="Times New Roman"/>
          <w:b w:val="false"/>
          <w:i w:val="false"/>
          <w:color w:val="000000"/>
          <w:sz w:val="28"/>
        </w:rPr>
        <w:t>
       1) justification of the choice of technology (compliance with international standards, comparison with existing analogues, novelty and / or testing in other projects in Kazakhstan or abroad);</w:t>
      </w:r>
    </w:p>
    <w:p>
      <w:pPr>
        <w:spacing w:after="0"/>
        <w:ind w:left="0"/>
        <w:jc w:val="both"/>
      </w:pPr>
      <w:r>
        <w:rPr>
          <w:rFonts w:ascii="Times New Roman"/>
          <w:b w:val="false"/>
          <w:i w:val="false"/>
          <w:color w:val="000000"/>
          <w:sz w:val="28"/>
        </w:rPr>
        <w:t>
       2) description of the selected technology (to describe the applied in practice variants of production technologies, to give a comparative analysis of the main advantages and disadvantages of the existing variants of production, indicating the technical criteria that served as the basis for the choice of this technology for the project and the rejection of alternative options);</w:t>
      </w:r>
    </w:p>
    <w:p>
      <w:pPr>
        <w:spacing w:after="0"/>
        <w:ind w:left="0"/>
        <w:jc w:val="both"/>
      </w:pPr>
      <w:r>
        <w:rPr>
          <w:rFonts w:ascii="Times New Roman"/>
          <w:b w:val="false"/>
          <w:i w:val="false"/>
          <w:color w:val="000000"/>
          <w:sz w:val="28"/>
        </w:rPr>
        <w:t>
       3) technology acquisition costs (licenses, patents, rights, fixed payments, etc.);</w:t>
      </w:r>
    </w:p>
    <w:p>
      <w:pPr>
        <w:spacing w:after="0"/>
        <w:ind w:left="0"/>
        <w:jc w:val="both"/>
      </w:pPr>
      <w:r>
        <w:rPr>
          <w:rFonts w:ascii="Times New Roman"/>
          <w:b w:val="false"/>
          <w:i w:val="false"/>
          <w:color w:val="000000"/>
          <w:sz w:val="28"/>
        </w:rPr>
        <w:t>
       4) justification of production capacity;</w:t>
      </w:r>
    </w:p>
    <w:p>
      <w:pPr>
        <w:spacing w:after="0"/>
        <w:ind w:left="0"/>
        <w:jc w:val="both"/>
      </w:pPr>
      <w:r>
        <w:rPr>
          <w:rFonts w:ascii="Times New Roman"/>
          <w:b w:val="false"/>
          <w:i w:val="false"/>
          <w:color w:val="000000"/>
          <w:sz w:val="28"/>
        </w:rPr>
        <w:t>
       5) dynamics of development of capacities of the enterprise;</w:t>
      </w:r>
    </w:p>
    <w:p>
      <w:pPr>
        <w:spacing w:after="0"/>
        <w:ind w:left="0"/>
        <w:jc w:val="both"/>
      </w:pPr>
      <w:r>
        <w:rPr>
          <w:rFonts w:ascii="Times New Roman"/>
          <w:b w:val="false"/>
          <w:i w:val="false"/>
          <w:color w:val="000000"/>
          <w:sz w:val="28"/>
        </w:rPr>
        <w:t>
       6) availability and need of technological and other equipment and equipment and conditions of their acquisition (the list of the available equipment and the equipment, their current state, the list of necessary equipment and the equipment, the competitive price, technological compatibility with already used equipment, the comparative analysis of various options of delivery of the equipment);</w:t>
      </w:r>
    </w:p>
    <w:p>
      <w:pPr>
        <w:spacing w:after="0"/>
        <w:ind w:left="0"/>
        <w:jc w:val="both"/>
      </w:pPr>
      <w:r>
        <w:rPr>
          <w:rFonts w:ascii="Times New Roman"/>
          <w:b w:val="false"/>
          <w:i w:val="false"/>
          <w:color w:val="000000"/>
          <w:sz w:val="28"/>
        </w:rPr>
        <w:t>
       7) the need for land, buildings and structures, communications.</w:t>
      </w:r>
    </w:p>
    <w:p>
      <w:pPr>
        <w:spacing w:after="0"/>
        <w:ind w:left="0"/>
        <w:jc w:val="both"/>
      </w:pPr>
      <w:r>
        <w:rPr>
          <w:rFonts w:ascii="Times New Roman"/>
          <w:b w:val="false"/>
          <w:i w:val="false"/>
          <w:color w:val="000000"/>
          <w:sz w:val="28"/>
        </w:rPr>
        <w:t>
       12. Project management and staffing:</w:t>
      </w:r>
    </w:p>
    <w:p>
      <w:pPr>
        <w:spacing w:after="0"/>
        <w:ind w:left="0"/>
        <w:jc w:val="both"/>
      </w:pPr>
      <w:r>
        <w:rPr>
          <w:rFonts w:ascii="Times New Roman"/>
          <w:b w:val="false"/>
          <w:i w:val="false"/>
          <w:color w:val="000000"/>
          <w:sz w:val="28"/>
        </w:rPr>
        <w:t>
       1) project management structure;</w:t>
      </w:r>
    </w:p>
    <w:p>
      <w:pPr>
        <w:spacing w:after="0"/>
        <w:ind w:left="0"/>
        <w:jc w:val="both"/>
      </w:pPr>
      <w:r>
        <w:rPr>
          <w:rFonts w:ascii="Times New Roman"/>
          <w:b w:val="false"/>
          <w:i w:val="false"/>
          <w:color w:val="000000"/>
          <w:sz w:val="28"/>
        </w:rPr>
        <w:t>
       2) brief summary of chief and key project managers;</w:t>
      </w:r>
    </w:p>
    <w:p>
      <w:pPr>
        <w:spacing w:after="0"/>
        <w:ind w:left="0"/>
        <w:jc w:val="both"/>
      </w:pPr>
      <w:r>
        <w:rPr>
          <w:rFonts w:ascii="Times New Roman"/>
          <w:b w:val="false"/>
          <w:i w:val="false"/>
          <w:color w:val="000000"/>
          <w:sz w:val="28"/>
        </w:rPr>
        <w:t>
       3) full name, age, education, Institute, when finished, experience, position, how many years of experience in office;</w:t>
      </w:r>
    </w:p>
    <w:p>
      <w:pPr>
        <w:spacing w:after="0"/>
        <w:ind w:left="0"/>
        <w:jc w:val="both"/>
      </w:pPr>
      <w:r>
        <w:rPr>
          <w:rFonts w:ascii="Times New Roman"/>
          <w:b w:val="false"/>
          <w:i w:val="false"/>
          <w:color w:val="000000"/>
          <w:sz w:val="28"/>
        </w:rPr>
        <w:t>
       4) number of employees and staffing;</w:t>
      </w:r>
    </w:p>
    <w:p>
      <w:pPr>
        <w:spacing w:after="0"/>
        <w:ind w:left="0"/>
        <w:jc w:val="both"/>
      </w:pPr>
      <w:r>
        <w:rPr>
          <w:rFonts w:ascii="Times New Roman"/>
          <w:b w:val="false"/>
          <w:i w:val="false"/>
          <w:color w:val="000000"/>
          <w:sz w:val="28"/>
        </w:rPr>
        <w:t>
       5) the need for manpower and training.</w:t>
      </w:r>
    </w:p>
    <w:p>
      <w:pPr>
        <w:spacing w:after="0"/>
        <w:ind w:left="0"/>
        <w:jc w:val="both"/>
      </w:pPr>
      <w:r>
        <w:rPr>
          <w:rFonts w:ascii="Times New Roman"/>
          <w:b w:val="false"/>
          <w:i w:val="false"/>
          <w:color w:val="000000"/>
          <w:sz w:val="28"/>
        </w:rPr>
        <w:t>
       13. A timetable for the implementation of the project:</w:t>
      </w:r>
    </w:p>
    <w:p>
      <w:pPr>
        <w:spacing w:after="0"/>
        <w:ind w:left="0"/>
        <w:jc w:val="both"/>
      </w:pPr>
      <w:r>
        <w:rPr>
          <w:rFonts w:ascii="Times New Roman"/>
          <w:b w:val="false"/>
          <w:i w:val="false"/>
          <w:color w:val="000000"/>
          <w:sz w:val="28"/>
        </w:rPr>
        <w:t>
       1) construction stages (for example: scoping studies, feasibility studies, conclusions from the regional architecture, the conclusion of crisisexperts, transfer of feasibility study to Government Architecture and Construction Inspectorate, obtaining building permits, the conclusion of the General contract with the contractor);</w:t>
      </w:r>
    </w:p>
    <w:p>
      <w:pPr>
        <w:spacing w:after="0"/>
        <w:ind w:left="0"/>
        <w:jc w:val="both"/>
      </w:pPr>
      <w:r>
        <w:rPr>
          <w:rFonts w:ascii="Times New Roman"/>
          <w:b w:val="false"/>
          <w:i w:val="false"/>
          <w:color w:val="000000"/>
          <w:sz w:val="28"/>
        </w:rPr>
        <w:t>
       2) construction period;</w:t>
      </w:r>
    </w:p>
    <w:p>
      <w:pPr>
        <w:spacing w:after="0"/>
        <w:ind w:left="0"/>
        <w:jc w:val="both"/>
      </w:pPr>
      <w:r>
        <w:rPr>
          <w:rFonts w:ascii="Times New Roman"/>
          <w:b w:val="false"/>
          <w:i w:val="false"/>
          <w:color w:val="000000"/>
          <w:sz w:val="28"/>
        </w:rPr>
        <w:t>
       3) equipment delivery time;</w:t>
      </w:r>
    </w:p>
    <w:p>
      <w:pPr>
        <w:spacing w:after="0"/>
        <w:ind w:left="0"/>
        <w:jc w:val="both"/>
      </w:pPr>
      <w:r>
        <w:rPr>
          <w:rFonts w:ascii="Times New Roman"/>
          <w:b w:val="false"/>
          <w:i w:val="false"/>
          <w:color w:val="000000"/>
          <w:sz w:val="28"/>
        </w:rPr>
        <w:t>
       4) terms of installation, commissioning and commissioning;</w:t>
      </w:r>
    </w:p>
    <w:p>
      <w:pPr>
        <w:spacing w:after="0"/>
        <w:ind w:left="0"/>
        <w:jc w:val="both"/>
      </w:pPr>
      <w:r>
        <w:rPr>
          <w:rFonts w:ascii="Times New Roman"/>
          <w:b w:val="false"/>
          <w:i w:val="false"/>
          <w:color w:val="000000"/>
          <w:sz w:val="28"/>
        </w:rPr>
        <w:t>
       5) dynamics of reaching the designed capacity and further production;</w:t>
      </w:r>
    </w:p>
    <w:p>
      <w:pPr>
        <w:spacing w:after="0"/>
        <w:ind w:left="0"/>
        <w:jc w:val="both"/>
      </w:pPr>
      <w:r>
        <w:rPr>
          <w:rFonts w:ascii="Times New Roman"/>
          <w:b w:val="false"/>
          <w:i w:val="false"/>
          <w:color w:val="000000"/>
          <w:sz w:val="28"/>
        </w:rPr>
        <w:t>
       6)if necessary, the technological map.</w:t>
      </w:r>
    </w:p>
    <w:p>
      <w:pPr>
        <w:spacing w:after="0"/>
        <w:ind w:left="0"/>
        <w:jc w:val="both"/>
      </w:pPr>
      <w:r>
        <w:rPr>
          <w:rFonts w:ascii="Times New Roman"/>
          <w:b w:val="false"/>
          <w:i w:val="false"/>
          <w:color w:val="000000"/>
          <w:sz w:val="28"/>
        </w:rPr>
        <w:t>
       14. Project cost structure:</w:t>
      </w:r>
    </w:p>
    <w:p>
      <w:pPr>
        <w:spacing w:after="0"/>
        <w:ind w:left="0"/>
        <w:jc w:val="both"/>
      </w:pPr>
      <w:r>
        <w:rPr>
          <w:rFonts w:ascii="Times New Roman"/>
          <w:b w:val="false"/>
          <w:i w:val="false"/>
          <w:color w:val="000000"/>
          <w:sz w:val="28"/>
        </w:rPr>
        <w:t>
       1) land plot;</w:t>
      </w:r>
    </w:p>
    <w:p>
      <w:pPr>
        <w:spacing w:after="0"/>
        <w:ind w:left="0"/>
        <w:jc w:val="both"/>
      </w:pPr>
      <w:r>
        <w:rPr>
          <w:rFonts w:ascii="Times New Roman"/>
          <w:b w:val="false"/>
          <w:i w:val="false"/>
          <w:color w:val="000000"/>
          <w:sz w:val="28"/>
        </w:rPr>
        <w:t>
       2) construction and installation works;</w:t>
      </w:r>
    </w:p>
    <w:p>
      <w:pPr>
        <w:spacing w:after="0"/>
        <w:ind w:left="0"/>
        <w:jc w:val="both"/>
      </w:pPr>
      <w:r>
        <w:rPr>
          <w:rFonts w:ascii="Times New Roman"/>
          <w:b w:val="false"/>
          <w:i w:val="false"/>
          <w:color w:val="000000"/>
          <w:sz w:val="28"/>
        </w:rPr>
        <w:t>
       3) production facilities;</w:t>
      </w:r>
    </w:p>
    <w:p>
      <w:pPr>
        <w:spacing w:after="0"/>
        <w:ind w:left="0"/>
        <w:jc w:val="both"/>
      </w:pPr>
      <w:r>
        <w:rPr>
          <w:rFonts w:ascii="Times New Roman"/>
          <w:b w:val="false"/>
          <w:i w:val="false"/>
          <w:color w:val="000000"/>
          <w:sz w:val="28"/>
        </w:rPr>
        <w:t>
       4) equipment;</w:t>
      </w:r>
    </w:p>
    <w:p>
      <w:pPr>
        <w:spacing w:after="0"/>
        <w:ind w:left="0"/>
        <w:jc w:val="both"/>
      </w:pPr>
      <w:r>
        <w:rPr>
          <w:rFonts w:ascii="Times New Roman"/>
          <w:b w:val="false"/>
          <w:i w:val="false"/>
          <w:color w:val="000000"/>
          <w:sz w:val="28"/>
        </w:rPr>
        <w:t>
       5) transportation;</w:t>
      </w:r>
    </w:p>
    <w:p>
      <w:pPr>
        <w:spacing w:after="0"/>
        <w:ind w:left="0"/>
        <w:jc w:val="both"/>
      </w:pPr>
      <w:r>
        <w:rPr>
          <w:rFonts w:ascii="Times New Roman"/>
          <w:b w:val="false"/>
          <w:i w:val="false"/>
          <w:color w:val="000000"/>
          <w:sz w:val="28"/>
        </w:rPr>
        <w:t>
       6) insurance;</w:t>
      </w:r>
    </w:p>
    <w:p>
      <w:pPr>
        <w:spacing w:after="0"/>
        <w:ind w:left="0"/>
        <w:jc w:val="both"/>
      </w:pPr>
      <w:r>
        <w:rPr>
          <w:rFonts w:ascii="Times New Roman"/>
          <w:b w:val="false"/>
          <w:i w:val="false"/>
          <w:color w:val="000000"/>
          <w:sz w:val="28"/>
        </w:rPr>
        <w:t>
       7) installation and commissioning;</w:t>
      </w:r>
    </w:p>
    <w:p>
      <w:pPr>
        <w:spacing w:after="0"/>
        <w:ind w:left="0"/>
        <w:jc w:val="both"/>
      </w:pPr>
      <w:r>
        <w:rPr>
          <w:rFonts w:ascii="Times New Roman"/>
          <w:b w:val="false"/>
          <w:i w:val="false"/>
          <w:color w:val="000000"/>
          <w:sz w:val="28"/>
        </w:rPr>
        <w:t>
       8) production costs (analysis of raw materials markets, main suppliers and programs of raw materials supply, electricity, water and other components (advertising campaign, construction of distribution network, etc.).</w:t>
      </w:r>
    </w:p>
    <w:p>
      <w:pPr>
        <w:spacing w:after="0"/>
        <w:ind w:left="0"/>
        <w:jc w:val="left"/>
      </w:pPr>
      <w:r>
        <w:rPr>
          <w:rFonts w:ascii="Times New Roman"/>
          <w:b/>
          <w:i w:val="false"/>
          <w:color w:val="000000"/>
        </w:rPr>
        <w:t xml:space="preserve">  5. Financial plan and forecasts</w:t>
      </w:r>
    </w:p>
    <w:p>
      <w:pPr>
        <w:spacing w:after="0"/>
        <w:ind w:left="0"/>
        <w:jc w:val="both"/>
      </w:pPr>
      <w:r>
        <w:rPr>
          <w:rFonts w:ascii="Times New Roman"/>
          <w:b w:val="false"/>
          <w:i w:val="false"/>
          <w:color w:val="000000"/>
          <w:sz w:val="28"/>
        </w:rPr>
        <w:t>
       15. Financing and payment schedule:</w:t>
      </w:r>
    </w:p>
    <w:p>
      <w:pPr>
        <w:spacing w:after="0"/>
        <w:ind w:left="0"/>
        <w:jc w:val="both"/>
      </w:pPr>
      <w:r>
        <w:rPr>
          <w:rFonts w:ascii="Times New Roman"/>
          <w:b w:val="false"/>
          <w:i w:val="false"/>
          <w:color w:val="000000"/>
          <w:sz w:val="28"/>
        </w:rPr>
        <w:t>
       1) advance payment deadline;</w:t>
      </w:r>
    </w:p>
    <w:p>
      <w:pPr>
        <w:spacing w:after="0"/>
        <w:ind w:left="0"/>
        <w:jc w:val="both"/>
      </w:pPr>
      <w:r>
        <w:rPr>
          <w:rFonts w:ascii="Times New Roman"/>
          <w:b w:val="false"/>
          <w:i w:val="false"/>
          <w:color w:val="000000"/>
          <w:sz w:val="28"/>
        </w:rPr>
        <w:t>
       2) terms of insurance and Commission payments;</w:t>
      </w:r>
    </w:p>
    <w:p>
      <w:pPr>
        <w:spacing w:after="0"/>
        <w:ind w:left="0"/>
        <w:jc w:val="both"/>
      </w:pPr>
      <w:r>
        <w:rPr>
          <w:rFonts w:ascii="Times New Roman"/>
          <w:b w:val="false"/>
          <w:i w:val="false"/>
          <w:color w:val="000000"/>
          <w:sz w:val="28"/>
        </w:rPr>
        <w:t>
       3) the schedule of repayment of the principal and interest payments on it.</w:t>
      </w:r>
    </w:p>
    <w:p>
      <w:pPr>
        <w:spacing w:after="0"/>
        <w:ind w:left="0"/>
        <w:jc w:val="both"/>
      </w:pPr>
      <w:r>
        <w:rPr>
          <w:rFonts w:ascii="Times New Roman"/>
          <w:b w:val="false"/>
          <w:i w:val="false"/>
          <w:color w:val="000000"/>
          <w:sz w:val="28"/>
        </w:rPr>
        <w:t>
       16. Calculation of unit cost and cost estimates.</w:t>
      </w:r>
    </w:p>
    <w:p>
      <w:pPr>
        <w:spacing w:after="0"/>
        <w:ind w:left="0"/>
        <w:jc w:val="both"/>
      </w:pPr>
      <w:r>
        <w:rPr>
          <w:rFonts w:ascii="Times New Roman"/>
          <w:b w:val="false"/>
          <w:i w:val="false"/>
          <w:color w:val="000000"/>
          <w:sz w:val="28"/>
        </w:rPr>
        <w:t>
       17. Decoding of articles of the income from sales (with indication of sales volume for each type of products monthly); to consider seasonal fluctuations, at their availability.</w:t>
      </w:r>
    </w:p>
    <w:p>
      <w:pPr>
        <w:spacing w:after="0"/>
        <w:ind w:left="0"/>
        <w:jc w:val="both"/>
      </w:pPr>
      <w:r>
        <w:rPr>
          <w:rFonts w:ascii="Times New Roman"/>
          <w:b w:val="false"/>
          <w:i w:val="false"/>
          <w:color w:val="000000"/>
          <w:sz w:val="28"/>
        </w:rPr>
        <w:t>
       18. Profit and loss statement forecast:</w:t>
      </w:r>
    </w:p>
    <w:p>
      <w:pPr>
        <w:spacing w:after="0"/>
        <w:ind w:left="0"/>
        <w:jc w:val="both"/>
      </w:pPr>
      <w:r>
        <w:rPr>
          <w:rFonts w:ascii="Times New Roman"/>
          <w:b w:val="false"/>
          <w:i w:val="false"/>
          <w:color w:val="000000"/>
          <w:sz w:val="28"/>
        </w:rPr>
        <w:t>
       1) comment on major cost item;</w:t>
      </w:r>
    </w:p>
    <w:p>
      <w:pPr>
        <w:spacing w:after="0"/>
        <w:ind w:left="0"/>
        <w:jc w:val="both"/>
      </w:pPr>
      <w:r>
        <w:rPr>
          <w:rFonts w:ascii="Times New Roman"/>
          <w:b w:val="false"/>
          <w:i w:val="false"/>
          <w:color w:val="000000"/>
          <w:sz w:val="28"/>
        </w:rPr>
        <w:t>
       2) takes into account seasonal fluctuations in price and sales volumes of finished products and purchases of raw materials.</w:t>
      </w:r>
    </w:p>
    <w:p>
      <w:pPr>
        <w:spacing w:after="0"/>
        <w:ind w:left="0"/>
        <w:jc w:val="both"/>
      </w:pPr>
      <w:r>
        <w:rPr>
          <w:rFonts w:ascii="Times New Roman"/>
          <w:b w:val="false"/>
          <w:i w:val="false"/>
          <w:color w:val="000000"/>
          <w:sz w:val="28"/>
        </w:rPr>
        <w:t>
       19. Analysis of the project using simple methods of financial evaluation:</w:t>
      </w:r>
    </w:p>
    <w:p>
      <w:pPr>
        <w:spacing w:after="0"/>
        <w:ind w:left="0"/>
        <w:jc w:val="both"/>
      </w:pPr>
      <w:r>
        <w:rPr>
          <w:rFonts w:ascii="Times New Roman"/>
          <w:b w:val="false"/>
          <w:i w:val="false"/>
          <w:color w:val="000000"/>
          <w:sz w:val="28"/>
        </w:rPr>
        <w:t>
       1) simple project payback period;</w:t>
      </w:r>
    </w:p>
    <w:p>
      <w:pPr>
        <w:spacing w:after="0"/>
        <w:ind w:left="0"/>
        <w:jc w:val="both"/>
      </w:pPr>
      <w:r>
        <w:rPr>
          <w:rFonts w:ascii="Times New Roman"/>
          <w:b w:val="false"/>
          <w:i w:val="false"/>
          <w:color w:val="000000"/>
          <w:sz w:val="28"/>
        </w:rPr>
        <w:t>
       2) simple rate of return (for each year of the project and for the entire project as a whole);</w:t>
      </w:r>
    </w:p>
    <w:p>
      <w:pPr>
        <w:spacing w:after="0"/>
        <w:ind w:left="0"/>
        <w:jc w:val="both"/>
      </w:pPr>
      <w:r>
        <w:rPr>
          <w:rFonts w:ascii="Times New Roman"/>
          <w:b w:val="false"/>
          <w:i w:val="false"/>
          <w:color w:val="000000"/>
          <w:sz w:val="28"/>
        </w:rPr>
        <w:t>
       3)analysis of profitability, liquidity and turnover.</w:t>
      </w:r>
    </w:p>
    <w:p>
      <w:pPr>
        <w:spacing w:after="0"/>
        <w:ind w:left="0"/>
        <w:jc w:val="both"/>
      </w:pPr>
      <w:r>
        <w:rPr>
          <w:rFonts w:ascii="Times New Roman"/>
          <w:b w:val="false"/>
          <w:i w:val="false"/>
          <w:color w:val="000000"/>
          <w:sz w:val="28"/>
        </w:rPr>
        <w:t>
       20. Analysis using discounting methods:</w:t>
      </w:r>
    </w:p>
    <w:p>
      <w:pPr>
        <w:spacing w:after="0"/>
        <w:ind w:left="0"/>
        <w:jc w:val="both"/>
      </w:pPr>
      <w:r>
        <w:rPr>
          <w:rFonts w:ascii="Times New Roman"/>
          <w:b w:val="false"/>
          <w:i w:val="false"/>
          <w:color w:val="000000"/>
          <w:sz w:val="28"/>
        </w:rPr>
        <w:t>
       1) net present value of the project (NPV);</w:t>
      </w:r>
    </w:p>
    <w:p>
      <w:pPr>
        <w:spacing w:after="0"/>
        <w:ind w:left="0"/>
        <w:jc w:val="both"/>
      </w:pPr>
      <w:r>
        <w:rPr>
          <w:rFonts w:ascii="Times New Roman"/>
          <w:b w:val="false"/>
          <w:i w:val="false"/>
          <w:color w:val="000000"/>
          <w:sz w:val="28"/>
        </w:rPr>
        <w:t>
       2) internal rate of return (IRR);</w:t>
      </w:r>
    </w:p>
    <w:p>
      <w:pPr>
        <w:spacing w:after="0"/>
        <w:ind w:left="0"/>
        <w:jc w:val="both"/>
      </w:pPr>
      <w:r>
        <w:rPr>
          <w:rFonts w:ascii="Times New Roman"/>
          <w:b w:val="false"/>
          <w:i w:val="false"/>
          <w:color w:val="000000"/>
          <w:sz w:val="28"/>
        </w:rPr>
        <w:t>
       3) discounted payback period of the project.</w:t>
      </w:r>
    </w:p>
    <w:p>
      <w:pPr>
        <w:spacing w:after="0"/>
        <w:ind w:left="0"/>
        <w:jc w:val="both"/>
      </w:pPr>
      <w:r>
        <w:rPr>
          <w:rFonts w:ascii="Times New Roman"/>
          <w:b w:val="false"/>
          <w:i w:val="false"/>
          <w:color w:val="000000"/>
          <w:sz w:val="28"/>
        </w:rPr>
        <w:t>
       21. Analysis under uncertainty:</w:t>
      </w:r>
    </w:p>
    <w:p>
      <w:pPr>
        <w:spacing w:after="0"/>
        <w:ind w:left="0"/>
        <w:jc w:val="both"/>
      </w:pPr>
      <w:r>
        <w:rPr>
          <w:rFonts w:ascii="Times New Roman"/>
          <w:b w:val="false"/>
          <w:i w:val="false"/>
          <w:color w:val="000000"/>
          <w:sz w:val="28"/>
        </w:rPr>
        <w:t>
       1) sensitivity analysis (analysis of project sustainability in case of production volume reduction, sales price, cost increase);</w:t>
      </w:r>
    </w:p>
    <w:p>
      <w:pPr>
        <w:spacing w:after="0"/>
        <w:ind w:left="0"/>
        <w:jc w:val="both"/>
      </w:pPr>
      <w:r>
        <w:rPr>
          <w:rFonts w:ascii="Times New Roman"/>
          <w:b w:val="false"/>
          <w:i w:val="false"/>
          <w:color w:val="000000"/>
          <w:sz w:val="28"/>
        </w:rPr>
        <w:t>
       2) break-even analysis (determination of break-even point in physical and monetary terms per year).</w:t>
      </w:r>
    </w:p>
    <w:p>
      <w:pPr>
        <w:spacing w:after="0"/>
        <w:ind w:left="0"/>
        <w:jc w:val="left"/>
      </w:pPr>
      <w:r>
        <w:rPr>
          <w:rFonts w:ascii="Times New Roman"/>
          <w:b/>
          <w:i w:val="false"/>
          <w:color w:val="000000"/>
        </w:rPr>
        <w:t xml:space="preserve">  6. Risks and risk-reducing factors</w:t>
      </w:r>
    </w:p>
    <w:p>
      <w:pPr>
        <w:spacing w:after="0"/>
        <w:ind w:left="0"/>
        <w:jc w:val="both"/>
      </w:pPr>
      <w:r>
        <w:rPr>
          <w:rFonts w:ascii="Times New Roman"/>
          <w:b w:val="false"/>
          <w:i w:val="false"/>
          <w:color w:val="000000"/>
          <w:sz w:val="28"/>
        </w:rPr>
        <w:t>
       Resource risk, marketing risk, management risk, operational and production risk, industry risk, legal risk, country and regional risks, project completion risk, etc.:</w:t>
      </w:r>
    </w:p>
    <w:p>
      <w:pPr>
        <w:spacing w:after="0"/>
        <w:ind w:left="0"/>
        <w:jc w:val="both"/>
      </w:pPr>
      <w:r>
        <w:rPr>
          <w:rFonts w:ascii="Times New Roman"/>
          <w:b w:val="false"/>
          <w:i w:val="false"/>
          <w:color w:val="000000"/>
          <w:sz w:val="28"/>
        </w:rPr>
        <w:t>
       1) main risk factors;</w:t>
      </w:r>
    </w:p>
    <w:p>
      <w:pPr>
        <w:spacing w:after="0"/>
        <w:ind w:left="0"/>
        <w:jc w:val="both"/>
      </w:pPr>
      <w:r>
        <w:rPr>
          <w:rFonts w:ascii="Times New Roman"/>
          <w:b w:val="false"/>
          <w:i w:val="false"/>
          <w:color w:val="000000"/>
          <w:sz w:val="28"/>
        </w:rPr>
        <w:t>
       2) presumable nature and range of amendments;</w:t>
      </w:r>
    </w:p>
    <w:p>
      <w:pPr>
        <w:spacing w:after="0"/>
        <w:ind w:left="0"/>
        <w:jc w:val="both"/>
      </w:pPr>
      <w:r>
        <w:rPr>
          <w:rFonts w:ascii="Times New Roman"/>
          <w:b w:val="false"/>
          <w:i w:val="false"/>
          <w:color w:val="000000"/>
          <w:sz w:val="28"/>
        </w:rPr>
        <w:t>
       3) proposed measures to reduce and manage risks, including the necessary measures of state support.</w:t>
      </w:r>
    </w:p>
    <w:p>
      <w:pPr>
        <w:spacing w:after="0"/>
        <w:ind w:left="0"/>
        <w:jc w:val="left"/>
      </w:pPr>
      <w:r>
        <w:rPr>
          <w:rFonts w:ascii="Times New Roman"/>
          <w:b/>
          <w:i w:val="false"/>
          <w:color w:val="000000"/>
        </w:rPr>
        <w:t xml:space="preserve">  7. Social aspect</w:t>
      </w:r>
    </w:p>
    <w:p>
      <w:pPr>
        <w:spacing w:after="0"/>
        <w:ind w:left="0"/>
        <w:jc w:val="both"/>
      </w:pPr>
      <w:r>
        <w:rPr>
          <w:rFonts w:ascii="Times New Roman"/>
          <w:b w:val="false"/>
          <w:i w:val="false"/>
          <w:color w:val="000000"/>
          <w:sz w:val="28"/>
        </w:rPr>
        <w:t>
       1) characteristics of socio-cultural and demographic situation in the region;</w:t>
      </w:r>
    </w:p>
    <w:p>
      <w:pPr>
        <w:spacing w:after="0"/>
        <w:ind w:left="0"/>
        <w:jc w:val="both"/>
      </w:pPr>
      <w:r>
        <w:rPr>
          <w:rFonts w:ascii="Times New Roman"/>
          <w:b w:val="false"/>
          <w:i w:val="false"/>
          <w:color w:val="000000"/>
          <w:sz w:val="28"/>
        </w:rPr>
        <w:t>
       2) the impact of the project on employment, training, education, etc.</w:t>
      </w:r>
    </w:p>
    <w:p>
      <w:pPr>
        <w:spacing w:after="0"/>
        <w:ind w:left="0"/>
        <w:jc w:val="left"/>
      </w:pPr>
      <w:r>
        <w:rPr>
          <w:rFonts w:ascii="Times New Roman"/>
          <w:b/>
          <w:i w:val="false"/>
          <w:color w:val="000000"/>
        </w:rPr>
        <w:t xml:space="preserve">  8. The impact on the environment</w:t>
      </w:r>
    </w:p>
    <w:p>
      <w:pPr>
        <w:spacing w:after="0"/>
        <w:ind w:left="0"/>
        <w:jc w:val="both"/>
      </w:pPr>
      <w:r>
        <w:rPr>
          <w:rFonts w:ascii="Times New Roman"/>
          <w:b w:val="false"/>
          <w:i w:val="false"/>
          <w:color w:val="000000"/>
          <w:sz w:val="28"/>
        </w:rPr>
        <w:t>
       1) identification and summary of all anticipated adverse effects on the environment;</w:t>
      </w:r>
    </w:p>
    <w:p>
      <w:pPr>
        <w:spacing w:after="0"/>
        <w:ind w:left="0"/>
        <w:jc w:val="both"/>
      </w:pPr>
      <w:r>
        <w:rPr>
          <w:rFonts w:ascii="Times New Roman"/>
          <w:b w:val="false"/>
          <w:i w:val="false"/>
          <w:color w:val="000000"/>
          <w:sz w:val="28"/>
        </w:rPr>
        <w:t>
       2) a description of the technical aspects of each activity, including the negative effect against which it is directed;</w:t>
      </w:r>
    </w:p>
    <w:p>
      <w:pPr>
        <w:spacing w:after="0"/>
        <w:ind w:left="0"/>
        <w:jc w:val="both"/>
      </w:pPr>
      <w:r>
        <w:rPr>
          <w:rFonts w:ascii="Times New Roman"/>
          <w:b w:val="false"/>
          <w:i w:val="false"/>
          <w:color w:val="000000"/>
          <w:sz w:val="28"/>
        </w:rPr>
        <w:t>
       3) implementation schedule environmental protection measures in the framework of the project;</w:t>
      </w:r>
    </w:p>
    <w:p>
      <w:pPr>
        <w:spacing w:after="0"/>
        <w:ind w:left="0"/>
        <w:jc w:val="both"/>
      </w:pPr>
      <w:r>
        <w:rPr>
          <w:rFonts w:ascii="Times New Roman"/>
          <w:b w:val="false"/>
          <w:i w:val="false"/>
          <w:color w:val="000000"/>
          <w:sz w:val="28"/>
        </w:rPr>
        <w:t>
       4) inclusion in the total cost of the project of approximate estimates and a list of sources of funding, both primary investments and current costs associated with the implementation of measures to limit the negative impact;</w:t>
      </w:r>
    </w:p>
    <w:p>
      <w:pPr>
        <w:spacing w:after="0"/>
        <w:ind w:left="0"/>
        <w:jc w:val="both"/>
      </w:pPr>
      <w:r>
        <w:rPr>
          <w:rFonts w:ascii="Times New Roman"/>
          <w:b w:val="false"/>
          <w:i w:val="false"/>
          <w:color w:val="000000"/>
          <w:sz w:val="28"/>
        </w:rPr>
        <w:t>
       5) compliance of the project technology with international standards and regulations on environmental impact.</w:t>
      </w:r>
    </w:p>
    <w:p>
      <w:pPr>
        <w:spacing w:after="0"/>
        <w:ind w:left="0"/>
        <w:jc w:val="left"/>
      </w:pPr>
      <w:r>
        <w:rPr>
          <w:rFonts w:ascii="Times New Roman"/>
          <w:b/>
          <w:i w:val="false"/>
          <w:color w:val="000000"/>
        </w:rPr>
        <w:t xml:space="preserve">  Appendix</w:t>
      </w:r>
    </w:p>
    <w:p>
      <w:pPr>
        <w:spacing w:after="0"/>
        <w:ind w:left="0"/>
        <w:jc w:val="both"/>
      </w:pPr>
      <w:r>
        <w:rPr>
          <w:rFonts w:ascii="Times New Roman"/>
          <w:b w:val="false"/>
          <w:i w:val="false"/>
          <w:color w:val="000000"/>
          <w:sz w:val="28"/>
        </w:rPr>
        <w:t>
       The appendix include documents that can serve as a confirmation or a more detailed explanation of the information provided on the project. These may include the following:</w:t>
      </w:r>
    </w:p>
    <w:p>
      <w:pPr>
        <w:spacing w:after="0"/>
        <w:ind w:left="0"/>
        <w:jc w:val="both"/>
      </w:pPr>
      <w:r>
        <w:rPr>
          <w:rFonts w:ascii="Times New Roman"/>
          <w:b w:val="false"/>
          <w:i w:val="false"/>
          <w:color w:val="000000"/>
          <w:sz w:val="28"/>
        </w:rPr>
        <w:t>
       1) biography of the chief of the enterprise or the project confirming their competence and experience;</w:t>
      </w:r>
    </w:p>
    <w:p>
      <w:pPr>
        <w:spacing w:after="0"/>
        <w:ind w:left="0"/>
        <w:jc w:val="both"/>
      </w:pPr>
      <w:r>
        <w:rPr>
          <w:rFonts w:ascii="Times New Roman"/>
          <w:b w:val="false"/>
          <w:i w:val="false"/>
          <w:color w:val="000000"/>
          <w:sz w:val="28"/>
        </w:rPr>
        <w:t>
       2) results of marketing research;</w:t>
      </w:r>
    </w:p>
    <w:p>
      <w:pPr>
        <w:spacing w:after="0"/>
        <w:ind w:left="0"/>
        <w:jc w:val="both"/>
      </w:pPr>
      <w:r>
        <w:rPr>
          <w:rFonts w:ascii="Times New Roman"/>
          <w:b w:val="false"/>
          <w:i w:val="false"/>
          <w:color w:val="000000"/>
          <w:sz w:val="28"/>
        </w:rPr>
        <w:t>
       3) auditors ' conclusions;</w:t>
      </w:r>
    </w:p>
    <w:p>
      <w:pPr>
        <w:spacing w:after="0"/>
        <w:ind w:left="0"/>
        <w:jc w:val="both"/>
      </w:pPr>
      <w:r>
        <w:rPr>
          <w:rFonts w:ascii="Times New Roman"/>
          <w:b w:val="false"/>
          <w:i w:val="false"/>
          <w:color w:val="000000"/>
          <w:sz w:val="28"/>
        </w:rPr>
        <w:t>
       4) photos or video of product samples;</w:t>
      </w:r>
    </w:p>
    <w:p>
      <w:pPr>
        <w:spacing w:after="0"/>
        <w:ind w:left="0"/>
        <w:jc w:val="both"/>
      </w:pPr>
      <w:r>
        <w:rPr>
          <w:rFonts w:ascii="Times New Roman"/>
          <w:b w:val="false"/>
          <w:i w:val="false"/>
          <w:color w:val="000000"/>
          <w:sz w:val="28"/>
        </w:rPr>
        <w:t>
       5) detailed product specifications;</w:t>
      </w:r>
    </w:p>
    <w:p>
      <w:pPr>
        <w:spacing w:after="0"/>
        <w:ind w:left="0"/>
        <w:jc w:val="both"/>
      </w:pPr>
      <w:r>
        <w:rPr>
          <w:rFonts w:ascii="Times New Roman"/>
          <w:b w:val="false"/>
          <w:i w:val="false"/>
          <w:color w:val="000000"/>
          <w:sz w:val="28"/>
        </w:rPr>
        <w:t>
       6) plan the company;</w:t>
      </w:r>
    </w:p>
    <w:p>
      <w:pPr>
        <w:spacing w:after="0"/>
        <w:ind w:left="0"/>
        <w:jc w:val="both"/>
      </w:pPr>
      <w:r>
        <w:rPr>
          <w:rFonts w:ascii="Times New Roman"/>
          <w:b w:val="false"/>
          <w:i w:val="false"/>
          <w:color w:val="000000"/>
          <w:sz w:val="28"/>
        </w:rPr>
        <w:t>
       7) letters of guarantee or contracts with suppliers and consumers of products;</w:t>
      </w:r>
    </w:p>
    <w:p>
      <w:pPr>
        <w:spacing w:after="0"/>
        <w:ind w:left="0"/>
        <w:jc w:val="both"/>
      </w:pPr>
      <w:r>
        <w:rPr>
          <w:rFonts w:ascii="Times New Roman"/>
          <w:b w:val="false"/>
          <w:i w:val="false"/>
          <w:color w:val="000000"/>
          <w:sz w:val="28"/>
        </w:rPr>
        <w:t>
       8) lease, employment, license agreements;</w:t>
      </w:r>
    </w:p>
    <w:p>
      <w:pPr>
        <w:spacing w:after="0"/>
        <w:ind w:left="0"/>
        <w:jc w:val="both"/>
      </w:pPr>
      <w:r>
        <w:rPr>
          <w:rFonts w:ascii="Times New Roman"/>
          <w:b w:val="false"/>
          <w:i w:val="false"/>
          <w:color w:val="000000"/>
          <w:sz w:val="28"/>
        </w:rPr>
        <w:t>
       9) conclusions of the state supervision services on environmental and safety issues;</w:t>
      </w:r>
    </w:p>
    <w:p>
      <w:pPr>
        <w:spacing w:after="0"/>
        <w:ind w:left="0"/>
        <w:jc w:val="both"/>
      </w:pPr>
      <w:r>
        <w:rPr>
          <w:rFonts w:ascii="Times New Roman"/>
          <w:b w:val="false"/>
          <w:i w:val="false"/>
          <w:color w:val="000000"/>
          <w:sz w:val="28"/>
        </w:rPr>
        <w:t>
       10) articles from magazines and newspapers on the activities of the enterprise.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