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52f2b" w14:textId="5d52f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creation and use of civil defence facilities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December 19, 2014 № 1357.</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31) of Article 11 of the Law of the Republic of Kazakhstan "On Civil Protection", the Government of the Republic of Kazakhstan </w:t>
      </w:r>
      <w:r>
        <w:rPr>
          <w:rFonts w:ascii="Times New Roman"/>
          <w:b/>
          <w:i w:val="false"/>
          <w:color w:val="000000"/>
          <w:sz w:val="28"/>
        </w:rPr>
        <w:t>DECIDES</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resolution of the Government of the Republic of Kazakhstan dated 20.03.2024 № 214 (effective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the creation and use of civil defence facilities.</w:t>
      </w:r>
    </w:p>
    <w:p>
      <w:pPr>
        <w:spacing w:after="0"/>
        <w:ind w:left="0"/>
        <w:jc w:val="both"/>
      </w:pPr>
      <w:r>
        <w:rPr>
          <w:rFonts w:ascii="Times New Roman"/>
          <w:b w:val="false"/>
          <w:i w:val="false"/>
          <w:color w:val="000000"/>
          <w:sz w:val="28"/>
        </w:rPr>
        <w:t>
      2. Secret.</w:t>
      </w:r>
    </w:p>
    <w:p>
      <w:pPr>
        <w:spacing w:after="0"/>
        <w:ind w:left="0"/>
        <w:jc w:val="both"/>
      </w:pPr>
      <w:r>
        <w:rPr>
          <w:rFonts w:ascii="Times New Roman"/>
          <w:b w:val="false"/>
          <w:i w:val="false"/>
          <w:color w:val="000000"/>
          <w:sz w:val="28"/>
        </w:rPr>
        <w:t>
      3. This Resolution shall enter into force upon expiry of ten calendar days from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Prime-Minister of the </w:t>
            </w:r>
          </w:p>
          <w:p>
            <w:pPr>
              <w:spacing w:after="20"/>
              <w:ind w:left="20"/>
              <w:jc w:val="both"/>
            </w:pP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the Resolution of the </w:t>
            </w:r>
            <w:r>
              <w:br/>
            </w:r>
            <w:r>
              <w:rPr>
                <w:rFonts w:ascii="Times New Roman"/>
                <w:b w:val="false"/>
                <w:i w:val="false"/>
                <w:color w:val="000000"/>
                <w:sz w:val="20"/>
              </w:rPr>
              <w:t xml:space="preserve">Government of the </w:t>
            </w:r>
            <w:r>
              <w:br/>
            </w:r>
            <w:r>
              <w:rPr>
                <w:rFonts w:ascii="Times New Roman"/>
                <w:b w:val="false"/>
                <w:i w:val="false"/>
                <w:color w:val="000000"/>
                <w:sz w:val="20"/>
              </w:rPr>
              <w:t>Republic of Kazakhstan</w:t>
            </w:r>
            <w:r>
              <w:br/>
            </w:r>
            <w:r>
              <w:rPr>
                <w:rFonts w:ascii="Times New Roman"/>
                <w:b w:val="false"/>
                <w:i w:val="false"/>
                <w:color w:val="000000"/>
                <w:sz w:val="20"/>
              </w:rPr>
              <w:t>dated December 19, 2014</w:t>
            </w:r>
            <w:r>
              <w:br/>
            </w:r>
            <w:r>
              <w:rPr>
                <w:rFonts w:ascii="Times New Roman"/>
                <w:b w:val="false"/>
                <w:i w:val="false"/>
                <w:color w:val="000000"/>
                <w:sz w:val="20"/>
              </w:rPr>
              <w:t xml:space="preserve"> № 1357</w:t>
            </w:r>
          </w:p>
        </w:tc>
      </w:tr>
    </w:tbl>
    <w:p>
      <w:pPr>
        <w:spacing w:after="0"/>
        <w:ind w:left="0"/>
        <w:jc w:val="left"/>
      </w:pPr>
      <w:r>
        <w:rPr>
          <w:rFonts w:ascii="Times New Roman"/>
          <w:b/>
          <w:i w:val="false"/>
          <w:color w:val="000000"/>
        </w:rPr>
        <w:t xml:space="preserve"> Rules</w:t>
      </w:r>
      <w:r>
        <w:br/>
      </w:r>
      <w:r>
        <w:rPr>
          <w:rFonts w:ascii="Times New Roman"/>
          <w:b/>
          <w:i w:val="false"/>
          <w:color w:val="000000"/>
        </w:rPr>
        <w:t>for the creation and use of civil defence facilities 1. General provisions</w:t>
      </w:r>
    </w:p>
    <w:p>
      <w:pPr>
        <w:spacing w:after="0"/>
        <w:ind w:left="0"/>
        <w:jc w:val="both"/>
      </w:pPr>
      <w:r>
        <w:rPr>
          <w:rFonts w:ascii="Times New Roman"/>
          <w:b w:val="false"/>
          <w:i w:val="false"/>
          <w:color w:val="000000"/>
          <w:sz w:val="28"/>
        </w:rPr>
        <w:t xml:space="preserve">
      1. These Rules for the creation and use of civil defense facilities (hereinafter referred to as the Rules) have been developed in accordance with the Law of the Republic of Kazakhstan "On Civil Protection" and determine the procedure for the creation and use of civil defense facilities on the territory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resolution of the Government of the Republic of Kazakhstan dated 20.03.2024 № 214 (effective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following concepts are used in these Rules:</w:t>
      </w:r>
    </w:p>
    <w:p>
      <w:pPr>
        <w:spacing w:after="0"/>
        <w:ind w:left="0"/>
        <w:jc w:val="both"/>
      </w:pPr>
      <w:r>
        <w:rPr>
          <w:rFonts w:ascii="Times New Roman"/>
          <w:b w:val="false"/>
          <w:i w:val="false"/>
          <w:color w:val="000000"/>
          <w:sz w:val="28"/>
        </w:rPr>
        <w:t>
      1) civil defence facilities – control points, free-standing and built-in shelters, anti-radiation shelters, warehouses for storing civil defence property;</w:t>
      </w:r>
    </w:p>
    <w:p>
      <w:pPr>
        <w:spacing w:after="0"/>
        <w:ind w:left="0"/>
        <w:jc w:val="both"/>
      </w:pPr>
      <w:r>
        <w:rPr>
          <w:rFonts w:ascii="Times New Roman"/>
          <w:b w:val="false"/>
          <w:i w:val="false"/>
          <w:color w:val="000000"/>
          <w:sz w:val="28"/>
        </w:rPr>
        <w:t>
      2) control points - structures or vehicles of state bodies specially equipped and fitted with technical means, life support elements, designed to accommodate and ensure the work of civil protection control bodies;</w:t>
      </w:r>
    </w:p>
    <w:p>
      <w:pPr>
        <w:spacing w:after="0"/>
        <w:ind w:left="0"/>
        <w:jc w:val="both"/>
      </w:pPr>
      <w:r>
        <w:rPr>
          <w:rFonts w:ascii="Times New Roman"/>
          <w:b w:val="false"/>
          <w:i w:val="false"/>
          <w:color w:val="000000"/>
          <w:sz w:val="28"/>
        </w:rPr>
        <w:t>
      3) a mobile control point - a vehicle designed to accommodate and ensure the work of civil protection control bodies;</w:t>
      </w:r>
    </w:p>
    <w:p>
      <w:pPr>
        <w:spacing w:after="0"/>
        <w:ind w:left="0"/>
        <w:jc w:val="both"/>
      </w:pPr>
      <w:r>
        <w:rPr>
          <w:rFonts w:ascii="Times New Roman"/>
          <w:b w:val="false"/>
          <w:i w:val="false"/>
          <w:color w:val="000000"/>
          <w:sz w:val="28"/>
        </w:rPr>
        <w:t xml:space="preserve">
      4) an emergency control point (urban, suburban) – a facility specially equipped with communication means and channels, a stationary control point intended for use by the civil protection management body during martial law or during wartime; </w:t>
      </w:r>
    </w:p>
    <w:p>
      <w:pPr>
        <w:spacing w:after="0"/>
        <w:ind w:left="0"/>
        <w:jc w:val="both"/>
      </w:pPr>
      <w:r>
        <w:rPr>
          <w:rFonts w:ascii="Times New Roman"/>
          <w:b w:val="false"/>
          <w:i w:val="false"/>
          <w:color w:val="000000"/>
          <w:sz w:val="28"/>
        </w:rPr>
        <w:t xml:space="preserve">
      5) auxiliary control point – a specially equipped facility, an emergency control point, which are created during martial law or in wartime, when the management of forces and means from the control points of civil defense is difficult or impossible; </w:t>
      </w:r>
    </w:p>
    <w:p>
      <w:pPr>
        <w:spacing w:after="0"/>
        <w:ind w:left="0"/>
        <w:jc w:val="both"/>
      </w:pPr>
      <w:r>
        <w:rPr>
          <w:rFonts w:ascii="Times New Roman"/>
          <w:b w:val="false"/>
          <w:i w:val="false"/>
          <w:color w:val="000000"/>
          <w:sz w:val="28"/>
        </w:rPr>
        <w:t>
      6) a civil defense protective structure is an engineering structure specially equipped and designed to protect the population from the effects of damaging (destructive) factors of modern means of destruction;</w:t>
      </w:r>
    </w:p>
    <w:p>
      <w:pPr>
        <w:spacing w:after="0"/>
        <w:ind w:left="0"/>
        <w:jc w:val="both"/>
      </w:pPr>
      <w:r>
        <w:rPr>
          <w:rFonts w:ascii="Times New Roman"/>
          <w:b w:val="false"/>
          <w:i w:val="false"/>
          <w:color w:val="000000"/>
          <w:sz w:val="28"/>
        </w:rPr>
        <w:t>
      7) a shelter - a protective structure of civil defence, designed to protect modern means of destruction sheltered from damaging factors, exposure to radioactive substances, as well as high temperatures and combustion products during fires, toxic substances and bacterial agents;</w:t>
      </w:r>
    </w:p>
    <w:p>
      <w:pPr>
        <w:spacing w:after="0"/>
        <w:ind w:left="0"/>
        <w:jc w:val="both"/>
      </w:pPr>
      <w:r>
        <w:rPr>
          <w:rFonts w:ascii="Times New Roman"/>
          <w:b w:val="false"/>
          <w:i w:val="false"/>
          <w:color w:val="000000"/>
          <w:sz w:val="28"/>
        </w:rPr>
        <w:t>
      8) an anti-radiation shelter - a protective structure of civil defence, designed to protect those sheltered from the effects of ionizing radiation in case of radioactive contamination of the area;</w:t>
      </w:r>
    </w:p>
    <w:p>
      <w:pPr>
        <w:spacing w:after="0"/>
        <w:ind w:left="0"/>
        <w:jc w:val="both"/>
      </w:pPr>
      <w:r>
        <w:rPr>
          <w:rFonts w:ascii="Times New Roman"/>
          <w:b w:val="false"/>
          <w:i w:val="false"/>
          <w:color w:val="000000"/>
          <w:sz w:val="28"/>
        </w:rPr>
        <w:t>
      9) a shelter (shelter) quickly erected - a facility, erected in a short time in a threatened period or wartime using prefabricated enclosing structures and simplified internal equipment;</w:t>
      </w:r>
    </w:p>
    <w:p>
      <w:pPr>
        <w:spacing w:after="0"/>
        <w:ind w:left="0"/>
        <w:jc w:val="both"/>
      </w:pPr>
      <w:r>
        <w:rPr>
          <w:rFonts w:ascii="Times New Roman"/>
          <w:b w:val="false"/>
          <w:i w:val="false"/>
          <w:color w:val="000000"/>
          <w:sz w:val="28"/>
        </w:rPr>
        <w:t>
      10) modern means of destruction – devices and means whose damaging (destructive) factors are designed to defeat people, animals and plants, damage or destruction of objects, the appearance of secondary damaging factors, including weapons of mass destruction and conventional means of destruction, including missile, aviation and firearms;</w:t>
      </w:r>
    </w:p>
    <w:p>
      <w:pPr>
        <w:spacing w:after="0"/>
        <w:ind w:left="0"/>
        <w:jc w:val="both"/>
      </w:pPr>
      <w:r>
        <w:rPr>
          <w:rFonts w:ascii="Times New Roman"/>
          <w:b w:val="false"/>
          <w:i w:val="false"/>
          <w:color w:val="000000"/>
          <w:sz w:val="28"/>
        </w:rPr>
        <w:t>
      11) warehouses for storage of civil defence property - specially equipped isolated premises intended for storage of civil defence property, ensuring safety and readiness for issuance.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resolution of the Government of the Republic of Kazakhstan dated 20.03.2024 № 214 (effective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Creation of civil defence facilities</w:t>
      </w:r>
    </w:p>
    <w:p>
      <w:pPr>
        <w:spacing w:after="0"/>
        <w:ind w:left="0"/>
        <w:jc w:val="both"/>
      </w:pPr>
      <w:r>
        <w:rPr>
          <w:rFonts w:ascii="Times New Roman"/>
          <w:b w:val="false"/>
          <w:i w:val="false"/>
          <w:color w:val="000000"/>
          <w:sz w:val="28"/>
        </w:rPr>
        <w:t>
      3. The authorized body in the field of civil protection, central executive bodies, as well as local executive bodies shall ensure the creation of emergency (urban, suburban), auxiliary and mobile control points for the operational management of forces and means of civil protection.</w:t>
      </w:r>
    </w:p>
    <w:p>
      <w:pPr>
        <w:spacing w:after="0"/>
        <w:ind w:left="0"/>
        <w:jc w:val="both"/>
      </w:pPr>
      <w:r>
        <w:rPr>
          <w:rFonts w:ascii="Times New Roman"/>
          <w:b w:val="false"/>
          <w:i w:val="false"/>
          <w:color w:val="000000"/>
          <w:sz w:val="28"/>
        </w:rPr>
        <w:t>
      The composition and number of civil protection management bodies stationed in emergency control points, depending on the possible situation, are determined by the relevant civil defense chiefs.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amended by the resolution of the Government of the Republic of Kazakhstan dated 20.03.2024 № 214 (effective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Joint placement of central executive bodies in one emergency (urban, suburban) control point is allowed on an industry basis. </w:t>
      </w:r>
    </w:p>
    <w:p>
      <w:pPr>
        <w:spacing w:after="0"/>
        <w:ind w:left="0"/>
        <w:jc w:val="both"/>
      </w:pPr>
      <w:r>
        <w:rPr>
          <w:rFonts w:ascii="Times New Roman"/>
          <w:b w:val="false"/>
          <w:i w:val="false"/>
          <w:color w:val="000000"/>
          <w:sz w:val="28"/>
        </w:rPr>
        <w:t xml:space="preserve">
      The main element of the emergency control points is an operational room with a control center, rooms for management, operational personnel, units of the operational duty service and protection of state secrets. </w:t>
      </w:r>
    </w:p>
    <w:p>
      <w:pPr>
        <w:spacing w:after="0"/>
        <w:ind w:left="0"/>
        <w:jc w:val="both"/>
      </w:pPr>
      <w:r>
        <w:rPr>
          <w:rFonts w:ascii="Times New Roman"/>
          <w:b w:val="false"/>
          <w:i w:val="false"/>
          <w:color w:val="000000"/>
          <w:sz w:val="28"/>
        </w:rPr>
        <w:t xml:space="preserve">
      The emergency control points also include secure and unsecured communication nodes, a receiving and transmitting center, premises for centralized notification equipment, broadcasting and satellite communications facilities, and information reception and transmission points. </w:t>
      </w:r>
    </w:p>
    <w:p>
      <w:pPr>
        <w:spacing w:after="0"/>
        <w:ind w:left="0"/>
        <w:jc w:val="both"/>
      </w:pPr>
      <w:r>
        <w:rPr>
          <w:rFonts w:ascii="Times New Roman"/>
          <w:b w:val="false"/>
          <w:i w:val="false"/>
          <w:color w:val="000000"/>
          <w:sz w:val="28"/>
        </w:rPr>
        <w:t xml:space="preserve">
      The operating room is equipped with technical means of communication, means of displaying the situation (including video walls), office equipment and working documentation.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Rules were supplemented by paragraph 3-1 in accordance with the resolution of the Government of the Republic of Kazakhstan dated 24.05.2019 № 319 (effective after ten calendar days from the date of its first official publication); as amended by the resolution of the Government of the Republic of Kazakhstan dated 20.03.2024 № 214 (effective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Mobile control points are established in the central executive bodies responsible for the provision and functioning of republican civil protection services, local executive bodies of regions, as well as cities classified as civil defense groups.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by paragraph 3-2 in accordance with the resolution of the Government of the Republic of Kazakhstan dated 24.05.2019 № 319 (effective after ten calendar days from the date of its first official publication); as amended by the resolution of the Government of the Republic of Kazakhstan dated 20.03.2024 № 214 (effective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Civil defense facilities are created taking into account the requirements of building standards and regulations of the Republic of Kazakhstan, as well as recommendations on the design of the authorized body in the field of civil protection. </w:t>
      </w:r>
    </w:p>
    <w:p>
      <w:pPr>
        <w:spacing w:after="0"/>
        <w:ind w:left="0"/>
        <w:jc w:val="both"/>
      </w:pPr>
      <w:r>
        <w:rPr>
          <w:rFonts w:ascii="Times New Roman"/>
          <w:b w:val="false"/>
          <w:i w:val="false"/>
          <w:color w:val="000000"/>
          <w:sz w:val="28"/>
        </w:rPr>
        <w:t xml:space="preserve">
      Shelters, radiation shelters, and mobile civil defense protective structures are created to protect the largest working shift of organizations classified as civil defense, as well as to protect non-transportable patients whose further evacuation may lead to deterioration or cause life-threatening complications, as well as medical and service personnel of medical organizations. </w:t>
      </w:r>
    </w:p>
    <w:p>
      <w:pPr>
        <w:spacing w:after="0"/>
        <w:ind w:left="0"/>
        <w:jc w:val="both"/>
      </w:pPr>
      <w:r>
        <w:rPr>
          <w:rFonts w:ascii="Times New Roman"/>
          <w:b w:val="false"/>
          <w:i w:val="false"/>
          <w:color w:val="000000"/>
          <w:sz w:val="28"/>
        </w:rPr>
        <w:t xml:space="preserve">
      The largest working shift is designed to perform mobilization tasks (orders) and provide civil defense measures for an organization that continues its activities during martial law or during wartime. </w:t>
      </w:r>
    </w:p>
    <w:p>
      <w:pPr>
        <w:spacing w:after="0"/>
        <w:ind w:left="0"/>
        <w:jc w:val="both"/>
      </w:pPr>
      <w:r>
        <w:rPr>
          <w:rFonts w:ascii="Times New Roman"/>
          <w:b w:val="false"/>
          <w:i w:val="false"/>
          <w:color w:val="000000"/>
          <w:sz w:val="28"/>
        </w:rPr>
        <w:t xml:space="preserve">
      During the period of martial law or in wartime, the simplest shelters are used to protect the population from the damaging factors of conventional weapons, including missile, aviation and firearms. </w:t>
      </w:r>
    </w:p>
    <w:p>
      <w:pPr>
        <w:spacing w:after="0"/>
        <w:ind w:left="0"/>
        <w:jc w:val="both"/>
      </w:pPr>
      <w:r>
        <w:rPr>
          <w:rFonts w:ascii="Times New Roman"/>
          <w:b w:val="false"/>
          <w:i w:val="false"/>
          <w:color w:val="000000"/>
          <w:sz w:val="28"/>
        </w:rPr>
        <w:t xml:space="preserve">
      The simplest shelters include the underground space of structures (basement, underground parking, underpass, subway) and other underground premises used to shelter the population.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amended by the resolution of the Government of the Republic of Kazakhstan dated 20.03.2024 № 214 (effective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creation of protective structures of civil defence shall be carried out by:</w:t>
      </w:r>
    </w:p>
    <w:p>
      <w:pPr>
        <w:spacing w:after="0"/>
        <w:ind w:left="0"/>
        <w:jc w:val="both"/>
      </w:pPr>
      <w:r>
        <w:rPr>
          <w:rFonts w:ascii="Times New Roman"/>
          <w:b w:val="false"/>
          <w:i w:val="false"/>
          <w:color w:val="000000"/>
          <w:sz w:val="28"/>
        </w:rPr>
        <w:t>
      1) construction of protective structures of civil defence;</w:t>
      </w:r>
    </w:p>
    <w:p>
      <w:pPr>
        <w:spacing w:after="0"/>
        <w:ind w:left="0"/>
        <w:jc w:val="both"/>
      </w:pPr>
      <w:r>
        <w:rPr>
          <w:rFonts w:ascii="Times New Roman"/>
          <w:b w:val="false"/>
          <w:i w:val="false"/>
          <w:color w:val="000000"/>
          <w:sz w:val="28"/>
        </w:rPr>
        <w:t>
      2) adaptation of premises in the basement and pedimental, ground floors of existing and newly constructed buildings, constructions and structures or erection of separate ones;</w:t>
      </w:r>
    </w:p>
    <w:p>
      <w:pPr>
        <w:spacing w:after="0"/>
        <w:ind w:left="0"/>
        <w:jc w:val="both"/>
      </w:pPr>
      <w:r>
        <w:rPr>
          <w:rFonts w:ascii="Times New Roman"/>
          <w:b w:val="false"/>
          <w:i w:val="false"/>
          <w:color w:val="000000"/>
          <w:sz w:val="28"/>
        </w:rPr>
        <w:t>
      3) the use of underground space, including buried structures for various purposes, subways, underground mine workings, caves and other underground cavities;</w:t>
      </w:r>
    </w:p>
    <w:p>
      <w:pPr>
        <w:spacing w:after="0"/>
        <w:ind w:left="0"/>
        <w:jc w:val="both"/>
      </w:pPr>
      <w:r>
        <w:rPr>
          <w:rFonts w:ascii="Times New Roman"/>
          <w:b w:val="false"/>
          <w:i w:val="false"/>
          <w:color w:val="000000"/>
          <w:sz w:val="28"/>
        </w:rPr>
        <w:t>
      4) acquisition of mobile civil defense protective structures.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the resolution of the Government of the Republic of Kazakhstan dated 20.03.2024 № 214 (effective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Shelters or mobile civil defense protective structures are being created in cities classified as civil defense groups.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6 – as amended by the resolution of the Government of the Republic of Kazakhstan dated 20.03.2024 № 214 (effective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6-1. Shelters have basic and auxiliary premises. </w:t>
      </w:r>
    </w:p>
    <w:p>
      <w:pPr>
        <w:spacing w:after="0"/>
        <w:ind w:left="0"/>
        <w:jc w:val="both"/>
      </w:pPr>
      <w:r>
        <w:rPr>
          <w:rFonts w:ascii="Times New Roman"/>
          <w:b w:val="false"/>
          <w:i w:val="false"/>
          <w:color w:val="000000"/>
          <w:sz w:val="28"/>
        </w:rPr>
        <w:t xml:space="preserve">
      The basic ones include: rooms for the sheltered, a control center, a medical center, and in shelters of medical organizations there are also surgical dressing, preoperative sterilization rooms. </w:t>
      </w:r>
    </w:p>
    <w:p>
      <w:pPr>
        <w:spacing w:after="0"/>
        <w:ind w:left="0"/>
        <w:jc w:val="both"/>
      </w:pPr>
      <w:r>
        <w:rPr>
          <w:rFonts w:ascii="Times New Roman"/>
          <w:b w:val="false"/>
          <w:i w:val="false"/>
          <w:color w:val="000000"/>
          <w:sz w:val="28"/>
        </w:rPr>
        <w:t>
      The auxiliary premises include: filter ventilation room, sanitary unit, protected diesel power plant, switchboard, food storage room, pumping station, balloon, airlock, vestibule.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was supplemented by paragraph 6-1 in accordance with the resolution of the Government of the Republic of Kazakhstan dated 20.03.2024 № 214 (effective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Anti-radiation shelters shall be created in the cities that are not classified as civil defence groups and rural areas.</w:t>
      </w:r>
    </w:p>
    <w:p>
      <w:pPr>
        <w:spacing w:after="0"/>
        <w:ind w:left="0"/>
        <w:jc w:val="both"/>
      </w:pPr>
      <w:r>
        <w:rPr>
          <w:rFonts w:ascii="Times New Roman"/>
          <w:b w:val="false"/>
          <w:i w:val="false"/>
          <w:color w:val="000000"/>
          <w:sz w:val="28"/>
        </w:rPr>
        <w:t xml:space="preserve">
      7-1. In an anti-radiation shelter, premises are provided: for the accommodation of the sheltered (basic), a sanitary unit, ventilation and storage of contaminated outerwear (auxiliary).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was supplemented by paragraph 7-1 in accordance with the resolution of the Government of the Republic of Kazakhstan dated 20.03.2024 № 214 (effective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For the organizations, ensuring the operation of nuclear power stations, protection is provided in the shelters for station personnel, workers and employees (including personnel of military and fire brigades).</w:t>
      </w:r>
    </w:p>
    <w:p>
      <w:pPr>
        <w:spacing w:after="0"/>
        <w:ind w:left="0"/>
        <w:jc w:val="both"/>
      </w:pPr>
      <w:r>
        <w:rPr>
          <w:rFonts w:ascii="Times New Roman"/>
          <w:b w:val="false"/>
          <w:i w:val="false"/>
          <w:color w:val="000000"/>
          <w:sz w:val="28"/>
        </w:rPr>
        <w:t>
      9. In wartime, in the absence or insufficiency of civil defence protective structures, the organizations classified as civil defence ones shall ensure protection for workers in prefabricated shelters.</w:t>
      </w:r>
    </w:p>
    <w:p>
      <w:pPr>
        <w:spacing w:after="0"/>
        <w:ind w:left="0"/>
        <w:jc w:val="both"/>
      </w:pPr>
      <w:r>
        <w:rPr>
          <w:rFonts w:ascii="Times New Roman"/>
          <w:b w:val="false"/>
          <w:i w:val="false"/>
          <w:color w:val="000000"/>
          <w:sz w:val="28"/>
        </w:rPr>
        <w:t>
      10. In the cities classified as civil defence groups, urban and suburban emergency control points of civil defence shall be located in shelters.</w:t>
      </w:r>
    </w:p>
    <w:p>
      <w:pPr>
        <w:spacing w:after="0"/>
        <w:ind w:left="0"/>
        <w:jc w:val="both"/>
      </w:pPr>
      <w:r>
        <w:rPr>
          <w:rFonts w:ascii="Times New Roman"/>
          <w:b w:val="false"/>
          <w:i w:val="false"/>
          <w:color w:val="000000"/>
          <w:sz w:val="28"/>
        </w:rPr>
        <w:t>
      11. In cities that are not classified as civil defence groups, city emergency civil defence command points shall be located in anti-radiation shelters.</w:t>
      </w:r>
    </w:p>
    <w:p>
      <w:pPr>
        <w:spacing w:after="0"/>
        <w:ind w:left="0"/>
        <w:jc w:val="both"/>
      </w:pPr>
      <w:r>
        <w:rPr>
          <w:rFonts w:ascii="Times New Roman"/>
          <w:b w:val="false"/>
          <w:i w:val="false"/>
          <w:color w:val="000000"/>
          <w:sz w:val="28"/>
        </w:rPr>
        <w:t>
      12. Out-of-town emergency control points shall be located in shelters within 20 to 100 kilometres from cities classified to civil defence groups, in a safe zone from possible catastrophic flooding.</w:t>
      </w:r>
    </w:p>
    <w:p>
      <w:pPr>
        <w:spacing w:after="0"/>
        <w:ind w:left="0"/>
        <w:jc w:val="both"/>
      </w:pPr>
      <w:r>
        <w:rPr>
          <w:rFonts w:ascii="Times New Roman"/>
          <w:b w:val="false"/>
          <w:i w:val="false"/>
          <w:color w:val="000000"/>
          <w:sz w:val="28"/>
        </w:rPr>
        <w:t>
      13. Auxiliary control points shall be created on the basis of control points of lower civil protection control bodies.</w:t>
      </w:r>
    </w:p>
    <w:p>
      <w:pPr>
        <w:spacing w:after="0"/>
        <w:ind w:left="0"/>
        <w:jc w:val="both"/>
      </w:pPr>
      <w:r>
        <w:rPr>
          <w:rFonts w:ascii="Times New Roman"/>
          <w:b w:val="false"/>
          <w:i w:val="false"/>
          <w:color w:val="000000"/>
          <w:sz w:val="28"/>
        </w:rPr>
        <w:t>
      14. Mobile control points shall be created on the basis of off-road vehicles, aircraft, sea, river and rail transport.</w:t>
      </w:r>
    </w:p>
    <w:p>
      <w:pPr>
        <w:spacing w:after="0"/>
        <w:ind w:left="0"/>
        <w:jc w:val="both"/>
      </w:pPr>
      <w:r>
        <w:rPr>
          <w:rFonts w:ascii="Times New Roman"/>
          <w:b w:val="false"/>
          <w:i w:val="false"/>
          <w:color w:val="000000"/>
          <w:sz w:val="28"/>
        </w:rPr>
        <w:t xml:space="preserve">
      14-1. Mobile control points based on high-terrain vehicles are created taking into account the requirements of the military national standard of the Republic of Kazakhstan 1034-2021 "Mobile civil protection control point".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was supplemented by paragraph 14-1 in accordance with the resolution of the Government of the Republic of Kazakhstan dated 20.03.2024 № 214 (effective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Warehouses for the storage of civil defence property shall be created taking into account the safety of the products located in them, convenience of receiving (issuing) of civil defence property.</w:t>
      </w:r>
    </w:p>
    <w:p>
      <w:pPr>
        <w:spacing w:after="0"/>
        <w:ind w:left="0"/>
        <w:jc w:val="left"/>
      </w:pPr>
      <w:r>
        <w:rPr>
          <w:rFonts w:ascii="Times New Roman"/>
          <w:b/>
          <w:i w:val="false"/>
          <w:color w:val="000000"/>
        </w:rPr>
        <w:t xml:space="preserve"> 3. Use of civil defence facilities</w:t>
      </w:r>
    </w:p>
    <w:p>
      <w:pPr>
        <w:spacing w:after="0"/>
        <w:ind w:left="0"/>
        <w:jc w:val="both"/>
      </w:pPr>
      <w:r>
        <w:rPr>
          <w:rFonts w:ascii="Times New Roman"/>
          <w:b w:val="false"/>
          <w:i w:val="false"/>
          <w:color w:val="000000"/>
          <w:sz w:val="28"/>
        </w:rPr>
        <w:t>
      16. Warehouses for storage of civil defence property are used in accordance with the requirements of the legislation in the field of civil defence.</w:t>
      </w:r>
    </w:p>
    <w:p>
      <w:pPr>
        <w:spacing w:after="0"/>
        <w:ind w:left="0"/>
        <w:jc w:val="both"/>
      </w:pPr>
      <w:r>
        <w:rPr>
          <w:rFonts w:ascii="Times New Roman"/>
          <w:b w:val="false"/>
          <w:i w:val="false"/>
          <w:color w:val="000000"/>
          <w:sz w:val="28"/>
        </w:rPr>
        <w:t>
      17. When using warehouse facilities for storage of civil defence property, the following shall be provided:</w:t>
      </w:r>
    </w:p>
    <w:p>
      <w:pPr>
        <w:spacing w:after="0"/>
        <w:ind w:left="0"/>
        <w:jc w:val="both"/>
      </w:pPr>
      <w:r>
        <w:rPr>
          <w:rFonts w:ascii="Times New Roman"/>
          <w:b w:val="false"/>
          <w:i w:val="false"/>
          <w:color w:val="000000"/>
          <w:sz w:val="28"/>
        </w:rPr>
        <w:t>
      1) round-the-clock security and security alarm equipment;</w:t>
      </w:r>
    </w:p>
    <w:p>
      <w:pPr>
        <w:spacing w:after="0"/>
        <w:ind w:left="0"/>
        <w:jc w:val="both"/>
      </w:pPr>
      <w:r>
        <w:rPr>
          <w:rFonts w:ascii="Times New Roman"/>
          <w:b w:val="false"/>
          <w:i w:val="false"/>
          <w:color w:val="000000"/>
          <w:sz w:val="28"/>
        </w:rPr>
        <w:t>
      2) fencing of the territory and lighting at night;</w:t>
      </w:r>
    </w:p>
    <w:p>
      <w:pPr>
        <w:spacing w:after="0"/>
        <w:ind w:left="0"/>
        <w:jc w:val="both"/>
      </w:pPr>
      <w:r>
        <w:rPr>
          <w:rFonts w:ascii="Times New Roman"/>
          <w:b w:val="false"/>
          <w:i w:val="false"/>
          <w:color w:val="000000"/>
          <w:sz w:val="28"/>
        </w:rPr>
        <w:t>
      3) fire safety;</w:t>
      </w:r>
    </w:p>
    <w:p>
      <w:pPr>
        <w:spacing w:after="0"/>
        <w:ind w:left="0"/>
        <w:jc w:val="both"/>
      </w:pPr>
      <w:r>
        <w:rPr>
          <w:rFonts w:ascii="Times New Roman"/>
          <w:b w:val="false"/>
          <w:i w:val="false"/>
          <w:color w:val="000000"/>
          <w:sz w:val="28"/>
        </w:rPr>
        <w:t>
      4) safe distance from enterprises which activities may adversely affect the state of civil defence property;</w:t>
      </w:r>
    </w:p>
    <w:p>
      <w:pPr>
        <w:spacing w:after="0"/>
        <w:ind w:left="0"/>
        <w:jc w:val="both"/>
      </w:pPr>
      <w:r>
        <w:rPr>
          <w:rFonts w:ascii="Times New Roman"/>
          <w:b w:val="false"/>
          <w:i w:val="false"/>
          <w:color w:val="000000"/>
          <w:sz w:val="28"/>
        </w:rPr>
        <w:t>
      5) telephone system, taking into account the provision of external and internal communications, guard and fire alarms;</w:t>
      </w:r>
    </w:p>
    <w:p>
      <w:pPr>
        <w:spacing w:after="0"/>
        <w:ind w:left="0"/>
        <w:jc w:val="both"/>
      </w:pPr>
      <w:r>
        <w:rPr>
          <w:rFonts w:ascii="Times New Roman"/>
          <w:b w:val="false"/>
          <w:i w:val="false"/>
          <w:color w:val="000000"/>
          <w:sz w:val="28"/>
        </w:rPr>
        <w:t>
      6) equipping with means of mechanization of loading and unloading operations for operational loading;</w:t>
      </w:r>
    </w:p>
    <w:p>
      <w:pPr>
        <w:spacing w:after="0"/>
        <w:ind w:left="0"/>
        <w:jc w:val="both"/>
      </w:pPr>
      <w:r>
        <w:rPr>
          <w:rFonts w:ascii="Times New Roman"/>
          <w:b w:val="false"/>
          <w:i w:val="false"/>
          <w:color w:val="000000"/>
          <w:sz w:val="28"/>
        </w:rPr>
        <w:t>
      7) access roads and passage of vehicles at any time of the year.</w:t>
      </w:r>
    </w:p>
    <w:p>
      <w:pPr>
        <w:spacing w:after="0"/>
        <w:ind w:left="0"/>
        <w:jc w:val="both"/>
      </w:pPr>
      <w:r>
        <w:rPr>
          <w:rFonts w:ascii="Times New Roman"/>
          <w:b w:val="false"/>
          <w:i w:val="false"/>
          <w:color w:val="000000"/>
          <w:sz w:val="28"/>
        </w:rPr>
        <w:t xml:space="preserve">
      18. When using protective structures of civil defence in peacetime, the requirements shall be met to ensure conditions for the stay of the sheltered and bringing them to readiness to receive the sheltered within 12 hours, and at nuclear power plants and organizations using highly toxic substances - in readiness for immediate acceptance of the sheltered.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18 is in the wording of the Resolution of the Government of the Republic of Kazakhstan dated 24. 05.2019 № 319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When using protective structures of civil defence in peacetime, the following shall be provided:</w:t>
      </w:r>
    </w:p>
    <w:p>
      <w:pPr>
        <w:spacing w:after="0"/>
        <w:ind w:left="0"/>
        <w:jc w:val="both"/>
      </w:pPr>
      <w:r>
        <w:rPr>
          <w:rFonts w:ascii="Times New Roman"/>
          <w:b w:val="false"/>
          <w:i w:val="false"/>
          <w:color w:val="000000"/>
          <w:sz w:val="28"/>
        </w:rPr>
        <w:t>
      1) temperature conditions in the premises;</w:t>
      </w:r>
    </w:p>
    <w:p>
      <w:pPr>
        <w:spacing w:after="0"/>
        <w:ind w:left="0"/>
        <w:jc w:val="both"/>
      </w:pPr>
      <w:r>
        <w:rPr>
          <w:rFonts w:ascii="Times New Roman"/>
          <w:b w:val="false"/>
          <w:i w:val="false"/>
          <w:color w:val="000000"/>
          <w:sz w:val="28"/>
        </w:rPr>
        <w:t>
      2) protection from precipitation and surface waters;</w:t>
      </w:r>
    </w:p>
    <w:p>
      <w:pPr>
        <w:spacing w:after="0"/>
        <w:ind w:left="0"/>
        <w:jc w:val="both"/>
      </w:pPr>
      <w:r>
        <w:rPr>
          <w:rFonts w:ascii="Times New Roman"/>
          <w:b w:val="false"/>
          <w:i w:val="false"/>
          <w:color w:val="000000"/>
          <w:sz w:val="28"/>
        </w:rPr>
        <w:t>
      3) painting and repair of premises and equipment of life support systems;</w:t>
      </w:r>
    </w:p>
    <w:p>
      <w:pPr>
        <w:spacing w:after="0"/>
        <w:ind w:left="0"/>
        <w:jc w:val="both"/>
      </w:pPr>
      <w:r>
        <w:rPr>
          <w:rFonts w:ascii="Times New Roman"/>
          <w:b w:val="false"/>
          <w:i w:val="false"/>
          <w:color w:val="000000"/>
          <w:sz w:val="28"/>
        </w:rPr>
        <w:t>
      4) closing and sealing hermetic valves installed before and after absorber filters, regeneration devices and filters for air purification from carbon monoxide;</w:t>
      </w:r>
    </w:p>
    <w:p>
      <w:pPr>
        <w:spacing w:after="0"/>
        <w:ind w:left="0"/>
        <w:jc w:val="both"/>
      </w:pPr>
      <w:r>
        <w:rPr>
          <w:rFonts w:ascii="Times New Roman"/>
          <w:b w:val="false"/>
          <w:i w:val="false"/>
          <w:color w:val="000000"/>
          <w:sz w:val="28"/>
        </w:rPr>
        <w:t>
      5) closing and sealing of auxiliary premises, as well as bathrooms not used for economic purposes;</w:t>
      </w:r>
    </w:p>
    <w:p>
      <w:pPr>
        <w:spacing w:after="0"/>
        <w:ind w:left="0"/>
        <w:jc w:val="both"/>
      </w:pPr>
      <w:r>
        <w:rPr>
          <w:rFonts w:ascii="Times New Roman"/>
          <w:b w:val="false"/>
          <w:i w:val="false"/>
          <w:color w:val="000000"/>
          <w:sz w:val="28"/>
        </w:rPr>
        <w:t>
      6) emergency supply of drinking water in pressure tanks and the flow of water with its complete exchange within 2 days;</w:t>
      </w:r>
    </w:p>
    <w:p>
      <w:pPr>
        <w:spacing w:after="0"/>
        <w:ind w:left="0"/>
        <w:jc w:val="both"/>
      </w:pPr>
      <w:r>
        <w:rPr>
          <w:rFonts w:ascii="Times New Roman"/>
          <w:b w:val="false"/>
          <w:i w:val="false"/>
          <w:color w:val="000000"/>
          <w:sz w:val="28"/>
        </w:rPr>
        <w:t>
      7) keeping emergency non-pressure containers for drinking water clean;</w:t>
      </w:r>
    </w:p>
    <w:p>
      <w:pPr>
        <w:spacing w:after="0"/>
        <w:ind w:left="0"/>
        <w:jc w:val="both"/>
      </w:pPr>
      <w:r>
        <w:rPr>
          <w:rFonts w:ascii="Times New Roman"/>
          <w:b w:val="false"/>
          <w:i w:val="false"/>
          <w:color w:val="000000"/>
          <w:sz w:val="28"/>
        </w:rPr>
        <w:t>
      8) conservation of diesel power plants;</w:t>
      </w:r>
    </w:p>
    <w:p>
      <w:pPr>
        <w:spacing w:after="0"/>
        <w:ind w:left="0"/>
        <w:jc w:val="both"/>
      </w:pPr>
      <w:r>
        <w:rPr>
          <w:rFonts w:ascii="Times New Roman"/>
          <w:b w:val="false"/>
          <w:i w:val="false"/>
          <w:color w:val="000000"/>
          <w:sz w:val="28"/>
        </w:rPr>
        <w:t>
      9) supports for opening protective hermetic and hermetic gates and doors;</w:t>
      </w:r>
    </w:p>
    <w:p>
      <w:pPr>
        <w:spacing w:after="0"/>
        <w:ind w:left="0"/>
        <w:jc w:val="both"/>
      </w:pPr>
      <w:r>
        <w:rPr>
          <w:rFonts w:ascii="Times New Roman"/>
          <w:b w:val="false"/>
          <w:i w:val="false"/>
          <w:color w:val="000000"/>
          <w:sz w:val="28"/>
        </w:rPr>
        <w:t>
      10) maintenance in good condition and in readiness for the intended use of engineering and technical and special equipment, means of communication and warning;</w:t>
      </w:r>
    </w:p>
    <w:p>
      <w:pPr>
        <w:spacing w:after="0"/>
        <w:ind w:left="0"/>
        <w:jc w:val="both"/>
      </w:pPr>
      <w:r>
        <w:rPr>
          <w:rFonts w:ascii="Times New Roman"/>
          <w:b w:val="false"/>
          <w:i w:val="false"/>
          <w:color w:val="000000"/>
          <w:sz w:val="28"/>
        </w:rPr>
        <w:t>
      11) use of air supply systems according to the clean ventilation mode;</w:t>
      </w:r>
    </w:p>
    <w:p>
      <w:pPr>
        <w:spacing w:after="0"/>
        <w:ind w:left="0"/>
        <w:jc w:val="both"/>
      </w:pPr>
      <w:r>
        <w:rPr>
          <w:rFonts w:ascii="Times New Roman"/>
          <w:b w:val="false"/>
          <w:i w:val="false"/>
          <w:color w:val="000000"/>
          <w:sz w:val="28"/>
        </w:rPr>
        <w:t>
      12) safety of the protective properties of the structure and its individual elements: entrances and emergency exits, protective hermetic and hermetic doors and shutters, anti-explosion devices, engineering and technical equipment;</w:t>
      </w:r>
    </w:p>
    <w:p>
      <w:pPr>
        <w:spacing w:after="0"/>
        <w:ind w:left="0"/>
        <w:jc w:val="both"/>
      </w:pPr>
      <w:r>
        <w:rPr>
          <w:rFonts w:ascii="Times New Roman"/>
          <w:b w:val="false"/>
          <w:i w:val="false"/>
          <w:color w:val="000000"/>
          <w:sz w:val="28"/>
        </w:rPr>
        <w:t>
      13) sealing and waterproofing of the object;</w:t>
      </w:r>
    </w:p>
    <w:p>
      <w:pPr>
        <w:spacing w:after="0"/>
        <w:ind w:left="0"/>
        <w:jc w:val="both"/>
      </w:pPr>
      <w:r>
        <w:rPr>
          <w:rFonts w:ascii="Times New Roman"/>
          <w:b w:val="false"/>
          <w:i w:val="false"/>
          <w:color w:val="000000"/>
          <w:sz w:val="28"/>
        </w:rPr>
        <w:t>
      14) technical means of fire extinguishing in accordance with applicable regulations.</w:t>
      </w:r>
    </w:p>
    <w:p>
      <w:pPr>
        <w:spacing w:after="0"/>
        <w:ind w:left="0"/>
        <w:jc w:val="both"/>
      </w:pPr>
      <w:r>
        <w:rPr>
          <w:rFonts w:ascii="Times New Roman"/>
          <w:b w:val="false"/>
          <w:i w:val="false"/>
          <w:color w:val="000000"/>
          <w:sz w:val="28"/>
        </w:rPr>
        <w:t>
      20. In peacetime, the following elements of engineering and special equipment of civil defence protective structures shall not be used:</w:t>
      </w:r>
    </w:p>
    <w:p>
      <w:pPr>
        <w:spacing w:after="0"/>
        <w:ind w:left="0"/>
        <w:jc w:val="both"/>
      </w:pPr>
      <w:r>
        <w:rPr>
          <w:rFonts w:ascii="Times New Roman"/>
          <w:b w:val="false"/>
          <w:i w:val="false"/>
          <w:color w:val="000000"/>
          <w:sz w:val="28"/>
        </w:rPr>
        <w:t>
      1) ventilation systems of a protected diesel power station;</w:t>
      </w:r>
    </w:p>
    <w:p>
      <w:pPr>
        <w:spacing w:after="0"/>
        <w:ind w:left="0"/>
        <w:jc w:val="both"/>
      </w:pPr>
      <w:r>
        <w:rPr>
          <w:rFonts w:ascii="Times New Roman"/>
          <w:b w:val="false"/>
          <w:i w:val="false"/>
          <w:color w:val="000000"/>
          <w:sz w:val="28"/>
        </w:rPr>
        <w:t>
      2) absorber filters;</w:t>
      </w:r>
    </w:p>
    <w:p>
      <w:pPr>
        <w:spacing w:after="0"/>
        <w:ind w:left="0"/>
        <w:jc w:val="both"/>
      </w:pPr>
      <w:r>
        <w:rPr>
          <w:rFonts w:ascii="Times New Roman"/>
          <w:b w:val="false"/>
          <w:i w:val="false"/>
          <w:color w:val="000000"/>
          <w:sz w:val="28"/>
        </w:rPr>
        <w:t>
      3) pre-filters;</w:t>
      </w:r>
    </w:p>
    <w:p>
      <w:pPr>
        <w:spacing w:after="0"/>
        <w:ind w:left="0"/>
        <w:jc w:val="both"/>
      </w:pPr>
      <w:r>
        <w:rPr>
          <w:rFonts w:ascii="Times New Roman"/>
          <w:b w:val="false"/>
          <w:i w:val="false"/>
          <w:color w:val="000000"/>
          <w:sz w:val="28"/>
        </w:rPr>
        <w:t>
      4) filters for air purification from carbon monoxide;</w:t>
      </w:r>
    </w:p>
    <w:p>
      <w:pPr>
        <w:spacing w:after="0"/>
        <w:ind w:left="0"/>
        <w:jc w:val="both"/>
      </w:pPr>
      <w:r>
        <w:rPr>
          <w:rFonts w:ascii="Times New Roman"/>
          <w:b w:val="false"/>
          <w:i w:val="false"/>
          <w:color w:val="000000"/>
          <w:sz w:val="28"/>
        </w:rPr>
        <w:t>
      5) means of air regeneration;</w:t>
      </w:r>
    </w:p>
    <w:p>
      <w:pPr>
        <w:spacing w:after="0"/>
        <w:ind w:left="0"/>
        <w:jc w:val="both"/>
      </w:pPr>
      <w:r>
        <w:rPr>
          <w:rFonts w:ascii="Times New Roman"/>
          <w:b w:val="false"/>
          <w:i w:val="false"/>
          <w:color w:val="000000"/>
          <w:sz w:val="28"/>
        </w:rPr>
        <w:t>
      6) gravel air coolers;</w:t>
      </w:r>
    </w:p>
    <w:p>
      <w:pPr>
        <w:spacing w:after="0"/>
        <w:ind w:left="0"/>
        <w:jc w:val="both"/>
      </w:pPr>
      <w:r>
        <w:rPr>
          <w:rFonts w:ascii="Times New Roman"/>
          <w:b w:val="false"/>
          <w:i w:val="false"/>
          <w:color w:val="000000"/>
          <w:sz w:val="28"/>
        </w:rPr>
        <w:t>
      7) emergency tanks for collecting faeces.</w:t>
      </w:r>
    </w:p>
    <w:p>
      <w:pPr>
        <w:spacing w:after="0"/>
        <w:ind w:left="0"/>
        <w:jc w:val="both"/>
      </w:pPr>
      <w:r>
        <w:rPr>
          <w:rFonts w:ascii="Times New Roman"/>
          <w:b w:val="false"/>
          <w:i w:val="false"/>
          <w:color w:val="000000"/>
          <w:sz w:val="28"/>
        </w:rPr>
        <w:t>
      Technological openings, air ducts not used for ventilation, air intake and exhaust openings shall be closed and sealed, the space heating system shall be turned off.</w:t>
      </w:r>
    </w:p>
    <w:p>
      <w:pPr>
        <w:spacing w:after="0"/>
        <w:ind w:left="0"/>
        <w:jc w:val="both"/>
      </w:pPr>
      <w:r>
        <w:rPr>
          <w:rFonts w:ascii="Times New Roman"/>
          <w:b w:val="false"/>
          <w:i w:val="false"/>
          <w:color w:val="000000"/>
          <w:sz w:val="28"/>
        </w:rPr>
        <w:t>
      21. In peacetime, the premises of civil defence protective structures shall be used in accordance with the requirements of SN RK 2.03-03-2014 and SR RK 2.04-101-2014 "Civil defence protective structures".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21 is in the wording of the Resolution of the Government of the Republic of Kazakhstan dated May 24, 2019 № 319 (shall be enforced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When using protective structures of civil defence for warehouses, parking lots, workshops, it is allowed to load the premises at the rate of ensuring the reception of 50% of the structures sheltered from the estimated capacity (without exemption from the stored property). The release of premises from property shall be carried out upon transfer to the asylum regime within a period of no more than 12 hours. Placement and warehousing of property shall be carried out taking into account the provision of constant free access to technical premises and to engineering and technical equipment.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is in the wording of the Resolution of the Government of the Republic of Kazakhstan dated May 24, 2019 № 319 (shall be enforced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In peacetime, protective hermetic and hermetic doors shall be open on stands and covered with light removable screens, entrances and emergency exits shall not be cluttered.</w:t>
      </w:r>
    </w:p>
    <w:p>
      <w:pPr>
        <w:spacing w:after="0"/>
        <w:ind w:left="0"/>
        <w:jc w:val="both"/>
      </w:pPr>
      <w:r>
        <w:rPr>
          <w:rFonts w:ascii="Times New Roman"/>
          <w:b w:val="false"/>
          <w:i w:val="false"/>
          <w:color w:val="000000"/>
          <w:sz w:val="28"/>
        </w:rPr>
        <w:t>
      24. The interior decoration of the premises of civil defence protective structures shall be made from non-combustible or slow-burning materials, and walls, ceilings, partitions shall be painted mainly in light colours, without plastering.</w:t>
      </w:r>
    </w:p>
    <w:p>
      <w:pPr>
        <w:spacing w:after="0"/>
        <w:ind w:left="0"/>
        <w:jc w:val="both"/>
      </w:pPr>
      <w:r>
        <w:rPr>
          <w:rFonts w:ascii="Times New Roman"/>
          <w:b w:val="false"/>
          <w:i w:val="false"/>
          <w:color w:val="000000"/>
          <w:sz w:val="28"/>
        </w:rPr>
        <w:t>
      Walls and ceilings in the rooms of filtering chambers shall be painted with polyvinyl acetate paints.</w:t>
      </w:r>
    </w:p>
    <w:p>
      <w:pPr>
        <w:spacing w:after="0"/>
        <w:ind w:left="0"/>
        <w:jc w:val="both"/>
      </w:pPr>
      <w:r>
        <w:rPr>
          <w:rFonts w:ascii="Times New Roman"/>
          <w:b w:val="false"/>
          <w:i w:val="false"/>
          <w:color w:val="000000"/>
          <w:sz w:val="28"/>
        </w:rPr>
        <w:t>
      25. Metal doors and shutters shall be painted with synthetic paints. It is not allowed to paint rubber parts, plates with the name of the manufacturer and technical data of engineering equipment.</w:t>
      </w:r>
    </w:p>
    <w:p>
      <w:pPr>
        <w:spacing w:after="0"/>
        <w:ind w:left="0"/>
        <w:jc w:val="both"/>
      </w:pPr>
      <w:r>
        <w:rPr>
          <w:rFonts w:ascii="Times New Roman"/>
          <w:b w:val="false"/>
          <w:i w:val="false"/>
          <w:color w:val="000000"/>
          <w:sz w:val="28"/>
        </w:rPr>
        <w:t xml:space="preserve">
      26. The following documentation is required for the use of civil defense protective structures: </w:t>
      </w:r>
    </w:p>
    <w:p>
      <w:pPr>
        <w:spacing w:after="0"/>
        <w:ind w:left="0"/>
        <w:jc w:val="both"/>
      </w:pPr>
      <w:r>
        <w:rPr>
          <w:rFonts w:ascii="Times New Roman"/>
          <w:b w:val="false"/>
          <w:i w:val="false"/>
          <w:color w:val="000000"/>
          <w:sz w:val="28"/>
        </w:rPr>
        <w:t xml:space="preserve">
      1) passports of a civil defense protective structure (shelter, anti-radiation shelter and mobile civil defense protective structure) in the form approved by the authorized body in the field of civil protection; </w:t>
      </w:r>
    </w:p>
    <w:p>
      <w:pPr>
        <w:spacing w:after="0"/>
        <w:ind w:left="0"/>
        <w:jc w:val="both"/>
      </w:pPr>
      <w:r>
        <w:rPr>
          <w:rFonts w:ascii="Times New Roman"/>
          <w:b w:val="false"/>
          <w:i w:val="false"/>
          <w:color w:val="000000"/>
          <w:sz w:val="28"/>
        </w:rPr>
        <w:t>
      1-1) cadastral passport of the real estate object;</w:t>
      </w:r>
    </w:p>
    <w:p>
      <w:pPr>
        <w:spacing w:after="0"/>
        <w:ind w:left="0"/>
        <w:jc w:val="both"/>
      </w:pPr>
      <w:r>
        <w:rPr>
          <w:rFonts w:ascii="Times New Roman"/>
          <w:b w:val="false"/>
          <w:i w:val="false"/>
          <w:color w:val="000000"/>
          <w:sz w:val="28"/>
        </w:rPr>
        <w:t>
      2) a survey log of a protective structure of civil defence in the form approved by the authorized body in the field of civil protection;</w:t>
      </w:r>
    </w:p>
    <w:p>
      <w:pPr>
        <w:spacing w:after="0"/>
        <w:ind w:left="0"/>
        <w:jc w:val="both"/>
      </w:pPr>
      <w:r>
        <w:rPr>
          <w:rFonts w:ascii="Times New Roman"/>
          <w:b w:val="false"/>
          <w:i w:val="false"/>
          <w:color w:val="000000"/>
          <w:sz w:val="28"/>
        </w:rPr>
        <w:t>
      3) a register of the microclimate indicator and gas composition of the air in the form approved by the authorized body in the field of civil protection;</w:t>
      </w:r>
    </w:p>
    <w:p>
      <w:pPr>
        <w:spacing w:after="0"/>
        <w:ind w:left="0"/>
        <w:jc w:val="both"/>
      </w:pPr>
      <w:r>
        <w:rPr>
          <w:rFonts w:ascii="Times New Roman"/>
          <w:b w:val="false"/>
          <w:i w:val="false"/>
          <w:color w:val="000000"/>
          <w:sz w:val="28"/>
        </w:rPr>
        <w:t>
      4) a plan for a protective structure of civil defence;</w:t>
      </w:r>
    </w:p>
    <w:p>
      <w:pPr>
        <w:spacing w:after="0"/>
        <w:ind w:left="0"/>
        <w:jc w:val="both"/>
      </w:pPr>
      <w:r>
        <w:rPr>
          <w:rFonts w:ascii="Times New Roman"/>
          <w:b w:val="false"/>
          <w:i w:val="false"/>
          <w:color w:val="000000"/>
          <w:sz w:val="28"/>
        </w:rPr>
        <w:t>
      5) a plan for bringing the object to readiness;</w:t>
      </w:r>
    </w:p>
    <w:p>
      <w:pPr>
        <w:spacing w:after="0"/>
        <w:ind w:left="0"/>
        <w:jc w:val="both"/>
      </w:pPr>
      <w:r>
        <w:rPr>
          <w:rFonts w:ascii="Times New Roman"/>
          <w:b w:val="false"/>
          <w:i w:val="false"/>
          <w:color w:val="000000"/>
          <w:sz w:val="28"/>
        </w:rPr>
        <w:t>
      6) a list of equipment, tools and property;</w:t>
      </w:r>
    </w:p>
    <w:p>
      <w:pPr>
        <w:spacing w:after="0"/>
        <w:ind w:left="0"/>
        <w:jc w:val="both"/>
      </w:pPr>
      <w:r>
        <w:rPr>
          <w:rFonts w:ascii="Times New Roman"/>
          <w:b w:val="false"/>
          <w:i w:val="false"/>
          <w:color w:val="000000"/>
          <w:sz w:val="28"/>
        </w:rPr>
        <w:t>
      7) a list of phone numbers of governing bodies;</w:t>
      </w:r>
    </w:p>
    <w:p>
      <w:pPr>
        <w:spacing w:after="0"/>
        <w:ind w:left="0"/>
        <w:jc w:val="both"/>
      </w:pPr>
      <w:r>
        <w:rPr>
          <w:rFonts w:ascii="Times New Roman"/>
          <w:b w:val="false"/>
          <w:i w:val="false"/>
          <w:color w:val="000000"/>
          <w:sz w:val="28"/>
        </w:rPr>
        <w:t>
      8) a list of personnel of the protective structure maintenance group;</w:t>
      </w:r>
    </w:p>
    <w:p>
      <w:pPr>
        <w:spacing w:after="0"/>
        <w:ind w:left="0"/>
        <w:jc w:val="both"/>
      </w:pPr>
      <w:r>
        <w:rPr>
          <w:rFonts w:ascii="Times New Roman"/>
          <w:b w:val="false"/>
          <w:i w:val="false"/>
          <w:color w:val="000000"/>
          <w:sz w:val="28"/>
        </w:rPr>
        <w:t>
      9) an operational scheme of life support systems (ventilation, water supply and sewerage, power supply of a protective structure);</w:t>
      </w:r>
    </w:p>
    <w:p>
      <w:pPr>
        <w:spacing w:after="0"/>
        <w:ind w:left="0"/>
        <w:jc w:val="both"/>
      </w:pPr>
      <w:r>
        <w:rPr>
          <w:rFonts w:ascii="Times New Roman"/>
          <w:b w:val="false"/>
          <w:i w:val="false"/>
          <w:color w:val="000000"/>
          <w:sz w:val="28"/>
        </w:rPr>
        <w:t>
      10) instructions for servicing the diesel power station, filtering and ventilation equipment (if any).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26 as amended by the resolution of the Government of the Republic of Kazakhstan dated 20.03.2024 № 214 (effective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Organizations classified as civil defence shall annually conduct a comprehensive examination of civil defence facilities in accordance with the methodological recommendations established by the authorized body in the field of civil protection.</w:t>
      </w:r>
    </w:p>
    <w:p>
      <w:pPr>
        <w:spacing w:after="0"/>
        <w:ind w:left="0"/>
        <w:jc w:val="both"/>
      </w:pPr>
      <w:r>
        <w:rPr>
          <w:rFonts w:ascii="Times New Roman"/>
          <w:b w:val="false"/>
          <w:i w:val="false"/>
          <w:color w:val="000000"/>
          <w:sz w:val="28"/>
        </w:rPr>
        <w:t>
      28. The results of a comprehensive examination of the protective structures of civil defence shall be entered into the log of inspection of the civil defence facility and sent to the territorial body in the field of civil protection.</w:t>
      </w:r>
    </w:p>
    <w:p>
      <w:pPr>
        <w:spacing w:after="0"/>
        <w:ind w:left="0"/>
        <w:jc w:val="both"/>
      </w:pPr>
      <w:r>
        <w:rPr>
          <w:rFonts w:ascii="Times New Roman"/>
          <w:b w:val="false"/>
          <w:i w:val="false"/>
          <w:color w:val="000000"/>
          <w:sz w:val="28"/>
        </w:rPr>
        <w:t>
      29. For the operation of protective structures of civil defence, filling and withdrawal of those sheltered, maintenance and operation of engineering equipment, a group shall be created to maintain the protective structure of civil defence at the rate of 5 people per 200 sheltered.</w:t>
      </w:r>
    </w:p>
    <w:p>
      <w:pPr>
        <w:spacing w:after="0"/>
        <w:ind w:left="0"/>
        <w:jc w:val="both"/>
      </w:pPr>
      <w:r>
        <w:rPr>
          <w:rFonts w:ascii="Times New Roman"/>
          <w:b w:val="false"/>
          <w:i w:val="false"/>
          <w:color w:val="000000"/>
          <w:sz w:val="28"/>
        </w:rPr>
        <w:t xml:space="preserve">
      30. The transfer of premises used in peacetime to the regime of a protective structure of civil defence shall be carried out by the order of the head of civil defence of the facility within the time limits specified by him by the group for servicing this structure. </w:t>
      </w:r>
    </w:p>
    <w:p>
      <w:pPr>
        <w:spacing w:after="0"/>
        <w:ind w:left="0"/>
        <w:jc w:val="both"/>
      </w:pPr>
      <w:r>
        <w:rPr>
          <w:rFonts w:ascii="Times New Roman"/>
          <w:b w:val="false"/>
          <w:i w:val="false"/>
          <w:color w:val="000000"/>
          <w:sz w:val="28"/>
        </w:rPr>
        <w:t>
      31. When switching to the mode of a protective civil defence structure, a diesel power station shall be deconservated and a trial start-up shall be carried out, the serviceability of emergency lighting, filter ventilation equipment, water supply, sewerage, electricity supply and disconnecting devices (switches, cranes, valves and others), as well as protective-hermetic and hermetic doors, valves and anti-explosion devices shall be checked. Identified malfunctions shall be eliminated.</w:t>
      </w:r>
    </w:p>
    <w:p>
      <w:pPr>
        <w:spacing w:after="0"/>
        <w:ind w:left="0"/>
        <w:jc w:val="both"/>
      </w:pPr>
      <w:r>
        <w:rPr>
          <w:rFonts w:ascii="Times New Roman"/>
          <w:b w:val="false"/>
          <w:i w:val="false"/>
          <w:color w:val="000000"/>
          <w:sz w:val="28"/>
        </w:rPr>
        <w:t>
      Emergency exits shall be alerted, all foreign objects shall be taken out.</w:t>
      </w:r>
    </w:p>
    <w:p>
      <w:pPr>
        <w:spacing w:after="0"/>
        <w:ind w:left="0"/>
        <w:jc w:val="both"/>
      </w:pPr>
      <w:r>
        <w:rPr>
          <w:rFonts w:ascii="Times New Roman"/>
          <w:b w:val="false"/>
          <w:i w:val="false"/>
          <w:color w:val="000000"/>
          <w:sz w:val="28"/>
        </w:rPr>
        <w:t>
      The existing (or additionally installed) containers (reservoirs) shall be filled with water.</w:t>
      </w:r>
    </w:p>
    <w:p>
      <w:pPr>
        <w:spacing w:after="0"/>
        <w:ind w:left="0"/>
        <w:jc w:val="both"/>
      </w:pPr>
      <w:r>
        <w:rPr>
          <w:rFonts w:ascii="Times New Roman"/>
          <w:b w:val="false"/>
          <w:i w:val="false"/>
          <w:color w:val="000000"/>
          <w:sz w:val="28"/>
        </w:rPr>
        <w:t>
      Stocks of fuel and lubricants are being prepared for diesel power stations.</w:t>
      </w:r>
    </w:p>
    <w:p>
      <w:pPr>
        <w:spacing w:after="0"/>
        <w:ind w:left="0"/>
        <w:jc w:val="both"/>
      </w:pPr>
      <w:r>
        <w:rPr>
          <w:rFonts w:ascii="Times New Roman"/>
          <w:b w:val="false"/>
          <w:i w:val="false"/>
          <w:color w:val="000000"/>
          <w:sz w:val="28"/>
        </w:rPr>
        <w:t>
      The operation of communication and warning facilities, availability of documentation for the operation of the civil defence protective structure shall be checked.</w:t>
      </w:r>
    </w:p>
    <w:p>
      <w:pPr>
        <w:spacing w:after="0"/>
        <w:ind w:left="0"/>
        <w:jc w:val="both"/>
      </w:pPr>
      <w:r>
        <w:rPr>
          <w:rFonts w:ascii="Times New Roman"/>
          <w:b w:val="false"/>
          <w:i w:val="false"/>
          <w:color w:val="000000"/>
          <w:sz w:val="28"/>
        </w:rPr>
        <w:t>
      32. When transferring premises intended for anti-radiation shelters, the following shall be performed (if necessary): sealing of openings (window, door and others) with stone and other materials, installation of additional screens, sealing on doors at their junction with door frames.</w:t>
      </w:r>
    </w:p>
    <w:p>
      <w:pPr>
        <w:spacing w:after="0"/>
        <w:ind w:left="0"/>
        <w:jc w:val="both"/>
      </w:pPr>
      <w:r>
        <w:rPr>
          <w:rFonts w:ascii="Times New Roman"/>
          <w:b w:val="false"/>
          <w:i w:val="false"/>
          <w:color w:val="000000"/>
          <w:sz w:val="28"/>
        </w:rPr>
        <w:t>
      33. In the protective structures of civil defence that do not have food pantries, places shall be equipped to ensure the placement and preservation of pledged food, packing, picking and issuing products.</w:t>
      </w:r>
    </w:p>
    <w:p>
      <w:pPr>
        <w:spacing w:after="0"/>
        <w:ind w:left="0"/>
        <w:jc w:val="both"/>
      </w:pPr>
      <w:r>
        <w:rPr>
          <w:rFonts w:ascii="Times New Roman"/>
          <w:b w:val="false"/>
          <w:i w:val="false"/>
          <w:color w:val="000000"/>
          <w:sz w:val="28"/>
        </w:rPr>
        <w:t>
      34. In prominent places in the premises of protective structures of civil defense, the rules for the use of personal protective equipment, signs of entrances and exits, premises of a diesel power plant and filter ventilation rooms, places of sanitary units, water distribution points, sanitary posts are posted. The places of installation of fire-fighting equipment are marked and illuminated.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34 – as amended by the resolution of the Government of the Republic of Kazakhstan dated 20.03.2024 № 214 (effective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Closing of protective hermetic and hermetic doors shall be carried out at the command of the head of civil defence of the facility or, without waiting for the command, after filling the protective structures of civil defence to the established capacity, by decision of the commander of the group for servicing the protective structure of civil defence.</w:t>
      </w:r>
    </w:p>
    <w:p>
      <w:pPr>
        <w:spacing w:after="0"/>
        <w:ind w:left="0"/>
        <w:jc w:val="both"/>
      </w:pPr>
      <w:r>
        <w:rPr>
          <w:rFonts w:ascii="Times New Roman"/>
          <w:b w:val="false"/>
          <w:i w:val="false"/>
          <w:color w:val="000000"/>
          <w:sz w:val="28"/>
        </w:rPr>
        <w:t>
      36. Maintenance, use, current and scheduled repairs of engineering and technical equipment shall be carried out taking into account the peculiarities of its operation.</w:t>
      </w:r>
    </w:p>
    <w:p>
      <w:pPr>
        <w:spacing w:after="0"/>
        <w:ind w:left="0"/>
        <w:jc w:val="both"/>
      </w:pPr>
      <w:r>
        <w:rPr>
          <w:rFonts w:ascii="Times New Roman"/>
          <w:b w:val="false"/>
          <w:i w:val="false"/>
          <w:color w:val="000000"/>
          <w:sz w:val="28"/>
        </w:rPr>
        <w:t>
      37. Air supply to shelters shall be carried out by means of filter ventilation systems according to the mode of clean ventilation (mode I) and filter ventilation (mode II) and the mode of full or partial isolation of the shelter (mode III).</w:t>
      </w:r>
    </w:p>
    <w:p>
      <w:pPr>
        <w:spacing w:after="0"/>
        <w:ind w:left="0"/>
        <w:jc w:val="both"/>
      </w:pPr>
      <w:r>
        <w:rPr>
          <w:rFonts w:ascii="Times New Roman"/>
          <w:b w:val="false"/>
          <w:i w:val="false"/>
          <w:color w:val="000000"/>
          <w:sz w:val="28"/>
        </w:rPr>
        <w:t>
      38. The supply of anti-radiation shelters with air shall be carried out due to natural ventilation with mechanical stimulation.</w:t>
      </w:r>
    </w:p>
    <w:p>
      <w:pPr>
        <w:spacing w:after="0"/>
        <w:ind w:left="0"/>
        <w:jc w:val="both"/>
      </w:pPr>
      <w:r>
        <w:rPr>
          <w:rFonts w:ascii="Times New Roman"/>
          <w:b w:val="false"/>
          <w:i w:val="false"/>
          <w:color w:val="000000"/>
          <w:sz w:val="28"/>
        </w:rPr>
        <w:t>
      39. In peacetime, prior to the exposure of weapons of destruction, shelters shall be supplied with air according to mode I, in which:</w:t>
      </w:r>
    </w:p>
    <w:p>
      <w:pPr>
        <w:spacing w:after="0"/>
        <w:ind w:left="0"/>
        <w:jc w:val="both"/>
      </w:pPr>
      <w:r>
        <w:rPr>
          <w:rFonts w:ascii="Times New Roman"/>
          <w:b w:val="false"/>
          <w:i w:val="false"/>
          <w:color w:val="000000"/>
          <w:sz w:val="28"/>
        </w:rPr>
        <w:t>
      1) ventilation units of clean ventilation systems are switched on;</w:t>
      </w:r>
    </w:p>
    <w:p>
      <w:pPr>
        <w:spacing w:after="0"/>
        <w:ind w:left="0"/>
        <w:jc w:val="both"/>
      </w:pPr>
      <w:r>
        <w:rPr>
          <w:rFonts w:ascii="Times New Roman"/>
          <w:b w:val="false"/>
          <w:i w:val="false"/>
          <w:color w:val="000000"/>
          <w:sz w:val="28"/>
        </w:rPr>
        <w:t>
      2) hermetic valves and other sealing devices installed on the ducts of clean ventilation systems are opened;</w:t>
      </w:r>
    </w:p>
    <w:p>
      <w:pPr>
        <w:spacing w:after="0"/>
        <w:ind w:left="0"/>
        <w:jc w:val="both"/>
      </w:pPr>
      <w:r>
        <w:rPr>
          <w:rFonts w:ascii="Times New Roman"/>
          <w:b w:val="false"/>
          <w:i w:val="false"/>
          <w:color w:val="000000"/>
          <w:sz w:val="28"/>
        </w:rPr>
        <w:t>
      3) hermetic valves installed before and after the absorber filters and air purification filters are closed, as well as the hermetic valve on the connecting duct between the air intakes of clean ventilation and filter ventilation.</w:t>
      </w:r>
    </w:p>
    <w:p>
      <w:pPr>
        <w:spacing w:after="0"/>
        <w:ind w:left="0"/>
        <w:jc w:val="both"/>
      </w:pPr>
      <w:r>
        <w:rPr>
          <w:rFonts w:ascii="Times New Roman"/>
          <w:b w:val="false"/>
          <w:i w:val="false"/>
          <w:color w:val="000000"/>
          <w:sz w:val="28"/>
        </w:rPr>
        <w:t>
      40. After exposure to damaging factors, the ventilation systems of shelters shall be turned off, all air ducts and openings that communicate with the external environment shall be blocked for up to one hour. Special mode III systems for creating backup in shelters shall not be included in this case.</w:t>
      </w:r>
    </w:p>
    <w:p>
      <w:pPr>
        <w:spacing w:after="0"/>
        <w:ind w:left="0"/>
        <w:jc w:val="both"/>
      </w:pPr>
      <w:r>
        <w:rPr>
          <w:rFonts w:ascii="Times New Roman"/>
          <w:b w:val="false"/>
          <w:i w:val="false"/>
          <w:color w:val="000000"/>
          <w:sz w:val="28"/>
        </w:rPr>
        <w:t xml:space="preserve">
      After clarifying the situation outside the shelter, the ventilation mode required under the current situation shall be established. </w:t>
      </w:r>
    </w:p>
    <w:p>
      <w:pPr>
        <w:spacing w:after="0"/>
        <w:ind w:left="0"/>
        <w:jc w:val="both"/>
      </w:pPr>
      <w:r>
        <w:rPr>
          <w:rFonts w:ascii="Times New Roman"/>
          <w:b w:val="false"/>
          <w:i w:val="false"/>
          <w:color w:val="000000"/>
          <w:sz w:val="28"/>
        </w:rPr>
        <w:t>
      41. When exposed to chemical and biological agents, shelters shall be transferred to mode II, in this case they:</w:t>
      </w:r>
    </w:p>
    <w:p>
      <w:pPr>
        <w:spacing w:after="0"/>
        <w:ind w:left="0"/>
        <w:jc w:val="both"/>
      </w:pPr>
      <w:r>
        <w:rPr>
          <w:rFonts w:ascii="Times New Roman"/>
          <w:b w:val="false"/>
          <w:i w:val="false"/>
          <w:color w:val="000000"/>
          <w:sz w:val="28"/>
        </w:rPr>
        <w:t>
      1) close the hermetic valves on the air ducts of the clean ventilation systems and the connecting air duct;</w:t>
      </w:r>
    </w:p>
    <w:p>
      <w:pPr>
        <w:spacing w:after="0"/>
        <w:ind w:left="0"/>
        <w:jc w:val="both"/>
      </w:pPr>
      <w:r>
        <w:rPr>
          <w:rFonts w:ascii="Times New Roman"/>
          <w:b w:val="false"/>
          <w:i w:val="false"/>
          <w:color w:val="000000"/>
          <w:sz w:val="28"/>
        </w:rPr>
        <w:t>
      2) turn off exhaust fans (if their operation in mode II is not provided or the structure has lost its tightness);</w:t>
      </w:r>
    </w:p>
    <w:p>
      <w:pPr>
        <w:spacing w:after="0"/>
        <w:ind w:left="0"/>
        <w:jc w:val="both"/>
      </w:pPr>
      <w:r>
        <w:rPr>
          <w:rFonts w:ascii="Times New Roman"/>
          <w:b w:val="false"/>
          <w:i w:val="false"/>
          <w:color w:val="000000"/>
          <w:sz w:val="28"/>
        </w:rPr>
        <w:t>
      3) turn on supply fans of mode II;</w:t>
      </w:r>
    </w:p>
    <w:p>
      <w:pPr>
        <w:spacing w:after="0"/>
        <w:ind w:left="0"/>
        <w:jc w:val="both"/>
      </w:pPr>
      <w:r>
        <w:rPr>
          <w:rFonts w:ascii="Times New Roman"/>
          <w:b w:val="false"/>
          <w:i w:val="false"/>
          <w:color w:val="000000"/>
          <w:sz w:val="28"/>
        </w:rPr>
        <w:t>
      4) open the hermetic valves installed before and after the absorber filters.</w:t>
      </w:r>
    </w:p>
    <w:p>
      <w:pPr>
        <w:spacing w:after="0"/>
        <w:ind w:left="0"/>
        <w:jc w:val="both"/>
      </w:pPr>
      <w:r>
        <w:rPr>
          <w:rFonts w:ascii="Times New Roman"/>
          <w:b w:val="false"/>
          <w:i w:val="false"/>
          <w:color w:val="000000"/>
          <w:sz w:val="28"/>
        </w:rPr>
        <w:t>
      42. Shelters are transferred to mode III in the event of a dangerous gas contamination of the air by combustion products and formation of dangerous concentrations of highly toxic substances.</w:t>
      </w:r>
    </w:p>
    <w:p>
      <w:pPr>
        <w:spacing w:after="0"/>
        <w:ind w:left="0"/>
        <w:jc w:val="both"/>
      </w:pPr>
      <w:r>
        <w:rPr>
          <w:rFonts w:ascii="Times New Roman"/>
          <w:b w:val="false"/>
          <w:i w:val="false"/>
          <w:color w:val="000000"/>
          <w:sz w:val="28"/>
        </w:rPr>
        <w:t>
      43. When using a protective structure of civil defence, the following parameters of the state of the air environment shall be observed:</w:t>
      </w:r>
    </w:p>
    <w:p>
      <w:pPr>
        <w:spacing w:after="0"/>
        <w:ind w:left="0"/>
        <w:jc w:val="both"/>
      </w:pPr>
      <w:r>
        <w:rPr>
          <w:rFonts w:ascii="Times New Roman"/>
          <w:b w:val="false"/>
          <w:i w:val="false"/>
          <w:color w:val="000000"/>
          <w:sz w:val="28"/>
        </w:rPr>
        <w:t>
      1) air temperature from 0 to +30 °C, concentration of carbon dioxide - up to 3%, oxygen - up to 17%, carbon monoxide - up to 30 mg / m3 shall be acceptable and do not require additional measures;</w:t>
      </w:r>
    </w:p>
    <w:p>
      <w:pPr>
        <w:spacing w:after="0"/>
        <w:ind w:left="0"/>
        <w:jc w:val="both"/>
      </w:pPr>
      <w:r>
        <w:rPr>
          <w:rFonts w:ascii="Times New Roman"/>
          <w:b w:val="false"/>
          <w:i w:val="false"/>
          <w:color w:val="000000"/>
          <w:sz w:val="28"/>
        </w:rPr>
        <w:t>
      2) air temperature - +31 - 33 ° C, concentration of carbon dioxide - 4%, oxygen - 16%, carbon monoxide - 50-70 mg / m3 require limitation of physical activity and increased surveillance of the sheltered.</w:t>
      </w:r>
    </w:p>
    <w:p>
      <w:pPr>
        <w:spacing w:after="0"/>
        <w:ind w:left="0"/>
        <w:jc w:val="both"/>
      </w:pPr>
      <w:r>
        <w:rPr>
          <w:rFonts w:ascii="Times New Roman"/>
          <w:b w:val="false"/>
          <w:i w:val="false"/>
          <w:color w:val="000000"/>
          <w:sz w:val="28"/>
        </w:rPr>
        <w:t>
      44. Parameters of the state of the air environment, dangerous for the further stay of people in the protective structure of civil defence:</w:t>
      </w:r>
    </w:p>
    <w:p>
      <w:pPr>
        <w:spacing w:after="0"/>
        <w:ind w:left="0"/>
        <w:jc w:val="both"/>
      </w:pPr>
      <w:r>
        <w:rPr>
          <w:rFonts w:ascii="Times New Roman"/>
          <w:b w:val="false"/>
          <w:i w:val="false"/>
          <w:color w:val="000000"/>
          <w:sz w:val="28"/>
        </w:rPr>
        <w:t>
      1) air temperature - 34 ° C and above;</w:t>
      </w:r>
    </w:p>
    <w:p>
      <w:pPr>
        <w:spacing w:after="0"/>
        <w:ind w:left="0"/>
        <w:jc w:val="both"/>
      </w:pPr>
      <w:r>
        <w:rPr>
          <w:rFonts w:ascii="Times New Roman"/>
          <w:b w:val="false"/>
          <w:i w:val="false"/>
          <w:color w:val="000000"/>
          <w:sz w:val="28"/>
        </w:rPr>
        <w:t>
      2) concentration of carbon dioxide - 5% and above;</w:t>
      </w:r>
    </w:p>
    <w:p>
      <w:pPr>
        <w:spacing w:after="0"/>
        <w:ind w:left="0"/>
        <w:jc w:val="both"/>
      </w:pPr>
      <w:r>
        <w:rPr>
          <w:rFonts w:ascii="Times New Roman"/>
          <w:b w:val="false"/>
          <w:i w:val="false"/>
          <w:color w:val="000000"/>
          <w:sz w:val="28"/>
        </w:rPr>
        <w:t>
      3) oxygen content in the air - 14% and below;</w:t>
      </w:r>
    </w:p>
    <w:p>
      <w:pPr>
        <w:spacing w:after="0"/>
        <w:ind w:left="0"/>
        <w:jc w:val="both"/>
      </w:pPr>
      <w:r>
        <w:rPr>
          <w:rFonts w:ascii="Times New Roman"/>
          <w:b w:val="false"/>
          <w:i w:val="false"/>
          <w:color w:val="000000"/>
          <w:sz w:val="28"/>
        </w:rPr>
        <w:t>
      4) the content of carbon monoxide - 100 mg/m3 and above.</w:t>
      </w:r>
    </w:p>
    <w:p>
      <w:pPr>
        <w:spacing w:after="0"/>
        <w:ind w:left="0"/>
        <w:jc w:val="both"/>
      </w:pPr>
      <w:r>
        <w:rPr>
          <w:rFonts w:ascii="Times New Roman"/>
          <w:b w:val="false"/>
          <w:i w:val="false"/>
          <w:color w:val="000000"/>
          <w:sz w:val="28"/>
        </w:rPr>
        <w:t>
      When one or more factors are reached, measures shall be taken to improve the air environment or the issue of withdrawing people from the protective structure of civil defence shall be resolved.</w:t>
      </w:r>
    </w:p>
    <w:p>
      <w:pPr>
        <w:spacing w:after="0"/>
        <w:ind w:left="0"/>
        <w:jc w:val="both"/>
      </w:pPr>
      <w:r>
        <w:rPr>
          <w:rFonts w:ascii="Times New Roman"/>
          <w:b w:val="false"/>
          <w:i w:val="false"/>
          <w:color w:val="000000"/>
          <w:sz w:val="28"/>
        </w:rPr>
        <w:t>
      45. The filling of protective structures of civil defence shall be carried out at the warning signal "Attention to everyone!".</w:t>
      </w:r>
    </w:p>
    <w:p>
      <w:pPr>
        <w:spacing w:after="0"/>
        <w:ind w:left="0"/>
        <w:jc w:val="both"/>
      </w:pPr>
      <w:r>
        <w:rPr>
          <w:rFonts w:ascii="Times New Roman"/>
          <w:b w:val="false"/>
          <w:i w:val="false"/>
          <w:color w:val="000000"/>
          <w:sz w:val="28"/>
        </w:rPr>
        <w:t>
      45-1. The duration of continuous stay of those sheltered in the protective structures of civil defense is 48 hours.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was supplemented by paragraph 45-1 in accordance with the resolution of the Government of the Republic of Kazakhstan dated 20.03.2024 № 214 (effective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 Closing of protective hermetic and hermetic doors shall be carried out at the command of the head of the civil defence of the facility or, without waiting for the command, after filling the protective structures of civil defence to the established capacity, by decision of the commander of the group for servicing the structure.</w:t>
      </w:r>
    </w:p>
    <w:p>
      <w:pPr>
        <w:spacing w:after="0"/>
        <w:ind w:left="0"/>
        <w:jc w:val="both"/>
      </w:pPr>
      <w:r>
        <w:rPr>
          <w:rFonts w:ascii="Times New Roman"/>
          <w:b w:val="false"/>
          <w:i w:val="false"/>
          <w:color w:val="000000"/>
          <w:sz w:val="28"/>
        </w:rPr>
        <w:t>
      47. In the presence of vestibule locks, filling continues even after closing the protective hermetic doors. In this case, the locking method shall be used, which consists in the fact that the outer and inner protective-hermetic doors of the vestibule locks are opened and closed alternately by the civil defence protective structure maintenance group.</w:t>
      </w:r>
    </w:p>
    <w:p>
      <w:pPr>
        <w:spacing w:after="0"/>
        <w:ind w:left="0"/>
        <w:jc w:val="both"/>
      </w:pPr>
      <w:r>
        <w:rPr>
          <w:rFonts w:ascii="Times New Roman"/>
          <w:b w:val="false"/>
          <w:i w:val="false"/>
          <w:color w:val="000000"/>
          <w:sz w:val="28"/>
        </w:rPr>
        <w:t>
      48. If, when filling the protective structure of civil defence, some of the sheltered do not have time to get into the structure before the onset of radioactive fallout, then before entering the shelter, they carry out a partial decontamination of clothes and shoes, and when entering the structure, take off their outer clothing and leave it indoors for storing contaminated clothing.</w:t>
      </w:r>
    </w:p>
    <w:p>
      <w:pPr>
        <w:spacing w:after="0"/>
        <w:ind w:left="0"/>
        <w:jc w:val="both"/>
      </w:pPr>
      <w:r>
        <w:rPr>
          <w:rFonts w:ascii="Times New Roman"/>
          <w:b w:val="false"/>
          <w:i w:val="false"/>
          <w:color w:val="000000"/>
          <w:sz w:val="28"/>
        </w:rPr>
        <w:t>
      49. In the conditions of overcrowding of civil defence protective structures, the sheltered shall also be placed in the aisles and vestibules.</w:t>
      </w:r>
    </w:p>
    <w:p>
      <w:pPr>
        <w:spacing w:after="0"/>
        <w:ind w:left="0"/>
        <w:jc w:val="both"/>
      </w:pPr>
      <w:r>
        <w:rPr>
          <w:rFonts w:ascii="Times New Roman"/>
          <w:b w:val="false"/>
          <w:i w:val="false"/>
          <w:color w:val="000000"/>
          <w:sz w:val="28"/>
        </w:rPr>
        <w:t xml:space="preserve">
      50. When filling the civil defence protective structure, the maintenance group shall carry out monitoring of parameters of the air environment state and registration of microclimate and gas composition of the air in the journal, and air overpressure shall be controlled in the shelters. </w:t>
      </w:r>
    </w:p>
    <w:p>
      <w:pPr>
        <w:spacing w:after="0"/>
        <w:ind w:left="0"/>
        <w:jc w:val="both"/>
      </w:pPr>
      <w:r>
        <w:rPr>
          <w:rFonts w:ascii="Times New Roman"/>
          <w:b w:val="false"/>
          <w:i w:val="false"/>
          <w:color w:val="000000"/>
          <w:sz w:val="28"/>
        </w:rPr>
        <w:t>
      51. Evacuation of the sheltered from the protective structure of civil defence shall be carried out:</w:t>
      </w:r>
    </w:p>
    <w:p>
      <w:pPr>
        <w:spacing w:after="0"/>
        <w:ind w:left="0"/>
        <w:jc w:val="both"/>
      </w:pPr>
      <w:r>
        <w:rPr>
          <w:rFonts w:ascii="Times New Roman"/>
          <w:b w:val="false"/>
          <w:i w:val="false"/>
          <w:color w:val="000000"/>
          <w:sz w:val="28"/>
        </w:rPr>
        <w:t>
      1) after clarifying the radiation, chemical and biological situation in the area of the facility;</w:t>
      </w:r>
    </w:p>
    <w:p>
      <w:pPr>
        <w:spacing w:after="0"/>
        <w:ind w:left="0"/>
        <w:jc w:val="both"/>
      </w:pPr>
      <w:r>
        <w:rPr>
          <w:rFonts w:ascii="Times New Roman"/>
          <w:b w:val="false"/>
          <w:i w:val="false"/>
          <w:color w:val="000000"/>
          <w:sz w:val="28"/>
        </w:rPr>
        <w:t>
      2) after expiration of the established period of stay of the sheltered in the structure, as well as in case of forced abandonment of the structure in the order of priority determined by the commander of the protective structure maintenance group.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51 as amended by the resolution of the Government of the Republic of Kazakhstan dated 20.03.2024 № 214 (effective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The forced evacuation of the sheltered from the protective structure of civil defence shall be carried out in case of:</w:t>
      </w:r>
    </w:p>
    <w:p>
      <w:pPr>
        <w:spacing w:after="0"/>
        <w:ind w:left="0"/>
        <w:jc w:val="both"/>
      </w:pPr>
      <w:r>
        <w:rPr>
          <w:rFonts w:ascii="Times New Roman"/>
          <w:b w:val="false"/>
          <w:i w:val="false"/>
          <w:color w:val="000000"/>
          <w:sz w:val="28"/>
        </w:rPr>
        <w:t>
      1) damage to the structure, which does not allow further stay in it of the sheltered;</w:t>
      </w:r>
    </w:p>
    <w:p>
      <w:pPr>
        <w:spacing w:after="0"/>
        <w:ind w:left="0"/>
        <w:jc w:val="both"/>
      </w:pPr>
      <w:r>
        <w:rPr>
          <w:rFonts w:ascii="Times New Roman"/>
          <w:b w:val="false"/>
          <w:i w:val="false"/>
          <w:color w:val="000000"/>
          <w:sz w:val="28"/>
        </w:rPr>
        <w:t>
      2) flooding of the structure;</w:t>
      </w:r>
    </w:p>
    <w:p>
      <w:pPr>
        <w:spacing w:after="0"/>
        <w:ind w:left="0"/>
        <w:jc w:val="both"/>
      </w:pPr>
      <w:r>
        <w:rPr>
          <w:rFonts w:ascii="Times New Roman"/>
          <w:b w:val="false"/>
          <w:i w:val="false"/>
          <w:color w:val="000000"/>
          <w:sz w:val="28"/>
        </w:rPr>
        <w:t>
      3) fire in a structure and the formation of dangerous concentrations of harmful gases in it;</w:t>
      </w:r>
    </w:p>
    <w:p>
      <w:pPr>
        <w:spacing w:after="0"/>
        <w:ind w:left="0"/>
        <w:jc w:val="both"/>
      </w:pPr>
      <w:r>
        <w:rPr>
          <w:rFonts w:ascii="Times New Roman"/>
          <w:b w:val="false"/>
          <w:i w:val="false"/>
          <w:color w:val="000000"/>
          <w:sz w:val="28"/>
        </w:rPr>
        <w:t>
      4) achievement of the maximum-tolerable parameters of the microclimate and the gas composition of the air.</w:t>
      </w:r>
    </w:p>
    <w:p>
      <w:pPr>
        <w:spacing w:after="0"/>
        <w:ind w:left="0"/>
        <w:jc w:val="both"/>
      </w:pPr>
      <w:r>
        <w:rPr>
          <w:rFonts w:ascii="Times New Roman"/>
          <w:b w:val="false"/>
          <w:i w:val="false"/>
          <w:color w:val="000000"/>
          <w:sz w:val="28"/>
        </w:rPr>
        <w:t xml:space="preserve">
      53. The need for the forced exit of the sheltered from the protective structure of civil defence may arise when certain indicators of the organism state reach critical values. Dangerous for the further stay of people in the protective structure of civil defence shall be: </w:t>
      </w:r>
    </w:p>
    <w:p>
      <w:pPr>
        <w:spacing w:after="0"/>
        <w:ind w:left="0"/>
        <w:jc w:val="both"/>
      </w:pPr>
      <w:r>
        <w:rPr>
          <w:rFonts w:ascii="Times New Roman"/>
          <w:b w:val="false"/>
          <w:i w:val="false"/>
          <w:color w:val="000000"/>
          <w:sz w:val="28"/>
        </w:rPr>
        <w:t>
      1) heart rate of 120 or more beats per minute at rest while sitting or less than 35 beats;</w:t>
      </w:r>
    </w:p>
    <w:p>
      <w:pPr>
        <w:spacing w:after="0"/>
        <w:ind w:left="0"/>
        <w:jc w:val="both"/>
      </w:pPr>
      <w:r>
        <w:rPr>
          <w:rFonts w:ascii="Times New Roman"/>
          <w:b w:val="false"/>
          <w:i w:val="false"/>
          <w:color w:val="000000"/>
          <w:sz w:val="28"/>
        </w:rPr>
        <w:t>
      2) body temperature is 38 °C and more. If these phenomena are observed in the majority of the sheltered, it is also necessary to assess the degree of danger of leaving the protective structure of civil defence and further stay in it.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