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cd93" w14:textId="301c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passes for the entry into territorial waters (sea) and internal waters of the Republic of Kazakhstan of Kazakhstani small-sized self-propelled and non-self-propelled (above-water and underwater) vessels (vehicles) and vehicles on 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January 21, 2014 No. 19.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Pursuant to paragraph 1 of Article 48 of the Law of the Republic of Kazakhstan "On the State Border of the Republic of Kazakhstan", the Government of the Republic of Kazakhstan 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15.10.2024 № 852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issuing passes to the territorial waters (sea) and internal waters of the Republic of Kazakhstan of Kazakhstani small-sized self-propelled and non-self-propelled (above-water and underwater) vessels (vehicles) and vehicles on ice.</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the Resolution of the Cabinet of Ministers of the Republic of Kazakhstan dated January 4, 1994 № 20 “On approval of the Instruction on the procedure for issuing documents for the exit (release) of watercrafts, vehicles on ice from their bases and the procedure for equipping berths, wharves and basing points for watercrafts, vehicles on ice and the Rules of the border regime at checkpoints across the State border of the Republic of Kazakhstan” (SAPG of the Republic of Kazakhstan, 1994, № 1, Article 8);</w:t>
      </w:r>
    </w:p>
    <w:p>
      <w:pPr>
        <w:spacing w:after="0"/>
        <w:ind w:left="0"/>
        <w:jc w:val="both"/>
      </w:pPr>
      <w:r>
        <w:rPr>
          <w:rFonts w:ascii="Times New Roman"/>
          <w:b w:val="false"/>
          <w:i w:val="false"/>
          <w:color w:val="000000"/>
          <w:sz w:val="28"/>
        </w:rPr>
        <w:t>
      2) paragraph 2 of the Appendix to the Decree of the Government of the Republic of Kazakhstan dated July 27, 2000 № 1132 "On measures for improving the service for the passengers of international flights at the airports of the Republic of Kazakhstan" (CAPG of the Republic of Kazakhstan, 2000, № 31, Art. 383).</w:t>
      </w:r>
    </w:p>
    <w:p>
      <w:pPr>
        <w:spacing w:after="0"/>
        <w:ind w:left="0"/>
        <w:jc w:val="both"/>
      </w:pPr>
      <w:r>
        <w:rPr>
          <w:rFonts w:ascii="Times New Roman"/>
          <w:b w:val="false"/>
          <w:i w:val="false"/>
          <w:color w:val="000000"/>
          <w:sz w:val="28"/>
        </w:rPr>
        <w:t>
      3. This Resolution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w:t>
            </w:r>
            <w:r>
              <w:br/>
            </w:r>
            <w:r>
              <w:rPr>
                <w:rFonts w:ascii="Times New Roman"/>
                <w:b w:val="false"/>
                <w:i w:val="false"/>
                <w:color w:val="000000"/>
                <w:sz w:val="20"/>
              </w:rPr>
              <w:t>of the Government of the</w:t>
            </w:r>
            <w:r>
              <w:br/>
            </w:r>
            <w:r>
              <w:rPr>
                <w:rFonts w:ascii="Times New Roman"/>
                <w:b w:val="false"/>
                <w:i w:val="false"/>
                <w:color w:val="000000"/>
                <w:sz w:val="20"/>
              </w:rPr>
              <w:t xml:space="preserve"> Republic of Kazakhstan</w:t>
            </w:r>
            <w:r>
              <w:br/>
            </w:r>
            <w:r>
              <w:rPr>
                <w:rFonts w:ascii="Times New Roman"/>
                <w:b w:val="false"/>
                <w:i w:val="false"/>
                <w:color w:val="000000"/>
                <w:sz w:val="20"/>
              </w:rPr>
              <w:t>dated January 21, 2014 № 19</w:t>
            </w:r>
          </w:p>
        </w:tc>
      </w:tr>
    </w:tbl>
    <w:p>
      <w:pPr>
        <w:spacing w:after="0"/>
        <w:ind w:left="0"/>
        <w:jc w:val="left"/>
      </w:pPr>
      <w:r>
        <w:rPr>
          <w:rFonts w:ascii="Times New Roman"/>
          <w:b/>
          <w:i w:val="false"/>
          <w:color w:val="000000"/>
        </w:rPr>
        <w:t xml:space="preserve"> Rules for issuing passes for the entry into territorial waters (sea) and internal waters of the Republic of Kazakhstan of Kazakhstani small-sized self-propelled and non-self-propelled (above-water and underwater) vessels (vehicles) and vehicles on ice</w:t>
      </w:r>
    </w:p>
    <w:p>
      <w:pPr>
        <w:spacing w:after="0"/>
        <w:ind w:left="0"/>
        <w:jc w:val="both"/>
      </w:pPr>
      <w:r>
        <w:rPr>
          <w:rFonts w:ascii="Times New Roman"/>
          <w:b w:val="false"/>
          <w:i w:val="false"/>
          <w:color w:val="ff0000"/>
          <w:sz w:val="28"/>
        </w:rPr>
        <w:t>
      Footnote. Rules is in the wording of the Resolution of the Government of the Republic of Kazakhstan dated January 25, 2019 № 16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ff0000"/>
          <w:sz w:val="28"/>
        </w:rPr>
        <w:t>
      Footnote. The title of Chapter1 as amended by the Resolution of the Government of the Republic of Kazakhstan dated 15.10.2024 № 852 (effective ten calendar days after the date of its first official publication).</w:t>
      </w:r>
    </w:p>
    <w:p>
      <w:pPr>
        <w:spacing w:after="0"/>
        <w:ind w:left="0"/>
        <w:jc w:val="both"/>
      </w:pPr>
      <w:r>
        <w:rPr>
          <w:rFonts w:ascii="Times New Roman"/>
          <w:b w:val="false"/>
          <w:i w:val="false"/>
          <w:color w:val="000000"/>
          <w:sz w:val="28"/>
        </w:rPr>
        <w:t>
      1. These Rules for issuing passes for the entry into the territorial waters (sea) and internal waters of the Republic of Kazakhstan of Kazakhstani small-sized self-propelled and non-self-propelled (above-water and underwater) vessels (vehicles) and vehicles on ice (hereinafter- the Rules) shall determine the procedure for issuing by the Border service of the National Security Committee of the Republic of Kazakhstan (hereinafter referred - the Border service) of passes for the entry into territorial waters (sea) and internal waters of the Republic of Kazakhstan of Kazakhstani small-sized self-propelled and non-self-propelled (above-water and underwater) vessels (vehicles) and vehicles on ice, as well as foreign self-propelled and non-self-propelled (above-water and underwater) vessels (vehicles), vehicles on ice, which are temporarily being operated in the territorial waters (sea) and internal waters of the Republic of Kazakhstan (hereinafter-the pass).</w:t>
      </w:r>
    </w:p>
    <w:p>
      <w:pPr>
        <w:spacing w:after="0"/>
        <w:ind w:left="0"/>
        <w:jc w:val="both"/>
      </w:pPr>
      <w:r>
        <w:rPr>
          <w:rFonts w:ascii="Times New Roman"/>
          <w:b w:val="false"/>
          <w:i w:val="false"/>
          <w:color w:val="000000"/>
          <w:sz w:val="28"/>
        </w:rPr>
        <w:t>
      2. Individuals and legal entities (hereinafter-the initiators) when leaving the port (base point), staying in the territorial waters (sea) and internal waters of the Republic of Kazakhstan and returning to the port (base point) on Kazakhstani small-sized self-propelled and non-self-propelled (above-water and underwater ) ships (vehicles) and vehicles on ice, at the request of representatives of the Border Service shall present the passes issued by the Border Service and identification documents for verification.</w:t>
      </w:r>
    </w:p>
    <w:p>
      <w:pPr>
        <w:spacing w:after="0"/>
        <w:ind w:left="0"/>
        <w:jc w:val="both"/>
      </w:pPr>
      <w:r>
        <w:rPr>
          <w:rFonts w:ascii="Times New Roman"/>
          <w:b w:val="false"/>
          <w:i w:val="false"/>
          <w:color w:val="000000"/>
          <w:sz w:val="28"/>
        </w:rPr>
        <w:t>
      3. When conducting search activities in the border area, the Border Service shall have the right to introduce restrictions or temporarily suspend the validity of passes, of which state and local executive bodies are notified.</w:t>
      </w:r>
    </w:p>
    <w:p>
      <w:pPr>
        <w:spacing w:after="0"/>
        <w:ind w:left="0"/>
        <w:jc w:val="left"/>
      </w:pPr>
      <w:r>
        <w:rPr>
          <w:rFonts w:ascii="Times New Roman"/>
          <w:b/>
          <w:i w:val="false"/>
          <w:color w:val="000000"/>
        </w:rPr>
        <w:t xml:space="preserve"> Chapter 2. Procedure of issuing passes</w:t>
      </w:r>
    </w:p>
    <w:p>
      <w:pPr>
        <w:spacing w:after="0"/>
        <w:ind w:left="0"/>
        <w:jc w:val="both"/>
      </w:pPr>
      <w:r>
        <w:rPr>
          <w:rFonts w:ascii="Times New Roman"/>
          <w:b w:val="false"/>
          <w:i w:val="false"/>
          <w:color w:val="ff0000"/>
          <w:sz w:val="28"/>
        </w:rPr>
        <w:t>
      Footnote. The title of Chapter2 as amended by the Resolution of the Government of the Republic of Kazakhstan dated 15.10.2024 № 852 (effective ten calendar days after the date of its first official publication).</w:t>
      </w:r>
    </w:p>
    <w:p>
      <w:pPr>
        <w:spacing w:after="0"/>
        <w:ind w:left="0"/>
        <w:jc w:val="both"/>
      </w:pPr>
      <w:r>
        <w:rPr>
          <w:rFonts w:ascii="Times New Roman"/>
          <w:b w:val="false"/>
          <w:i w:val="false"/>
          <w:color w:val="000000"/>
          <w:sz w:val="28"/>
        </w:rPr>
        <w:t>
      4. To obtain passes, the initiators shall submit the following documents in electronic format through the "electronic government" web portal (hereinafter-the portal) to the Border Service:</w:t>
      </w:r>
    </w:p>
    <w:p>
      <w:pPr>
        <w:spacing w:after="0"/>
        <w:ind w:left="0"/>
        <w:jc w:val="both"/>
      </w:pPr>
      <w:r>
        <w:rPr>
          <w:rFonts w:ascii="Times New Roman"/>
          <w:b w:val="false"/>
          <w:i w:val="false"/>
          <w:color w:val="000000"/>
          <w:sz w:val="28"/>
        </w:rPr>
        <w:t>
      1) submission for obtaining passes for entry into the territorial waters (sea) and internal waters of the Republic of Kazakhstan of Kazakhstan’s small-sized self-propelled and non-self-propelled (surface and under-water) vessels (vehicles) and ice vehicles (hereinafter - submission) with an attached list of persons in accordance with the form of Appendix 1 to these Rules;</w:t>
      </w:r>
    </w:p>
    <w:p>
      <w:pPr>
        <w:spacing w:after="0"/>
        <w:ind w:left="0"/>
        <w:jc w:val="both"/>
      </w:pPr>
      <w:r>
        <w:rPr>
          <w:rFonts w:ascii="Times New Roman"/>
          <w:b w:val="false"/>
          <w:i w:val="false"/>
          <w:color w:val="000000"/>
          <w:sz w:val="28"/>
        </w:rPr>
        <w:t>
      2) copies of permits from the relevant authorized bodies for conducting fishing, research, prospecting or other activities in the territorial waters (sea) and internal waters.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Resolution of the Government of the Republic of Kazakhstan dated 15.10.2024 № 852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State bodies and organizations that intend to conduct marine scientific research and (or) exploration activities in territorial waters (sea), when making submissions through the portal to the Border Service shall additionally submit information on:</w:t>
      </w:r>
    </w:p>
    <w:p>
      <w:pPr>
        <w:spacing w:after="0"/>
        <w:ind w:left="0"/>
        <w:jc w:val="both"/>
      </w:pPr>
      <w:r>
        <w:rPr>
          <w:rFonts w:ascii="Times New Roman"/>
          <w:b w:val="false"/>
          <w:i w:val="false"/>
          <w:color w:val="000000"/>
          <w:sz w:val="28"/>
        </w:rPr>
        <w:t>
      1) the nature and objectives of the project, description of scientific equipment;</w:t>
      </w:r>
    </w:p>
    <w:p>
      <w:pPr>
        <w:spacing w:after="0"/>
        <w:ind w:left="0"/>
        <w:jc w:val="both"/>
      </w:pPr>
      <w:r>
        <w:rPr>
          <w:rFonts w:ascii="Times New Roman"/>
          <w:b w:val="false"/>
          <w:i w:val="false"/>
          <w:color w:val="000000"/>
          <w:sz w:val="28"/>
        </w:rPr>
        <w:t>
      2) the method and means to be used, including the name, type and class of vessels, precise geographical data on the areas in which the project will be conducted;</w:t>
      </w:r>
    </w:p>
    <w:p>
      <w:pPr>
        <w:spacing w:after="0"/>
        <w:ind w:left="0"/>
        <w:jc w:val="both"/>
      </w:pPr>
      <w:r>
        <w:rPr>
          <w:rFonts w:ascii="Times New Roman"/>
          <w:b w:val="false"/>
          <w:i w:val="false"/>
          <w:color w:val="000000"/>
          <w:sz w:val="28"/>
        </w:rPr>
        <w:t>
      3) the date of arrival and departure of research vessels or, as appropriate, the placement and removal of equipment;</w:t>
      </w:r>
    </w:p>
    <w:p>
      <w:pPr>
        <w:spacing w:after="0"/>
        <w:ind w:left="0"/>
        <w:jc w:val="both"/>
      </w:pPr>
      <w:r>
        <w:rPr>
          <w:rFonts w:ascii="Times New Roman"/>
          <w:b w:val="false"/>
          <w:i w:val="false"/>
          <w:color w:val="000000"/>
          <w:sz w:val="28"/>
        </w:rPr>
        <w:t>
      4) name of the organization, manager or person responsible for the project.</w:t>
      </w:r>
    </w:p>
    <w:p>
      <w:pPr>
        <w:spacing w:after="0"/>
        <w:ind w:left="0"/>
        <w:jc w:val="both"/>
      </w:pPr>
      <w:r>
        <w:rPr>
          <w:rFonts w:ascii="Times New Roman"/>
          <w:b w:val="false"/>
          <w:i w:val="false"/>
          <w:color w:val="000000"/>
          <w:sz w:val="28"/>
        </w:rPr>
        <w:t>
      6. Submissions must be agreed upon with the relevant territorial unit of the National Security Committee of the Republic of Kazakhstan within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Resolution of the Government of the Republic of Kazakhstan dated 15.10.2024 № 852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If it is established that the documents specified in paragraphs 4 and 5 of these Rules have not been submitted in full, the Border Service shall, within two working days, issue a written reasoned refusal to further process the submission in accordance with the form of Appendix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Government of the Republic of Kazakhstan dated 15.10.2024 № 852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term for consideration of the submission and the issuance of a pass by the Border Service through the portal shall be no more than fifteen working days from the date of introduction of the submission by the initiator.</w:t>
      </w:r>
    </w:p>
    <w:p>
      <w:pPr>
        <w:spacing w:after="0"/>
        <w:ind w:left="0"/>
        <w:jc w:val="both"/>
      </w:pPr>
      <w:r>
        <w:rPr>
          <w:rFonts w:ascii="Times New Roman"/>
          <w:b w:val="false"/>
          <w:i w:val="false"/>
          <w:color w:val="000000"/>
          <w:sz w:val="28"/>
        </w:rPr>
        <w:t>
      9. The pass shall be issued by the Border service according to the form of Appendix 3 to these Rules through the portal in electronic format.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Government of the Republic of Kazakhstan dated 15.10.2024 № 852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pass shall be issued for the period specified in the submission, taking into account the validity period of the permit of the relevant authorized bodies to conduct fishing, research, prospecting or other activities, but not more than one calendar year.</w:t>
      </w:r>
    </w:p>
    <w:p>
      <w:pPr>
        <w:spacing w:after="0"/>
        <w:ind w:left="0"/>
        <w:jc w:val="both"/>
      </w:pPr>
      <w:r>
        <w:rPr>
          <w:rFonts w:ascii="Times New Roman"/>
          <w:b w:val="false"/>
          <w:i w:val="false"/>
          <w:color w:val="000000"/>
          <w:sz w:val="28"/>
        </w:rPr>
        <w:t>
      After the expiration date, the pass shall become invalid.</w:t>
      </w:r>
    </w:p>
    <w:p>
      <w:pPr>
        <w:spacing w:after="0"/>
        <w:ind w:left="0"/>
        <w:jc w:val="both"/>
      </w:pPr>
      <w:r>
        <w:rPr>
          <w:rFonts w:ascii="Times New Roman"/>
          <w:b w:val="false"/>
          <w:i w:val="false"/>
          <w:color w:val="000000"/>
          <w:sz w:val="28"/>
        </w:rPr>
        <w:t>
      11. In case of loss (damage) of the pass, the initiator shall submit a written application for re-issuance of the pass to the Border Service, as well as a written explanation on the fact of its loss.</w:t>
      </w:r>
    </w:p>
    <w:p>
      <w:pPr>
        <w:spacing w:after="0"/>
        <w:ind w:left="0"/>
        <w:jc w:val="both"/>
      </w:pPr>
      <w:r>
        <w:rPr>
          <w:rFonts w:ascii="Times New Roman"/>
          <w:b w:val="false"/>
          <w:i w:val="false"/>
          <w:color w:val="000000"/>
          <w:sz w:val="28"/>
        </w:rPr>
        <w:t>
      The Border Service shall reissue the pass within no more than three working days.</w:t>
      </w:r>
    </w:p>
    <w:p>
      <w:pPr>
        <w:spacing w:after="0"/>
        <w:ind w:left="0"/>
        <w:jc w:val="both"/>
      </w:pPr>
      <w:r>
        <w:rPr>
          <w:rFonts w:ascii="Times New Roman"/>
          <w:b w:val="false"/>
          <w:i w:val="false"/>
          <w:color w:val="000000"/>
          <w:sz w:val="28"/>
        </w:rPr>
        <w:t xml:space="preserve">
      12. In cases of detection of offenses related to the violation of the regime of the State Border of the Republic of Kazakhstan, the regime of territorial waters (sea) and internal waters by the initiators, as well as adoption of measures to stop illegal activities by the authorized bodies, the passes previously issued to them shall be confiscated by the Border Service.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issuing passes</w:t>
            </w:r>
            <w:r>
              <w:br/>
            </w:r>
            <w:r>
              <w:rPr>
                <w:rFonts w:ascii="Times New Roman"/>
                <w:b w:val="false"/>
                <w:i w:val="false"/>
                <w:color w:val="000000"/>
                <w:sz w:val="20"/>
              </w:rPr>
              <w:t>for entry into the territorial waters</w:t>
            </w:r>
            <w:r>
              <w:br/>
            </w:r>
            <w:r>
              <w:rPr>
                <w:rFonts w:ascii="Times New Roman"/>
                <w:b w:val="false"/>
                <w:i w:val="false"/>
                <w:color w:val="000000"/>
                <w:sz w:val="20"/>
              </w:rPr>
              <w:t>(sea) and internal waters</w:t>
            </w:r>
            <w:r>
              <w:br/>
            </w:r>
            <w:r>
              <w:rPr>
                <w:rFonts w:ascii="Times New Roman"/>
                <w:b w:val="false"/>
                <w:i w:val="false"/>
                <w:color w:val="000000"/>
                <w:sz w:val="20"/>
              </w:rPr>
              <w:t>of the Republic of Kazakhstan</w:t>
            </w:r>
            <w:r>
              <w:br/>
            </w:r>
            <w:r>
              <w:rPr>
                <w:rFonts w:ascii="Times New Roman"/>
                <w:b w:val="false"/>
                <w:i w:val="false"/>
                <w:color w:val="000000"/>
                <w:sz w:val="20"/>
              </w:rPr>
              <w:t>of Kazakhstan’s small-sized</w:t>
            </w:r>
            <w:r>
              <w:br/>
            </w:r>
            <w:r>
              <w:rPr>
                <w:rFonts w:ascii="Times New Roman"/>
                <w:b w:val="false"/>
                <w:i w:val="false"/>
                <w:color w:val="000000"/>
                <w:sz w:val="20"/>
              </w:rPr>
              <w:t>self-propelled and non-self-propelled</w:t>
            </w:r>
            <w:r>
              <w:br/>
            </w:r>
            <w:r>
              <w:rPr>
                <w:rFonts w:ascii="Times New Roman"/>
                <w:b w:val="false"/>
                <w:i w:val="false"/>
                <w:color w:val="000000"/>
                <w:sz w:val="20"/>
              </w:rPr>
              <w:t>(above-water and under-water) vessels</w:t>
            </w:r>
            <w:r>
              <w:br/>
            </w:r>
            <w:r>
              <w:rPr>
                <w:rFonts w:ascii="Times New Roman"/>
                <w:b w:val="false"/>
                <w:i w:val="false"/>
                <w:color w:val="000000"/>
                <w:sz w:val="20"/>
              </w:rPr>
              <w:t>(vehicles) and ice vehicles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5" w:id="0"/>
    <w:p>
      <w:pPr>
        <w:spacing w:after="0"/>
        <w:ind w:left="0"/>
        <w:jc w:val="left"/>
      </w:pPr>
      <w:r>
        <w:rPr>
          <w:rFonts w:ascii="Times New Roman"/>
          <w:b/>
          <w:i w:val="false"/>
          <w:color w:val="000000"/>
        </w:rPr>
        <w:t xml:space="preserve">  Submission for obtaining passes for entry into the territorial waters (sea) and internal waters of the Republic of Kazakhstan of Kazakhstan’s small-sized self-propelled and non-self-propelled (surface and under-water) vessels (vehicles) and ice vehicles</w:t>
      </w:r>
    </w:p>
    <w:bookmarkEnd w:id="0"/>
    <w:p>
      <w:pPr>
        <w:spacing w:after="0"/>
        <w:ind w:left="0"/>
        <w:jc w:val="both"/>
      </w:pPr>
      <w:r>
        <w:rPr>
          <w:rFonts w:ascii="Times New Roman"/>
          <w:b w:val="false"/>
          <w:i w:val="false"/>
          <w:color w:val="ff0000"/>
          <w:sz w:val="28"/>
        </w:rPr>
        <w:t>
      Footnote. Appendix 1 as amended by the Resolution of the Government of the Republic of Kazakhstan dated 15.10.2024 № 852 (effective ten calendar days after the date of its first official publication).</w:t>
      </w:r>
    </w:p>
    <w:p>
      <w:pPr>
        <w:spacing w:after="0"/>
        <w:ind w:left="0"/>
        <w:jc w:val="both"/>
      </w:pPr>
      <w:bookmarkStart w:name="z27" w:id="1"/>
      <w:r>
        <w:rPr>
          <w:rFonts w:ascii="Times New Roman"/>
          <w:b w:val="false"/>
          <w:i w:val="false"/>
          <w:color w:val="000000"/>
          <w:sz w:val="28"/>
        </w:rPr>
        <w:t>
      _____________________________________ аумақтық бөлімше бастығына</w:t>
      </w:r>
    </w:p>
    <w:bookmarkEnd w:id="1"/>
    <w:p>
      <w:pPr>
        <w:spacing w:after="0"/>
        <w:ind w:left="0"/>
        <w:jc w:val="both"/>
      </w:pPr>
      <w:r>
        <w:rPr>
          <w:rFonts w:ascii="Times New Roman"/>
          <w:b w:val="false"/>
          <w:i w:val="false"/>
          <w:color w:val="000000"/>
          <w:sz w:val="28"/>
        </w:rPr>
        <w:t>(to the head of the territorial unit _______________________)</w:t>
      </w:r>
    </w:p>
    <w:bookmarkStart w:name="z28" w:id="2"/>
    <w:p>
      <w:pPr>
        <w:spacing w:after="0"/>
        <w:ind w:left="0"/>
        <w:jc w:val="both"/>
      </w:pPr>
      <w:r>
        <w:rPr>
          <w:rFonts w:ascii="Times New Roman"/>
          <w:b w:val="false"/>
          <w:i w:val="false"/>
          <w:color w:val="000000"/>
          <w:sz w:val="28"/>
        </w:rPr>
        <w:t xml:space="preserve">
      Ұсыну (Submission) </w:t>
      </w:r>
    </w:p>
    <w:bookmarkEnd w:id="2"/>
    <w:p>
      <w:pPr>
        <w:spacing w:after="0"/>
        <w:ind w:left="0"/>
        <w:jc w:val="both"/>
      </w:pPr>
      <w:r>
        <w:rPr>
          <w:rFonts w:ascii="Times New Roman"/>
          <w:b w:val="false"/>
          <w:i w:val="false"/>
          <w:color w:val="000000"/>
          <w:sz w:val="28"/>
        </w:rPr>
        <w:t>
      Теңізге шығуға рұқсаттама беруді сұраймын ___________________________________</w:t>
      </w:r>
    </w:p>
    <w:p>
      <w:pPr>
        <w:spacing w:after="0"/>
        <w:ind w:left="0"/>
        <w:jc w:val="both"/>
      </w:pPr>
      <w:r>
        <w:rPr>
          <w:rFonts w:ascii="Times New Roman"/>
          <w:b w:val="false"/>
          <w:i w:val="false"/>
          <w:color w:val="000000"/>
          <w:sz w:val="28"/>
        </w:rPr>
        <w:t xml:space="preserve">                                           (I request to issue a pass for entry into the sea)</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жеке тұлғаның тегі, аты, әкесінің аты (бар болса) </w:t>
      </w:r>
    </w:p>
    <w:p>
      <w:pPr>
        <w:spacing w:after="0"/>
        <w:ind w:left="0"/>
        <w:jc w:val="both"/>
      </w:pPr>
      <w:r>
        <w:rPr>
          <w:rFonts w:ascii="Times New Roman"/>
          <w:b w:val="false"/>
          <w:i w:val="false"/>
          <w:color w:val="000000"/>
          <w:sz w:val="28"/>
        </w:rPr>
        <w:t xml:space="preserve">             (name of the legal entity, surname, name, patronymic (if any)</w:t>
      </w:r>
    </w:p>
    <w:p>
      <w:pPr>
        <w:spacing w:after="0"/>
        <w:ind w:left="0"/>
        <w:jc w:val="both"/>
      </w:pPr>
      <w:r>
        <w:rPr>
          <w:rFonts w:ascii="Times New Roman"/>
          <w:b w:val="false"/>
          <w:i w:val="false"/>
          <w:color w:val="000000"/>
          <w:sz w:val="28"/>
        </w:rPr>
        <w:t xml:space="preserve">                   of the individual) </w:t>
      </w:r>
    </w:p>
    <w:p>
      <w:pPr>
        <w:spacing w:after="0"/>
        <w:ind w:left="0"/>
        <w:jc w:val="both"/>
      </w:pPr>
      <w:bookmarkStart w:name="z30" w:id="3"/>
      <w:r>
        <w:rPr>
          <w:rFonts w:ascii="Times New Roman"/>
          <w:b w:val="false"/>
          <w:i w:val="false"/>
          <w:color w:val="000000"/>
          <w:sz w:val="28"/>
        </w:rPr>
        <w:t xml:space="preserve">
      Мақсаты (with the purpose </w:t>
      </w:r>
    </w:p>
    <w:bookmarkEnd w:id="3"/>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Уақыты (time) ___________________________________________________________</w:t>
      </w:r>
    </w:p>
    <w:p>
      <w:pPr>
        <w:spacing w:after="0"/>
        <w:ind w:left="0"/>
        <w:jc w:val="both"/>
      </w:pPr>
      <w:r>
        <w:rPr>
          <w:rFonts w:ascii="Times New Roman"/>
          <w:b w:val="false"/>
          <w:i w:val="false"/>
          <w:color w:val="000000"/>
          <w:sz w:val="28"/>
        </w:rPr>
        <w:t>_______________________________________________ ауданында аумақтық суларда болу</w:t>
      </w:r>
    </w:p>
    <w:p>
      <w:pPr>
        <w:spacing w:after="0"/>
        <w:ind w:left="0"/>
        <w:jc w:val="both"/>
      </w:pPr>
      <w:r>
        <w:rPr>
          <w:rFonts w:ascii="Times New Roman"/>
          <w:b w:val="false"/>
          <w:i w:val="false"/>
          <w:color w:val="000000"/>
          <w:sz w:val="28"/>
        </w:rPr>
        <w:t xml:space="preserve">       (location in the territorial waters area)</w:t>
      </w:r>
    </w:p>
    <w:p>
      <w:pPr>
        <w:spacing w:after="0"/>
        <w:ind w:left="0"/>
        <w:jc w:val="both"/>
      </w:pPr>
      <w:r>
        <w:rPr>
          <w:rFonts w:ascii="Times New Roman"/>
          <w:b w:val="false"/>
          <w:i w:val="false"/>
          <w:color w:val="000000"/>
          <w:sz w:val="28"/>
        </w:rPr>
        <w:t>______________________________________________________________________________</w:t>
      </w:r>
    </w:p>
    <w:bookmarkStart w:name="z32" w:id="4"/>
    <w:p>
      <w:pPr>
        <w:spacing w:after="0"/>
        <w:ind w:left="0"/>
        <w:jc w:val="both"/>
      </w:pPr>
      <w:r>
        <w:rPr>
          <w:rFonts w:ascii="Times New Roman"/>
          <w:b w:val="false"/>
          <w:i w:val="false"/>
          <w:color w:val="000000"/>
          <w:sz w:val="28"/>
        </w:rPr>
        <w:t>
      Жүзу құралының түрі (type of vehicle) _____________________________________</w:t>
      </w:r>
    </w:p>
    <w:bookmarkEnd w:id="4"/>
    <w:p>
      <w:pPr>
        <w:spacing w:after="0"/>
        <w:ind w:left="0"/>
        <w:jc w:val="both"/>
      </w:pPr>
      <w:r>
        <w:rPr>
          <w:rFonts w:ascii="Times New Roman"/>
          <w:b w:val="false"/>
          <w:i w:val="false"/>
          <w:color w:val="000000"/>
          <w:sz w:val="28"/>
        </w:rPr>
        <w:t>
      Жүзу құралының тіркеу № (registration № of the vehicle) ______________________________</w:t>
      </w:r>
    </w:p>
    <w:p>
      <w:pPr>
        <w:spacing w:after="0"/>
        <w:ind w:left="0"/>
        <w:jc w:val="both"/>
      </w:pPr>
      <w:bookmarkStart w:name="z34" w:id="5"/>
      <w:r>
        <w:rPr>
          <w:rFonts w:ascii="Times New Roman"/>
          <w:b w:val="false"/>
          <w:i w:val="false"/>
          <w:color w:val="000000"/>
          <w:sz w:val="28"/>
        </w:rPr>
        <w:t>
      Жүзу құралы тіркелімге алынған жер (home port of the vehicle): _____________</w:t>
      </w:r>
    </w:p>
    <w:bookmarkEnd w:id="5"/>
    <w:p>
      <w:pPr>
        <w:spacing w:after="0"/>
        <w:ind w:left="0"/>
        <w:jc w:val="both"/>
      </w:pPr>
      <w:r>
        <w:rPr>
          <w:rFonts w:ascii="Times New Roman"/>
          <w:b w:val="false"/>
          <w:i w:val="false"/>
          <w:color w:val="000000"/>
          <w:sz w:val="28"/>
        </w:rPr>
        <w:t>_______________________________________________________________________________</w:t>
      </w:r>
    </w:p>
    <w:bookmarkStart w:name="z35" w:id="6"/>
    <w:p>
      <w:pPr>
        <w:spacing w:after="0"/>
        <w:ind w:left="0"/>
        <w:jc w:val="both"/>
      </w:pPr>
      <w:r>
        <w:rPr>
          <w:rFonts w:ascii="Times New Roman"/>
          <w:b w:val="false"/>
          <w:i w:val="false"/>
          <w:color w:val="000000"/>
          <w:sz w:val="28"/>
        </w:rPr>
        <w:t xml:space="preserve">
      Қазақстан Республикасының азаматтарына (шетелдік және азаматтығы жоқ тұлғаларға) қоса берілген тізімге сәйкес саны ___________ дана рұқсаттама </w:t>
      </w:r>
    </w:p>
    <w:bookmarkEnd w:id="6"/>
    <w:p>
      <w:pPr>
        <w:spacing w:after="0"/>
        <w:ind w:left="0"/>
        <w:jc w:val="both"/>
      </w:pPr>
      <w:r>
        <w:rPr>
          <w:rFonts w:ascii="Times New Roman"/>
          <w:b w:val="false"/>
          <w:i w:val="false"/>
          <w:color w:val="000000"/>
          <w:sz w:val="28"/>
        </w:rPr>
        <w:t xml:space="preserve">
      (for citizens of the Republic of Kazakhstan (foreign nationals and stateless persons) according to the attached list ______ copies) </w:t>
      </w:r>
    </w:p>
    <w:p>
      <w:pPr>
        <w:spacing w:after="0"/>
        <w:ind w:left="0"/>
        <w:jc w:val="both"/>
      </w:pPr>
      <w:bookmarkStart w:name="z36" w:id="7"/>
      <w:r>
        <w:rPr>
          <w:rFonts w:ascii="Times New Roman"/>
          <w:b w:val="false"/>
          <w:i w:val="false"/>
          <w:color w:val="000000"/>
          <w:sz w:val="28"/>
        </w:rPr>
        <w:t>
      Ұсынуға мынадай құжаттар қоса беріледі ______________________________________</w:t>
      </w:r>
    </w:p>
    <w:bookmarkEnd w:id="7"/>
    <w:p>
      <w:pPr>
        <w:spacing w:after="0"/>
        <w:ind w:left="0"/>
        <w:jc w:val="both"/>
      </w:pPr>
      <w:r>
        <w:rPr>
          <w:rFonts w:ascii="Times New Roman"/>
          <w:b w:val="false"/>
          <w:i w:val="false"/>
          <w:color w:val="000000"/>
          <w:sz w:val="28"/>
        </w:rPr>
        <w:t xml:space="preserve">                                (The following documents are attached to the submission) _______________________________________________________________________________</w:t>
      </w:r>
    </w:p>
    <w:p>
      <w:pPr>
        <w:spacing w:after="0"/>
        <w:ind w:left="0"/>
        <w:jc w:val="both"/>
      </w:pPr>
      <w:r>
        <w:rPr>
          <w:rFonts w:ascii="Times New Roman"/>
          <w:b w:val="false"/>
          <w:i w:val="false"/>
          <w:color w:val="000000"/>
          <w:sz w:val="28"/>
        </w:rPr>
        <w:t xml:space="preserve">                               лауазымы (position)</w:t>
      </w:r>
    </w:p>
    <w:p>
      <w:pPr>
        <w:spacing w:after="0"/>
        <w:ind w:left="0"/>
        <w:jc w:val="both"/>
      </w:pPr>
      <w:bookmarkStart w:name="z37" w:id="8"/>
      <w:r>
        <w:rPr>
          <w:rFonts w:ascii="Times New Roman"/>
          <w:b w:val="false"/>
          <w:i w:val="false"/>
          <w:color w:val="000000"/>
          <w:sz w:val="28"/>
        </w:rPr>
        <w:t>
      қолы (signature) ___________________ ________________________________</w:t>
      </w:r>
    </w:p>
    <w:bookmarkEnd w:id="8"/>
    <w:p>
      <w:pPr>
        <w:spacing w:after="0"/>
        <w:ind w:left="0"/>
        <w:jc w:val="both"/>
      </w:pPr>
      <w:r>
        <w:rPr>
          <w:rFonts w:ascii="Times New Roman"/>
          <w:b w:val="false"/>
          <w:i w:val="false"/>
          <w:color w:val="000000"/>
          <w:sz w:val="28"/>
        </w:rPr>
        <w:t xml:space="preserve">                    (күні, айы, жылы)                    (date, month, year)</w:t>
      </w:r>
    </w:p>
    <w:bookmarkStart w:name="z38" w:id="9"/>
    <w:p>
      <w:pPr>
        <w:spacing w:after="0"/>
        <w:ind w:left="0"/>
        <w:jc w:val="both"/>
      </w:pPr>
      <w:r>
        <w:rPr>
          <w:rFonts w:ascii="Times New Roman"/>
          <w:b w:val="false"/>
          <w:i w:val="false"/>
          <w:color w:val="000000"/>
          <w:sz w:val="28"/>
        </w:rPr>
        <w:t>
      Seal</w:t>
      </w:r>
    </w:p>
    <w:bookmarkEnd w:id="9"/>
    <w:bookmarkStart w:name="z39" w:id="1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back side</w:t>
      </w:r>
      <w:r>
        <w:rPr>
          <w:rFonts w:ascii="Times New Roman"/>
          <w:b/>
          <w:i w:val="false"/>
          <w:color w:val="000000"/>
          <w:sz w:val="28"/>
        </w:rPr>
        <w:t>)</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11"/>
    <w:p>
      <w:pPr>
        <w:spacing w:after="0"/>
        <w:ind w:left="0"/>
        <w:jc w:val="both"/>
      </w:pPr>
      <w:r>
        <w:rPr>
          <w:rFonts w:ascii="Times New Roman"/>
          <w:b w:val="false"/>
          <w:i w:val="false"/>
          <w:color w:val="000000"/>
          <w:sz w:val="28"/>
        </w:rPr>
        <w:t>
      List of citizens of the Republic of Kazakhstan (foreign nationals, stateless persons) for obtaining passes for entry into the territorial waters (sea) and internal waters of the Republic of Kazakhstan of Kazakhstan’s small-sized self-propelled and non-self-propelled (surface and underwater) vessels (vehicles) and ice vehicles</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month, year of birth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position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Identity document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 w:id="12"/>
      <w:r>
        <w:rPr>
          <w:rFonts w:ascii="Times New Roman"/>
          <w:b w:val="false"/>
          <w:i w:val="false"/>
          <w:color w:val="000000"/>
          <w:sz w:val="28"/>
        </w:rPr>
        <w:t>
      Total: _____________________________________________________________</w:t>
      </w:r>
    </w:p>
    <w:bookmarkEnd w:id="12"/>
    <w:p>
      <w:pPr>
        <w:spacing w:after="0"/>
        <w:ind w:left="0"/>
        <w:jc w:val="both"/>
      </w:pPr>
      <w:r>
        <w:rPr>
          <w:rFonts w:ascii="Times New Roman"/>
          <w:b w:val="false"/>
          <w:i w:val="false"/>
          <w:color w:val="000000"/>
          <w:sz w:val="28"/>
        </w:rPr>
        <w:t xml:space="preserve">                         (total number of persons – in words)</w:t>
      </w:r>
    </w:p>
    <w:bookmarkStart w:name="z42" w:id="13"/>
    <w:p>
      <w:pPr>
        <w:spacing w:after="0"/>
        <w:ind w:left="0"/>
        <w:jc w:val="both"/>
      </w:pPr>
      <w:r>
        <w:rPr>
          <w:rFonts w:ascii="Times New Roman"/>
          <w:b w:val="false"/>
          <w:i w:val="false"/>
          <w:color w:val="000000"/>
          <w:sz w:val="28"/>
        </w:rPr>
        <w:t>
      Involved technical means:</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technical means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registration number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captain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14"/>
    <w:p>
      <w:pPr>
        <w:spacing w:after="0"/>
        <w:ind w:left="0"/>
        <w:jc w:val="both"/>
      </w:pPr>
      <w:r>
        <w:rPr>
          <w:rFonts w:ascii="Times New Roman"/>
          <w:b w:val="false"/>
          <w:i w:val="false"/>
          <w:color w:val="000000"/>
          <w:sz w:val="28"/>
        </w:rPr>
        <w:t>
      ___________________________________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issuing passes</w:t>
            </w:r>
            <w:r>
              <w:br/>
            </w:r>
            <w:r>
              <w:rPr>
                <w:rFonts w:ascii="Times New Roman"/>
                <w:b w:val="false"/>
                <w:i w:val="false"/>
                <w:color w:val="000000"/>
                <w:sz w:val="20"/>
              </w:rPr>
              <w:t>for entry into the territorial waters</w:t>
            </w:r>
            <w:r>
              <w:br/>
            </w:r>
            <w:r>
              <w:rPr>
                <w:rFonts w:ascii="Times New Roman"/>
                <w:b w:val="false"/>
                <w:i w:val="false"/>
                <w:color w:val="000000"/>
                <w:sz w:val="20"/>
              </w:rPr>
              <w:t>(sea) and internal waters</w:t>
            </w:r>
            <w:r>
              <w:br/>
            </w:r>
            <w:r>
              <w:rPr>
                <w:rFonts w:ascii="Times New Roman"/>
                <w:b w:val="false"/>
                <w:i w:val="false"/>
                <w:color w:val="000000"/>
                <w:sz w:val="20"/>
              </w:rPr>
              <w:t>of the Republic of Kazakhstan</w:t>
            </w:r>
            <w:r>
              <w:br/>
            </w:r>
            <w:r>
              <w:rPr>
                <w:rFonts w:ascii="Times New Roman"/>
                <w:b w:val="false"/>
                <w:i w:val="false"/>
                <w:color w:val="000000"/>
                <w:sz w:val="20"/>
              </w:rPr>
              <w:t>of Kazakhstan’s small-sized</w:t>
            </w:r>
            <w:r>
              <w:br/>
            </w:r>
            <w:r>
              <w:rPr>
                <w:rFonts w:ascii="Times New Roman"/>
                <w:b w:val="false"/>
                <w:i w:val="false"/>
                <w:color w:val="000000"/>
                <w:sz w:val="20"/>
              </w:rPr>
              <w:t>self-propelled and non-self-propelled</w:t>
            </w:r>
            <w:r>
              <w:br/>
            </w:r>
            <w:r>
              <w:rPr>
                <w:rFonts w:ascii="Times New Roman"/>
                <w:b w:val="false"/>
                <w:i w:val="false"/>
                <w:color w:val="000000"/>
                <w:sz w:val="20"/>
              </w:rPr>
              <w:t>(above-water and under-water) vessels</w:t>
            </w:r>
            <w:r>
              <w:br/>
            </w:r>
            <w:r>
              <w:rPr>
                <w:rFonts w:ascii="Times New Roman"/>
                <w:b w:val="false"/>
                <w:i w:val="false"/>
                <w:color w:val="000000"/>
                <w:sz w:val="20"/>
              </w:rPr>
              <w:t>(vehicles) and ice vehicles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7" w:id="15"/>
    <w:p>
      <w:pPr>
        <w:spacing w:after="0"/>
        <w:ind w:left="0"/>
        <w:jc w:val="left"/>
      </w:pPr>
      <w:r>
        <w:rPr>
          <w:rFonts w:ascii="Times New Roman"/>
          <w:b/>
          <w:i w:val="false"/>
          <w:color w:val="000000"/>
        </w:rPr>
        <w:t xml:space="preserve"> Notification of denied pass for Kazakhstan vessels’ entry into the territorial waters (sea) and internal waters of the Republic of Kazakhstan </w:t>
      </w:r>
    </w:p>
    <w:bookmarkEnd w:id="15"/>
    <w:p>
      <w:pPr>
        <w:spacing w:after="0"/>
        <w:ind w:left="0"/>
        <w:jc w:val="both"/>
      </w:pPr>
      <w:r>
        <w:rPr>
          <w:rFonts w:ascii="Times New Roman"/>
          <w:b w:val="false"/>
          <w:i w:val="false"/>
          <w:color w:val="ff0000"/>
          <w:sz w:val="28"/>
        </w:rPr>
        <w:t>
      Footnote. Appendix 2 as amended by the Resolution of the Government of the Republic of Kazakhstan dated 15.10.2024 № 852 (effective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Addressed to ____________________ </w:t>
            </w:r>
            <w:r>
              <w:br/>
            </w:r>
            <w:r>
              <w:rPr>
                <w:rFonts w:ascii="Times New Roman"/>
                <w:b w:val="false"/>
                <w:i w:val="false"/>
                <w:color w:val="000000"/>
                <w:sz w:val="20"/>
              </w:rPr>
              <w:t>(address and initiator’s</w:t>
            </w:r>
            <w:r>
              <w:br/>
            </w:r>
            <w:r>
              <w:rPr>
                <w:rFonts w:ascii="Times New Roman"/>
                <w:b w:val="false"/>
                <w:i w:val="false"/>
                <w:color w:val="000000"/>
                <w:sz w:val="20"/>
              </w:rPr>
              <w:t>background information)</w:t>
            </w:r>
          </w:p>
        </w:tc>
      </w:tr>
    </w:tbl>
    <w:bookmarkStart w:name="z49" w:id="16"/>
    <w:p>
      <w:pPr>
        <w:spacing w:after="0"/>
        <w:ind w:left="0"/>
        <w:jc w:val="left"/>
      </w:pPr>
      <w:r>
        <w:rPr>
          <w:rFonts w:ascii="Times New Roman"/>
          <w:b/>
          <w:i w:val="false"/>
          <w:color w:val="000000"/>
        </w:rPr>
        <w:t xml:space="preserve"> Notification</w:t>
      </w:r>
    </w:p>
    <w:bookmarkEnd w:id="16"/>
    <w:p>
      <w:pPr>
        <w:spacing w:after="0"/>
        <w:ind w:left="0"/>
        <w:jc w:val="both"/>
      </w:pPr>
      <w:bookmarkStart w:name="z50" w:id="17"/>
      <w:r>
        <w:rPr>
          <w:rFonts w:ascii="Times New Roman"/>
          <w:b w:val="false"/>
          <w:i w:val="false"/>
          <w:color w:val="000000"/>
          <w:sz w:val="28"/>
        </w:rPr>
        <w:t>
      ___________________________________________________to your application of __ ________ 20___ we notify of denying  a pass for entry into the territorial waters (sea), internal waters of the  Republic of Kazakhstan due to the fact that not all the documents were provided on________________</w:t>
      </w:r>
    </w:p>
    <w:bookmarkEnd w:id="17"/>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(type of small-sized self-propelled and non-self- propelled  (above-water and under-water) </w:t>
      </w:r>
    </w:p>
    <w:p>
      <w:pPr>
        <w:spacing w:after="0"/>
        <w:ind w:left="0"/>
        <w:jc w:val="both"/>
      </w:pPr>
      <w:r>
        <w:rPr>
          <w:rFonts w:ascii="Times New Roman"/>
          <w:b w:val="false"/>
          <w:i w:val="false"/>
          <w:color w:val="000000"/>
          <w:sz w:val="28"/>
        </w:rPr>
        <w:t>
      vessel (vehicle) and ice vehicle)</w:t>
      </w:r>
    </w:p>
    <w:p>
      <w:pPr>
        <w:spacing w:after="0"/>
        <w:ind w:left="0"/>
        <w:jc w:val="both"/>
      </w:pPr>
      <w:bookmarkStart w:name="z52" w:id="18"/>
      <w:r>
        <w:rPr>
          <w:rFonts w:ascii="Times New Roman"/>
          <w:b w:val="false"/>
          <w:i w:val="false"/>
          <w:color w:val="000000"/>
          <w:sz w:val="28"/>
        </w:rPr>
        <w:t>
      The head of the territorial unit ________________________________</w:t>
      </w:r>
    </w:p>
    <w:bookmarkEnd w:id="18"/>
    <w:p>
      <w:pPr>
        <w:spacing w:after="0"/>
        <w:ind w:left="0"/>
        <w:jc w:val="both"/>
      </w:pPr>
      <w:r>
        <w:rPr>
          <w:rFonts w:ascii="Times New Roman"/>
          <w:b w:val="false"/>
          <w:i w:val="false"/>
          <w:color w:val="000000"/>
          <w:sz w:val="28"/>
        </w:rPr>
        <w:t xml:space="preserve">                                                 (signature, full name)</w:t>
      </w:r>
    </w:p>
    <w:p>
      <w:pPr>
        <w:spacing w:after="0"/>
        <w:ind w:left="0"/>
        <w:jc w:val="both"/>
      </w:pPr>
      <w:r>
        <w:rPr>
          <w:rFonts w:ascii="Times New Roman"/>
          <w:b w:val="false"/>
          <w:i w:val="false"/>
          <w:color w:val="000000"/>
          <w:sz w:val="28"/>
        </w:rPr>
        <w:t xml:space="preserve">                                                 of the official) </w:t>
      </w:r>
    </w:p>
    <w:bookmarkStart w:name="z53" w:id="19"/>
    <w:p>
      <w:pPr>
        <w:spacing w:after="0"/>
        <w:ind w:left="0"/>
        <w:jc w:val="both"/>
      </w:pPr>
      <w:r>
        <w:rPr>
          <w:rFonts w:ascii="Times New Roman"/>
          <w:b w:val="false"/>
          <w:i w:val="false"/>
          <w:color w:val="000000"/>
          <w:sz w:val="28"/>
        </w:rPr>
        <w:t>
      “_____” _____________ 20 ___ year (date, month, year)</w:t>
      </w:r>
    </w:p>
    <w:bookmarkEnd w:id="19"/>
    <w:bookmarkStart w:name="z54" w:id="20"/>
    <w:p>
      <w:pPr>
        <w:spacing w:after="0"/>
        <w:ind w:left="0"/>
        <w:jc w:val="both"/>
      </w:pPr>
      <w:r>
        <w:rPr>
          <w:rFonts w:ascii="Times New Roman"/>
          <w:b w:val="false"/>
          <w:i w:val="false"/>
          <w:color w:val="000000"/>
          <w:sz w:val="28"/>
        </w:rPr>
        <w:t>
      Seal</w:t>
      </w:r>
      <w:r>
        <w:rPr>
          <w:rFonts w:ascii="Times New Roman"/>
          <w:b w:val="false"/>
          <w:i w:val="false"/>
          <w:color w:val="000000"/>
          <w:sz w:val="28"/>
        </w:rPr>
        <w:t>___________________________________</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issuing passes</w:t>
            </w:r>
            <w:r>
              <w:br/>
            </w:r>
            <w:r>
              <w:rPr>
                <w:rFonts w:ascii="Times New Roman"/>
                <w:b w:val="false"/>
                <w:i w:val="false"/>
                <w:color w:val="000000"/>
                <w:sz w:val="20"/>
              </w:rPr>
              <w:t xml:space="preserve">for the entry to territorial waters </w:t>
            </w:r>
            <w:r>
              <w:br/>
            </w:r>
            <w:r>
              <w:rPr>
                <w:rFonts w:ascii="Times New Roman"/>
                <w:b w:val="false"/>
                <w:i w:val="false"/>
                <w:color w:val="000000"/>
                <w:sz w:val="20"/>
              </w:rPr>
              <w:t xml:space="preserve">(sea) and internal waters of the </w:t>
            </w:r>
            <w:r>
              <w:br/>
            </w:r>
            <w:r>
              <w:rPr>
                <w:rFonts w:ascii="Times New Roman"/>
                <w:b w:val="false"/>
                <w:i w:val="false"/>
                <w:color w:val="000000"/>
                <w:sz w:val="20"/>
              </w:rPr>
              <w:t>Republic of Kazakhstan</w:t>
            </w:r>
            <w:r>
              <w:br/>
            </w:r>
            <w:r>
              <w:rPr>
                <w:rFonts w:ascii="Times New Roman"/>
                <w:b w:val="false"/>
                <w:i w:val="false"/>
                <w:color w:val="000000"/>
                <w:sz w:val="20"/>
              </w:rPr>
              <w:t>of Kazakhstani small-sized</w:t>
            </w:r>
            <w:r>
              <w:br/>
            </w:r>
            <w:r>
              <w:rPr>
                <w:rFonts w:ascii="Times New Roman"/>
                <w:b w:val="false"/>
                <w:i w:val="false"/>
                <w:color w:val="000000"/>
                <w:sz w:val="20"/>
              </w:rPr>
              <w:t>self-propelled and non-self-</w:t>
            </w:r>
            <w:r>
              <w:br/>
            </w:r>
            <w:r>
              <w:rPr>
                <w:rFonts w:ascii="Times New Roman"/>
                <w:b w:val="false"/>
                <w:i w:val="false"/>
                <w:color w:val="000000"/>
                <w:sz w:val="20"/>
              </w:rPr>
              <w:t xml:space="preserve">propelled (above-water and </w:t>
            </w:r>
            <w:r>
              <w:br/>
            </w:r>
            <w:r>
              <w:rPr>
                <w:rFonts w:ascii="Times New Roman"/>
                <w:b w:val="false"/>
                <w:i w:val="false"/>
                <w:color w:val="000000"/>
                <w:sz w:val="20"/>
              </w:rPr>
              <w:t>underwater) vessels (vehicles)</w:t>
            </w:r>
            <w:r>
              <w:br/>
            </w:r>
            <w:r>
              <w:rPr>
                <w:rFonts w:ascii="Times New Roman"/>
                <w:b w:val="false"/>
                <w:i w:val="false"/>
                <w:color w:val="000000"/>
                <w:sz w:val="20"/>
              </w:rPr>
              <w:t>and vehicles on ice</w:t>
            </w:r>
          </w:p>
        </w:tc>
      </w:tr>
    </w:tbl>
    <w:p>
      <w:pPr>
        <w:spacing w:after="0"/>
        <w:ind w:left="0"/>
        <w:jc w:val="both"/>
      </w:pPr>
      <w:r>
        <w:rPr>
          <w:rFonts w:ascii="Times New Roman"/>
          <w:b w:val="false"/>
          <w:i w:val="false"/>
          <w:color w:val="ff0000"/>
          <w:sz w:val="28"/>
        </w:rPr>
        <w:t xml:space="preserve">
      Footnote. Appendix 3 is in the wording of the Resolution of the Government of the Republic of Kazakhstan dated 29.04.2020 № 259 (shall be enforced upon expiry of ten calendar days after the day of its first official publication).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Pass for the entry into territorial waters (sea) and internal waters of the Republic of Kazakhstan of Kazakhstani small-sized self-propelled and non-self-propelled (above-water and underwater) vessels (vehicles) and vehicles on 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COUNTERFOIL № ______________</w:t>
            </w:r>
          </w:p>
          <w:p>
            <w:pPr>
              <w:spacing w:after="20"/>
              <w:ind w:left="20"/>
              <w:jc w:val="both"/>
            </w:pPr>
            <w:r>
              <w:rPr>
                <w:rFonts w:ascii="Times New Roman"/>
                <w:b w:val="false"/>
                <w:i w:val="false"/>
                <w:color w:val="000000"/>
                <w:sz w:val="20"/>
              </w:rPr>
              <w:t xml:space="preserve">
issued _____________________ </w:t>
            </w:r>
          </w:p>
          <w:p>
            <w:pPr>
              <w:spacing w:after="20"/>
              <w:ind w:left="20"/>
              <w:jc w:val="both"/>
            </w:pPr>
            <w:r>
              <w:rPr>
                <w:rFonts w:ascii="Times New Roman"/>
                <w:b w:val="false"/>
                <w:i w:val="false"/>
                <w:color w:val="000000"/>
                <w:sz w:val="20"/>
              </w:rPr>
              <w:t xml:space="preserve">
to the resident ___________________ </w:t>
            </w:r>
          </w:p>
          <w:p>
            <w:pPr>
              <w:spacing w:after="20"/>
              <w:ind w:left="20"/>
              <w:jc w:val="both"/>
            </w:pPr>
            <w:r>
              <w:rPr>
                <w:rFonts w:ascii="Times New Roman"/>
                <w:b w:val="false"/>
                <w:i w:val="false"/>
                <w:color w:val="000000"/>
                <w:sz w:val="20"/>
              </w:rPr>
              <w:t>
allowed entry to the sea and internal waters in 20____________</w:t>
            </w:r>
          </w:p>
          <w:p>
            <w:pPr>
              <w:spacing w:after="20"/>
              <w:ind w:left="20"/>
              <w:jc w:val="both"/>
            </w:pPr>
            <w:r>
              <w:rPr>
                <w:rFonts w:ascii="Times New Roman"/>
                <w:b w:val="false"/>
                <w:i w:val="false"/>
                <w:color w:val="000000"/>
                <w:sz w:val="20"/>
              </w:rPr>
              <w:t>
being in territorial waters in the area 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travel route ___________________</w:t>
            </w:r>
          </w:p>
          <w:p>
            <w:pPr>
              <w:spacing w:after="20"/>
              <w:ind w:left="20"/>
              <w:jc w:val="both"/>
            </w:pPr>
            <w:r>
              <w:rPr>
                <w:rFonts w:ascii="Times New Roman"/>
                <w:b w:val="false"/>
                <w:i w:val="false"/>
                <w:color w:val="000000"/>
                <w:sz w:val="20"/>
              </w:rPr>
              <w:t>
purpose of entry into the sea ________________</w:t>
            </w:r>
          </w:p>
          <w:p>
            <w:pPr>
              <w:spacing w:after="20"/>
              <w:ind w:left="20"/>
              <w:jc w:val="both"/>
            </w:pPr>
            <w:r>
              <w:rPr>
                <w:rFonts w:ascii="Times New Roman"/>
                <w:b w:val="false"/>
                <w:i w:val="false"/>
                <w:color w:val="000000"/>
                <w:sz w:val="20"/>
              </w:rPr>
              <w:t>
exit time _______________________</w:t>
            </w:r>
          </w:p>
          <w:p>
            <w:pPr>
              <w:spacing w:after="20"/>
              <w:ind w:left="20"/>
              <w:jc w:val="both"/>
            </w:pPr>
            <w:r>
              <w:rPr>
                <w:rFonts w:ascii="Times New Roman"/>
                <w:b w:val="false"/>
                <w:i w:val="false"/>
                <w:color w:val="000000"/>
                <w:sz w:val="20"/>
              </w:rPr>
              <w:t>
arrival time ________________________</w:t>
            </w:r>
          </w:p>
          <w:p>
            <w:pPr>
              <w:spacing w:after="20"/>
              <w:ind w:left="20"/>
              <w:jc w:val="both"/>
            </w:pPr>
            <w:r>
              <w:rPr>
                <w:rFonts w:ascii="Times New Roman"/>
                <w:b w:val="false"/>
                <w:i w:val="false"/>
                <w:color w:val="000000"/>
                <w:sz w:val="20"/>
              </w:rPr>
              <w:t>
type of the watercraft _________________ registration number of the watercraft _________</w:t>
            </w:r>
          </w:p>
          <w:p>
            <w:pPr>
              <w:spacing w:after="20"/>
              <w:ind w:left="20"/>
              <w:jc w:val="both"/>
            </w:pPr>
            <w:r>
              <w:rPr>
                <w:rFonts w:ascii="Times New Roman"/>
                <w:b w:val="false"/>
                <w:i w:val="false"/>
                <w:color w:val="000000"/>
                <w:sz w:val="20"/>
              </w:rPr>
              <w:t>
place of registration of the watercraft: _______</w:t>
            </w:r>
          </w:p>
          <w:p>
            <w:pPr>
              <w:spacing w:after="20"/>
              <w:ind w:left="20"/>
              <w:jc w:val="both"/>
            </w:pPr>
            <w:r>
              <w:rPr>
                <w:rFonts w:ascii="Times New Roman"/>
                <w:b w:val="false"/>
                <w:i w:val="false"/>
                <w:color w:val="000000"/>
                <w:sz w:val="20"/>
              </w:rPr>
              <w:t>
basis __________________________</w:t>
            </w:r>
          </w:p>
          <w:p>
            <w:pPr>
              <w:spacing w:after="20"/>
              <w:ind w:left="20"/>
              <w:jc w:val="both"/>
            </w:pPr>
            <w:r>
              <w:rPr>
                <w:rFonts w:ascii="Times New Roman"/>
                <w:b w:val="false"/>
                <w:i w:val="false"/>
                <w:color w:val="000000"/>
                <w:sz w:val="20"/>
              </w:rPr>
              <w:t>
date of issue_______________________</w:t>
            </w:r>
          </w:p>
          <w:p>
            <w:pPr>
              <w:spacing w:after="20"/>
              <w:ind w:left="20"/>
              <w:jc w:val="both"/>
            </w:pPr>
            <w:r>
              <w:rPr>
                <w:rFonts w:ascii="Times New Roman"/>
                <w:b w:val="false"/>
                <w:i w:val="false"/>
                <w:color w:val="000000"/>
                <w:sz w:val="20"/>
              </w:rPr>
              <w:t>
Chief of the border department "_______"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xml:space="preserve">
place of seal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 № _______________</w:t>
            </w:r>
          </w:p>
          <w:p>
            <w:pPr>
              <w:spacing w:after="20"/>
              <w:ind w:left="20"/>
              <w:jc w:val="both"/>
            </w:pPr>
            <w:r>
              <w:rPr>
                <w:rFonts w:ascii="Times New Roman"/>
                <w:b w:val="false"/>
                <w:i w:val="false"/>
                <w:color w:val="000000"/>
                <w:sz w:val="20"/>
              </w:rPr>
              <w:t xml:space="preserve">
issued____________________ </w:t>
            </w:r>
          </w:p>
          <w:p>
            <w:pPr>
              <w:spacing w:after="20"/>
              <w:ind w:left="20"/>
              <w:jc w:val="both"/>
            </w:pPr>
            <w:r>
              <w:rPr>
                <w:rFonts w:ascii="Times New Roman"/>
                <w:b w:val="false"/>
                <w:i w:val="false"/>
                <w:color w:val="000000"/>
                <w:sz w:val="20"/>
              </w:rPr>
              <w:t xml:space="preserve">
to the resident _________________ </w:t>
            </w:r>
          </w:p>
          <w:p>
            <w:pPr>
              <w:spacing w:after="20"/>
              <w:ind w:left="20"/>
              <w:jc w:val="both"/>
            </w:pPr>
            <w:r>
              <w:rPr>
                <w:rFonts w:ascii="Times New Roman"/>
                <w:b w:val="false"/>
                <w:i w:val="false"/>
                <w:color w:val="000000"/>
                <w:sz w:val="20"/>
              </w:rPr>
              <w:t>
allowed entry to the sea and internal waters in 20__________</w:t>
            </w:r>
          </w:p>
          <w:p>
            <w:pPr>
              <w:spacing w:after="20"/>
              <w:ind w:left="20"/>
              <w:jc w:val="both"/>
            </w:pPr>
            <w:r>
              <w:rPr>
                <w:rFonts w:ascii="Times New Roman"/>
                <w:b w:val="false"/>
                <w:i w:val="false"/>
                <w:color w:val="000000"/>
                <w:sz w:val="20"/>
              </w:rPr>
              <w:t>
being in territorial waters in the area _________________________________</w:t>
            </w:r>
          </w:p>
          <w:p>
            <w:pPr>
              <w:spacing w:after="20"/>
              <w:ind w:left="20"/>
              <w:jc w:val="both"/>
            </w:pPr>
            <w:r>
              <w:rPr>
                <w:rFonts w:ascii="Times New Roman"/>
                <w:b w:val="false"/>
                <w:i w:val="false"/>
                <w:color w:val="000000"/>
                <w:sz w:val="20"/>
              </w:rPr>
              <w:t>
travel route ______________________</w:t>
            </w:r>
          </w:p>
          <w:p>
            <w:pPr>
              <w:spacing w:after="20"/>
              <w:ind w:left="20"/>
              <w:jc w:val="both"/>
            </w:pPr>
            <w:r>
              <w:rPr>
                <w:rFonts w:ascii="Times New Roman"/>
                <w:b w:val="false"/>
                <w:i w:val="false"/>
                <w:color w:val="000000"/>
                <w:sz w:val="20"/>
              </w:rPr>
              <w:t>
purpose of entry into the sea ___________</w:t>
            </w:r>
          </w:p>
          <w:p>
            <w:pPr>
              <w:spacing w:after="20"/>
              <w:ind w:left="20"/>
              <w:jc w:val="both"/>
            </w:pPr>
            <w:r>
              <w:rPr>
                <w:rFonts w:ascii="Times New Roman"/>
                <w:b w:val="false"/>
                <w:i w:val="false"/>
                <w:color w:val="000000"/>
                <w:sz w:val="20"/>
              </w:rPr>
              <w:t>
exit time: _______________________</w:t>
            </w:r>
          </w:p>
          <w:p>
            <w:pPr>
              <w:spacing w:after="20"/>
              <w:ind w:left="20"/>
              <w:jc w:val="both"/>
            </w:pPr>
            <w:r>
              <w:rPr>
                <w:rFonts w:ascii="Times New Roman"/>
                <w:b w:val="false"/>
                <w:i w:val="false"/>
                <w:color w:val="000000"/>
                <w:sz w:val="20"/>
              </w:rPr>
              <w:t>
arrival time: ________________________</w:t>
            </w:r>
          </w:p>
          <w:p>
            <w:pPr>
              <w:spacing w:after="20"/>
              <w:ind w:left="20"/>
              <w:jc w:val="both"/>
            </w:pPr>
            <w:r>
              <w:rPr>
                <w:rFonts w:ascii="Times New Roman"/>
                <w:b w:val="false"/>
                <w:i w:val="false"/>
                <w:color w:val="000000"/>
                <w:sz w:val="20"/>
              </w:rPr>
              <w:t>
type of the watercraft ________________</w:t>
            </w:r>
          </w:p>
          <w:p>
            <w:pPr>
              <w:spacing w:after="20"/>
              <w:ind w:left="20"/>
              <w:jc w:val="both"/>
            </w:pPr>
            <w:r>
              <w:rPr>
                <w:rFonts w:ascii="Times New Roman"/>
                <w:b w:val="false"/>
                <w:i w:val="false"/>
                <w:color w:val="000000"/>
                <w:sz w:val="20"/>
              </w:rPr>
              <w:t>
registration number of the watercraft ______</w:t>
            </w:r>
          </w:p>
          <w:p>
            <w:pPr>
              <w:spacing w:after="20"/>
              <w:ind w:left="20"/>
              <w:jc w:val="both"/>
            </w:pPr>
            <w:r>
              <w:rPr>
                <w:rFonts w:ascii="Times New Roman"/>
                <w:b w:val="false"/>
                <w:i w:val="false"/>
                <w:color w:val="000000"/>
                <w:sz w:val="20"/>
              </w:rPr>
              <w:t>
place of registration of the watercraft ______</w:t>
            </w:r>
          </w:p>
          <w:p>
            <w:pPr>
              <w:spacing w:after="20"/>
              <w:ind w:left="20"/>
              <w:jc w:val="both"/>
            </w:pPr>
            <w:r>
              <w:rPr>
                <w:rFonts w:ascii="Times New Roman"/>
                <w:b w:val="false"/>
                <w:i w:val="false"/>
                <w:color w:val="000000"/>
                <w:sz w:val="20"/>
              </w:rPr>
              <w:t xml:space="preserve">
the pass is valid upon presentation of an </w:t>
            </w:r>
          </w:p>
          <w:p>
            <w:pPr>
              <w:spacing w:after="20"/>
              <w:ind w:left="20"/>
              <w:jc w:val="both"/>
            </w:pPr>
            <w:r>
              <w:rPr>
                <w:rFonts w:ascii="Times New Roman"/>
                <w:b w:val="false"/>
                <w:i w:val="false"/>
                <w:color w:val="000000"/>
                <w:sz w:val="20"/>
              </w:rPr>
              <w:t>
identity document</w:t>
            </w:r>
          </w:p>
          <w:p>
            <w:pPr>
              <w:spacing w:after="20"/>
              <w:ind w:left="20"/>
              <w:jc w:val="both"/>
            </w:pPr>
            <w:r>
              <w:rPr>
                <w:rFonts w:ascii="Times New Roman"/>
                <w:b w:val="false"/>
                <w:i w:val="false"/>
                <w:color w:val="000000"/>
                <w:sz w:val="20"/>
              </w:rPr>
              <w:t>
№ ______</w:t>
            </w:r>
          </w:p>
          <w:p>
            <w:pPr>
              <w:spacing w:after="20"/>
              <w:ind w:left="20"/>
              <w:jc w:val="both"/>
            </w:pPr>
            <w:r>
              <w:rPr>
                <w:rFonts w:ascii="Times New Roman"/>
                <w:b w:val="false"/>
                <w:i w:val="false"/>
                <w:color w:val="000000"/>
                <w:sz w:val="20"/>
              </w:rPr>
              <w:t>
date of issue _______________________</w:t>
            </w:r>
          </w:p>
          <w:p>
            <w:pPr>
              <w:spacing w:after="20"/>
              <w:ind w:left="20"/>
              <w:jc w:val="both"/>
            </w:pPr>
            <w:r>
              <w:rPr>
                <w:rFonts w:ascii="Times New Roman"/>
                <w:b w:val="false"/>
                <w:i w:val="false"/>
                <w:color w:val="000000"/>
                <w:sz w:val="20"/>
              </w:rPr>
              <w:t>
Chief of the border department "____"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xml:space="preserve">
place of seal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